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-444500</wp:posOffset>
            </wp:positionV>
            <wp:extent cx="406400" cy="58674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Style18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8"/>
        <w:bidi w:val="0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8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</w:t>
      </w:r>
      <w:r>
        <w:rPr>
          <w:rFonts w:cs="Times New Roman" w:ascii="Times New Roman" w:hAnsi="Times New Roman"/>
          <w:b/>
          <w:sz w:val="28"/>
          <w:szCs w:val="28"/>
        </w:rPr>
        <w:t>ОЗПОРЯДЖЕННЯ  МІСЬКОГО ГОЛОВИ</w:t>
      </w:r>
    </w:p>
    <w:p>
      <w:pPr>
        <w:pStyle w:val="BodyText2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sz w:val="6"/>
          <w:szCs w:val="6"/>
        </w:rPr>
      </w:pPr>
      <w:r>
        <w:rPr>
          <w:rFonts w:cs="Times New Roman" w:ascii="Times New Roman" w:hAnsi="Times New Roman"/>
          <w:b/>
          <w:sz w:val="6"/>
          <w:szCs w:val="6"/>
        </w:rPr>
      </w:r>
    </w:p>
    <w:p>
      <w:pPr>
        <w:pStyle w:val="BodyText2"/>
        <w:spacing w:lineRule="auto" w:line="240" w:before="0" w:after="0"/>
        <w:ind w:left="0" w:right="0" w:hanging="0"/>
        <w:jc w:val="both"/>
        <w:rPr/>
      </w:pPr>
      <w:r>
        <w:rPr>
          <w:rFonts w:eastAsia="Times New Roman"/>
          <w:color w:val="333333"/>
          <w:sz w:val="28"/>
          <w:szCs w:val="28"/>
          <w:lang w:val="uk-UA" w:eastAsia="ru-RU"/>
        </w:rPr>
        <w:t>0</w:t>
      </w:r>
      <w:r>
        <w:rPr>
          <w:rFonts w:eastAsia="Times New Roman"/>
          <w:color w:val="333333"/>
          <w:sz w:val="28"/>
          <w:szCs w:val="28"/>
          <w:lang w:val="uk-UA" w:eastAsia="ru-RU"/>
        </w:rPr>
        <w:t>7</w:t>
      </w:r>
      <w:r>
        <w:rPr>
          <w:rFonts w:eastAsia="Times New Roman"/>
          <w:color w:val="333333"/>
          <w:sz w:val="28"/>
          <w:szCs w:val="28"/>
          <w:lang w:val="uk-UA" w:eastAsia="ru-RU"/>
        </w:rPr>
        <w:t xml:space="preserve">.01.2026                                       </w:t>
      </w:r>
      <w:r>
        <w:rPr>
          <w:rFonts w:eastAsia="Times New Roman"/>
          <w:color w:val="333333"/>
          <w:lang w:val="uk-UA" w:eastAsia="ru-RU"/>
        </w:rPr>
        <w:t xml:space="preserve">    </w:t>
      </w:r>
      <w:r>
        <w:rPr>
          <w:rFonts w:eastAsia="Times New Roman"/>
          <w:color w:val="333333"/>
          <w:sz w:val="20"/>
          <w:szCs w:val="20"/>
          <w:lang w:val="uk-UA" w:eastAsia="ru-RU"/>
        </w:rPr>
        <w:t xml:space="preserve">  м.Покров </w:t>
      </w:r>
      <w:r>
        <w:rPr>
          <w:rFonts w:eastAsia="Times New Roman"/>
          <w:color w:val="333333"/>
          <w:lang w:val="uk-UA" w:eastAsia="ru-RU"/>
        </w:rPr>
        <w:t xml:space="preserve"> </w:t>
      </w:r>
      <w:r>
        <w:rPr>
          <w:rFonts w:eastAsia="Times New Roman"/>
          <w:color w:val="333333"/>
          <w:sz w:val="28"/>
          <w:szCs w:val="28"/>
          <w:lang w:val="uk-UA" w:eastAsia="ru-RU"/>
        </w:rPr>
        <w:t xml:space="preserve">                                     № Р-</w:t>
      </w:r>
      <w:r>
        <w:rPr>
          <w:rFonts w:eastAsia="Times New Roman"/>
          <w:color w:val="333333"/>
          <w:sz w:val="28"/>
          <w:szCs w:val="28"/>
          <w:lang w:val="uk-UA" w:eastAsia="ru-RU"/>
        </w:rPr>
        <w:t>6</w:t>
      </w:r>
      <w:r>
        <w:rPr>
          <w:rFonts w:eastAsia="Times New Roman"/>
          <w:color w:val="333333"/>
          <w:sz w:val="28"/>
          <w:szCs w:val="28"/>
          <w:lang w:val="uk-UA" w:eastAsia="ru-RU"/>
        </w:rPr>
        <w:t>/06-34-26</w:t>
      </w:r>
    </w:p>
    <w:p>
      <w:pPr>
        <w:pStyle w:val="Normal"/>
        <w:shd w:val="clear" w:color="auto" w:fill="FFFFFF"/>
        <w:spacing w:lineRule="auto" w:line="240" w:before="0" w:after="0"/>
        <w:ind w:right="454" w:hanging="0"/>
        <w:rPr>
          <w:rFonts w:eastAsia="Times New Roman" w:cs="Times New Roman"/>
          <w:color w:val="000000"/>
          <w:lang w:eastAsia="uk-UA"/>
        </w:rPr>
      </w:pPr>
      <w:r>
        <w:rPr>
          <w:rFonts w:eastAsia="Times New Roman" w:cs="Times New Roman"/>
          <w:color w:val="00000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ind w:right="454" w:hanging="0"/>
        <w:rPr>
          <w:rFonts w:eastAsia="Times New Roman" w:cs="Times New Roman"/>
          <w:color w:val="000000"/>
          <w:lang w:eastAsia="uk-UA"/>
        </w:rPr>
      </w:pPr>
      <w:r>
        <w:rPr>
          <w:rFonts w:eastAsia="Times New Roman" w:cs="Times New Roman"/>
          <w:color w:val="000000"/>
          <w:lang w:eastAsia="uk-UA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внесення змін показників міського бюджету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Відповідно до п.23 ст.26, п.20 ч.4 ст.42 Закону України «Про місцеве самоврядування в Україні», частини 2 статті 77 Бюджетного кодексу України, повідомлення Державної казначейської служби України № 1 від 05.01.2026 року про зміни річного та помісячного розпису асигнувань загального фонду державного бюджету (міжбюджетні трансферти) на 2026 рік, розпорядження начальника обласної військової адміністрації від 18.12.2025 №1681/0/527-25, п.15.1 рішення 76 сесії 8 скликання № 6 від 16.12.2025 року «Про бюджет Покровської міської територіальної громади Дніпропетровської області на 2026 рік», пропозицій головних розпорядників коштів та з метою контролю за напрямком використання бюджетних коштів міського бюджету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ЗОБОВ’ЯЗУЮ: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Збільшити дохідну та видаткову частину загального фонду міського бюджету: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виконавчому комітету: за рахунок іншої субвенції з місцевого бюджету (субвенція з обласного бюджету бюджетам територіальних громад на виконання доручень виборців депутатами обласної ради у 2026 році) на суму 456 000,00 грн;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управлінню освіти: за рахунок субвенції з державного бюджету місцевим бюджетам на забезпечення харчуванням учнів закладів загальної середньої освіти на суму  14 217 000,00 грн;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управлінню праці: за рахунок іншої субвенції з місцевого бюджету (субвенція з обласного бюджету місцевим бюджетам на пільгове медичне обслуговування осіб, які постраждали внаслідок Чорнобильської катастрофи) на суму 83 475,00 грн.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Фінансовому управлінню (Тетяна МІЩЕНКО) внести зміни до розпису міського бюджету в установленому чинним законодавством України порядку.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Це розпорядження підлягає затвердженню на сесії міської ради.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Заступник міського голови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виконавчої роботи </w:t>
        <w:tab/>
        <w:tab/>
        <w:tab/>
        <w:tab/>
        <w:tab/>
        <w:tab/>
        <w:t xml:space="preserve">                Віталій СОЛЯНКО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2">
    <w:name w:val="Heading 2"/>
    <w:basedOn w:val="Style22"/>
    <w:next w:val="Style18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Маркери"/>
    <w:qFormat/>
    <w:rPr>
      <w:rFonts w:ascii="OpenSymbol" w:hAnsi="OpenSymbol" w:eastAsia="OpenSymbol" w:cs="OpenSymbol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Emphasis"/>
    <w:qFormat/>
    <w:rPr>
      <w:i/>
      <w:iCs/>
    </w:rPr>
  </w:style>
  <w:style w:type="character" w:styleId="Style16" w:customStyle="1">
    <w:name w:val="Основной текст Знак"/>
    <w:basedOn w:val="DefaultParagraphFont"/>
    <w:qFormat/>
    <w:rsid w:val="00c10b49"/>
    <w:rPr>
      <w:sz w:val="22"/>
      <w:lang w:val="uk-U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6"/>
    <w:pPr>
      <w:spacing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a44e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36b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5" w:customStyle="1">
    <w:name w:val="Верхній і нижній колонтитули"/>
    <w:basedOn w:val="Normal"/>
    <w:qFormat/>
    <w:pPr/>
    <w:rPr/>
  </w:style>
  <w:style w:type="paragraph" w:styleId="Style26">
    <w:name w:val="Footer"/>
    <w:basedOn w:val="Normal"/>
    <w:pPr>
      <w:suppressLineNumbers/>
      <w:tabs>
        <w:tab w:val="clear" w:pos="708"/>
        <w:tab w:val="center" w:pos="5103" w:leader="none"/>
        <w:tab w:val="right" w:pos="10206" w:leader="none"/>
      </w:tabs>
    </w:pPr>
    <w:rPr/>
  </w:style>
  <w:style w:type="paragraph" w:styleId="Style27" w:customStyle="1">
    <w:name w:val="Вміст таблиці"/>
    <w:basedOn w:val="Normal"/>
    <w:qFormat/>
    <w:pPr>
      <w:suppressLineNumbers/>
    </w:pPr>
    <w:rPr/>
  </w:style>
  <w:style w:type="paragraph" w:styleId="Style28" w:customStyle="1">
    <w:name w:val="Заголовок таблиці"/>
    <w:basedOn w:val="Style27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4c6c8d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59"/>
    <w:rsid w:val="00a93f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LibreOffice/7.4.3.2$Windows_X86_64 LibreOffice_project/1048a8393ae2eeec98dff31b5c133c5f1d08b890</Application>
  <AppVersion>15.0000</AppVersion>
  <Pages>1</Pages>
  <Words>246</Words>
  <Characters>1627</Characters>
  <CharactersWithSpaces>1976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2025-12-12T08:43:00Z</dcterms:created>
  <dc:creator>root</dc:creator>
  <dc:description/>
  <dc:language>ru-RU</dc:language>
  <cp:lastModifiedBy/>
  <dcterms:modified xsi:type="dcterms:W3CDTF">2026-01-07T15:24:32Z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