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41" w:rsidRPr="00585B41" w:rsidRDefault="009310AD">
      <w:pPr>
        <w:pStyle w:val="a6"/>
        <w:spacing w:after="0"/>
        <w:jc w:val="right"/>
        <w:rPr>
          <w:b/>
          <w:bCs/>
          <w:color w:val="C00000"/>
          <w:sz w:val="28"/>
          <w:szCs w:val="28"/>
        </w:rPr>
      </w:pPr>
      <w:r w:rsidRPr="00585B41">
        <w:rPr>
          <w:noProof/>
          <w:color w:val="C00000"/>
          <w:lang w:eastAsia="uk-UA"/>
        </w:rPr>
        <w:drawing>
          <wp:anchor distT="0" distB="0" distL="133985" distR="124460" simplePos="0" relativeHeight="2" behindDoc="0" locked="0" layoutInCell="0" allowOverlap="1">
            <wp:simplePos x="0" y="0"/>
            <wp:positionH relativeFrom="column">
              <wp:posOffset>2819400</wp:posOffset>
            </wp:positionH>
            <wp:positionV relativeFrom="paragraph">
              <wp:posOffset>-226060</wp:posOffset>
            </wp:positionV>
            <wp:extent cx="428625" cy="609600"/>
            <wp:effectExtent l="0" t="0" r="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B41" w:rsidRPr="00585B41">
        <w:rPr>
          <w:b/>
          <w:bCs/>
          <w:color w:val="C00000"/>
          <w:sz w:val="28"/>
          <w:szCs w:val="28"/>
        </w:rPr>
        <w:t>Втратило чинність</w:t>
      </w:r>
    </w:p>
    <w:p w:rsidR="006476AC" w:rsidRPr="00585B41" w:rsidRDefault="00585B41">
      <w:pPr>
        <w:pStyle w:val="a6"/>
        <w:spacing w:after="0"/>
        <w:jc w:val="right"/>
        <w:rPr>
          <w:b/>
          <w:bCs/>
          <w:color w:val="C00000"/>
          <w:sz w:val="28"/>
          <w:szCs w:val="28"/>
        </w:rPr>
      </w:pPr>
      <w:r w:rsidRPr="00585B41">
        <w:rPr>
          <w:b/>
          <w:bCs/>
          <w:color w:val="C00000"/>
          <w:sz w:val="20"/>
          <w:szCs w:val="20"/>
        </w:rPr>
        <w:t>Підстава-рішення 21-73-8 від 19.09.2025</w:t>
      </w:r>
      <w:r w:rsidR="009310AD" w:rsidRPr="00585B41">
        <w:rPr>
          <w:b/>
          <w:bCs/>
          <w:color w:val="C00000"/>
          <w:sz w:val="28"/>
          <w:szCs w:val="28"/>
        </w:rPr>
        <w:t xml:space="preserve">     </w:t>
      </w:r>
    </w:p>
    <w:p w:rsidR="006476AC" w:rsidRDefault="009310A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ПОКРОВСЬКА МІСЬКА РАДА</w:t>
      </w:r>
    </w:p>
    <w:p w:rsidR="006476AC" w:rsidRDefault="009310A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6476AC" w:rsidRDefault="006476AC">
      <w:pPr>
        <w:pStyle w:val="a6"/>
        <w:spacing w:after="0"/>
        <w:jc w:val="center"/>
        <w:rPr>
          <w:b/>
          <w:sz w:val="21"/>
          <w:szCs w:val="21"/>
        </w:rPr>
      </w:pPr>
    </w:p>
    <w:p w:rsidR="006476AC" w:rsidRDefault="009310AD">
      <w:pPr>
        <w:pStyle w:val="a6"/>
        <w:spacing w:after="0"/>
        <w:jc w:val="center"/>
      </w:pPr>
      <w:r>
        <w:rPr>
          <w:b/>
          <w:sz w:val="28"/>
          <w:szCs w:val="28"/>
        </w:rPr>
        <w:t>РІШЕННЯ</w:t>
      </w:r>
    </w:p>
    <w:p w:rsidR="00D61789" w:rsidRDefault="00D61789" w:rsidP="00D61789">
      <w:pPr>
        <w:pStyle w:val="22"/>
        <w:ind w:firstLine="0"/>
        <w:jc w:val="left"/>
        <w:rPr>
          <w:b/>
          <w:bCs/>
          <w:sz w:val="28"/>
          <w:szCs w:val="28"/>
        </w:rPr>
      </w:pPr>
      <w:r w:rsidRPr="00A109E4">
        <w:rPr>
          <w:bCs/>
          <w:sz w:val="28"/>
          <w:szCs w:val="28"/>
        </w:rPr>
        <w:t>23. 05. 2025</w:t>
      </w: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№</w:t>
      </w:r>
      <w:r>
        <w:rPr>
          <w:b/>
          <w:bCs/>
          <w:sz w:val="28"/>
          <w:szCs w:val="28"/>
        </w:rPr>
        <w:t xml:space="preserve"> </w:t>
      </w:r>
      <w:r w:rsidRPr="00A109E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</w:p>
    <w:p w:rsidR="006476AC" w:rsidRDefault="006476AC">
      <w:pPr>
        <w:pStyle w:val="22"/>
        <w:ind w:firstLine="0"/>
        <w:jc w:val="left"/>
        <w:rPr>
          <w:sz w:val="12"/>
          <w:szCs w:val="12"/>
        </w:rPr>
      </w:pPr>
    </w:p>
    <w:p w:rsidR="006476AC" w:rsidRDefault="009310AD">
      <w:pPr>
        <w:spacing w:after="0"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(69 сесія  8 скликання)</w:t>
      </w:r>
    </w:p>
    <w:p w:rsidR="006476AC" w:rsidRDefault="006476AC">
      <w:pPr>
        <w:spacing w:after="0" w:line="228" w:lineRule="auto"/>
      </w:pPr>
    </w:p>
    <w:p w:rsidR="006476AC" w:rsidRDefault="009310AD">
      <w:pPr>
        <w:spacing w:after="0" w:line="228" w:lineRule="auto"/>
        <w:ind w:right="-1"/>
        <w:contextualSpacing/>
        <w:jc w:val="both"/>
        <w:rPr>
          <w:sz w:val="28"/>
          <w:szCs w:val="28"/>
        </w:rPr>
      </w:pPr>
      <w:bookmarkStart w:id="0" w:name="__DdeLink__25946_38232377881_копія_1"/>
      <w:r>
        <w:rPr>
          <w:rFonts w:ascii="Times New Roman" w:eastAsiaTheme="minorHAnsi" w:hAnsi="Times New Roman"/>
          <w:sz w:val="28"/>
          <w:szCs w:val="28"/>
        </w:rPr>
        <w:t>Про затвердження Переліку адміністративних послуг, які надаються через Центр надання адміністративних послуг виконавчого комітету Покровської міської ради у новій редакці</w:t>
      </w:r>
      <w:bookmarkEnd w:id="0"/>
      <w:r>
        <w:rPr>
          <w:rFonts w:ascii="Times New Roman" w:eastAsiaTheme="minorHAnsi" w:hAnsi="Times New Roman"/>
          <w:sz w:val="28"/>
          <w:szCs w:val="28"/>
        </w:rPr>
        <w:t>ї</w:t>
      </w: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6476AC" w:rsidRDefault="009310AD">
      <w:pPr>
        <w:spacing w:after="0" w:line="228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законів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адміністративні </w:t>
      </w:r>
      <w:proofErr w:type="spellStart"/>
      <w:r>
        <w:rPr>
          <w:rFonts w:ascii="Times New Roman" w:hAnsi="Times New Roman"/>
          <w:sz w:val="28"/>
          <w:szCs w:val="28"/>
        </w:rPr>
        <w:t>послуги”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адміністративну </w:t>
      </w:r>
      <w:proofErr w:type="spellStart"/>
      <w:r>
        <w:rPr>
          <w:rFonts w:ascii="Times New Roman" w:hAnsi="Times New Roman"/>
          <w:sz w:val="28"/>
          <w:szCs w:val="28"/>
        </w:rPr>
        <w:t>процедуру”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статус ветеранів війни, гарантії їх соціального </w:t>
      </w:r>
      <w:proofErr w:type="spellStart"/>
      <w:r>
        <w:rPr>
          <w:rFonts w:ascii="Times New Roman" w:hAnsi="Times New Roman"/>
          <w:sz w:val="28"/>
          <w:szCs w:val="28"/>
        </w:rPr>
        <w:t>захисту”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соціальний і правовий захист військовослужбовців та членів їх сімей», постанови Кабінету Міністрів України від 01 серпня 2013 року №588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затвердження Примірного  регламенту центру надання адміністративних </w:t>
      </w:r>
      <w:proofErr w:type="spellStart"/>
      <w:r>
        <w:rPr>
          <w:rFonts w:ascii="Times New Roman" w:hAnsi="Times New Roman"/>
          <w:sz w:val="28"/>
          <w:szCs w:val="28"/>
        </w:rPr>
        <w:t>послуг”</w:t>
      </w:r>
      <w:proofErr w:type="spellEnd"/>
      <w:r>
        <w:rPr>
          <w:rFonts w:ascii="Times New Roman" w:hAnsi="Times New Roman"/>
          <w:sz w:val="28"/>
          <w:szCs w:val="28"/>
        </w:rPr>
        <w:t xml:space="preserve"> (із змінами), розпорядження Кабінету Міністрів України від 16 травня 2014 року №523-р </w:t>
      </w:r>
      <w:proofErr w:type="spellStart"/>
      <w:r>
        <w:rPr>
          <w:rFonts w:ascii="Times New Roman" w:hAnsi="Times New Roman"/>
          <w:sz w:val="28"/>
          <w:szCs w:val="28"/>
        </w:rPr>
        <w:t>“Деякі</w:t>
      </w:r>
      <w:proofErr w:type="spellEnd"/>
      <w:r>
        <w:rPr>
          <w:rFonts w:ascii="Times New Roman" w:hAnsi="Times New Roman"/>
          <w:sz w:val="28"/>
          <w:szCs w:val="28"/>
        </w:rPr>
        <w:t xml:space="preserve"> питання надання адміністративних послуг органів виконавчої влади через Центри надання адміністративних </w:t>
      </w:r>
      <w:proofErr w:type="spellStart"/>
      <w:r>
        <w:rPr>
          <w:rFonts w:ascii="Times New Roman" w:hAnsi="Times New Roman"/>
          <w:sz w:val="28"/>
          <w:szCs w:val="28"/>
        </w:rPr>
        <w:t>послуг”</w:t>
      </w:r>
      <w:proofErr w:type="spellEnd"/>
      <w:r>
        <w:rPr>
          <w:rFonts w:ascii="Times New Roman" w:hAnsi="Times New Roman"/>
          <w:sz w:val="28"/>
          <w:szCs w:val="28"/>
        </w:rPr>
        <w:t xml:space="preserve"> (із змінами),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</w:t>
      </w:r>
      <w:r>
        <w:rPr>
          <w:rFonts w:ascii="Times New Roman" w:hAnsi="Times New Roman"/>
          <w:bCs/>
          <w:sz w:val="28"/>
          <w:szCs w:val="28"/>
        </w:rPr>
        <w:t xml:space="preserve">затвердженого постановою Кабінету Міністрів України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від 07 вересня 1998 року № 1388</w:t>
      </w:r>
      <w:r>
        <w:rPr>
          <w:rFonts w:ascii="Times New Roman" w:hAnsi="Times New Roman"/>
          <w:bCs/>
          <w:sz w:val="28"/>
          <w:szCs w:val="28"/>
        </w:rPr>
        <w:t xml:space="preserve"> (зі змінами), Положення про порядок видачі посвідчень водія та допуску громадян до керування транспортними засобами, затвердженого постановою Кабінету Міністрів України від 08 травня 1993 року № 340 (зі змінами) та наказу Міністерства внутрішніх справ України від 06 травня 2022 року № 278 (із змінами) «Про затвердження Порядку взаємодії територіальних сервісних центрів МВС із державним підприємством, що належить до сфери управління Державної міграційної служби України, та центрами надання адміністративних послуг», </w:t>
      </w:r>
      <w:r>
        <w:rPr>
          <w:rFonts w:ascii="Times New Roman" w:hAnsi="Times New Roman"/>
          <w:sz w:val="28"/>
          <w:szCs w:val="28"/>
        </w:rPr>
        <w:t xml:space="preserve">Указу Президента України від 29 липня 2019 року №558/2019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деякі заходи щодо поліпшення доступу фізичних та юридичних осіб до електронних </w:t>
      </w:r>
      <w:proofErr w:type="spellStart"/>
      <w:r>
        <w:rPr>
          <w:rFonts w:ascii="Times New Roman" w:hAnsi="Times New Roman"/>
          <w:sz w:val="28"/>
          <w:szCs w:val="28"/>
        </w:rPr>
        <w:t>послуг”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 керуючись статтею 42 Закону України</w:t>
      </w:r>
      <w:r>
        <w:rPr>
          <w:rFonts w:ascii="Times New Roman" w:hAnsi="Times New Roman"/>
          <w:sz w:val="28"/>
          <w:szCs w:val="28"/>
        </w:rPr>
        <w:t xml:space="preserve"> «Про місцеве самоврядування в Україні», міська  рада</w:t>
      </w:r>
    </w:p>
    <w:p w:rsidR="006476AC" w:rsidRDefault="006476AC">
      <w:pPr>
        <w:spacing w:after="0" w:line="228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6476AC" w:rsidRDefault="009310AD">
      <w:pPr>
        <w:spacing w:after="0" w:line="228" w:lineRule="auto"/>
        <w:ind w:right="57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6476AC" w:rsidRDefault="006476AC">
      <w:pPr>
        <w:spacing w:after="0" w:line="228" w:lineRule="auto"/>
        <w:ind w:right="57"/>
        <w:rPr>
          <w:rFonts w:ascii="Times New Roman" w:hAnsi="Times New Roman"/>
          <w:b/>
          <w:sz w:val="28"/>
          <w:szCs w:val="28"/>
        </w:rPr>
      </w:pPr>
    </w:p>
    <w:p w:rsidR="006476AC" w:rsidRDefault="009310AD">
      <w:pPr>
        <w:spacing w:after="143" w:line="228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1.Затвердити Перелік адміністративних послуг відділів, управлінь виконавчого комітету та органів виконавчої влади, які надаються через Центр надання адміністративних послуг виконавчого комітету Покровської міської ради (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далі-ЦНАП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>) у новій редакції, що додається.</w:t>
      </w:r>
    </w:p>
    <w:p w:rsidR="006476AC" w:rsidRDefault="009310AD">
      <w:pPr>
        <w:spacing w:after="143" w:line="228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2.Суб’єктам надання послуг привести у відповідність інформаційні та технологічні картки послуг, які надаються через ЦНАП.</w:t>
      </w:r>
    </w:p>
    <w:p w:rsidR="006476AC" w:rsidRDefault="009310AD">
      <w:pPr>
        <w:spacing w:after="143" w:line="228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3.Визнати таким, що втратило чинність рішення 65 сесії міської ради 8 скликання від 21.02.2025 № 19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затвердження Переліку адміністративних послуг, які надаються через Центр надання адміністративних послуг виконавчого комітету Покровської міської ради у новій </w:t>
      </w:r>
      <w:proofErr w:type="spellStart"/>
      <w:r>
        <w:rPr>
          <w:rFonts w:ascii="Times New Roman" w:hAnsi="Times New Roman"/>
          <w:sz w:val="28"/>
          <w:szCs w:val="28"/>
        </w:rPr>
        <w:t>редакції”</w:t>
      </w:r>
      <w:proofErr w:type="spellEnd"/>
      <w:r>
        <w:rPr>
          <w:rFonts w:ascii="Times New Roman" w:hAnsi="Times New Roman"/>
          <w:sz w:val="28"/>
          <w:szCs w:val="28"/>
        </w:rPr>
        <w:t xml:space="preserve"> (із змінами).</w:t>
      </w:r>
    </w:p>
    <w:p w:rsidR="006476AC" w:rsidRDefault="009310AD">
      <w:pPr>
        <w:spacing w:after="143" w:line="228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bookmarkStart w:id="1" w:name="__DdeLink__4803_2096005900_копія_1"/>
      <w:r>
        <w:rPr>
          <w:rFonts w:ascii="Times New Roman" w:hAnsi="Times New Roman"/>
          <w:sz w:val="28"/>
          <w:szCs w:val="28"/>
        </w:rPr>
        <w:t>Координацію виконання цього рішення</w:t>
      </w:r>
      <w:bookmarkEnd w:id="1"/>
      <w:r>
        <w:rPr>
          <w:rFonts w:ascii="Times New Roman" w:hAnsi="Times New Roman"/>
          <w:sz w:val="28"/>
          <w:szCs w:val="28"/>
        </w:rPr>
        <w:t xml:space="preserve"> покласти на ЦНАП; контроль - на заступника міського голови Олександра ЧИСТЯКОВА та  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 w:rsidR="006476AC" w:rsidRDefault="006476AC">
      <w:pPr>
        <w:pStyle w:val="ac"/>
        <w:tabs>
          <w:tab w:val="left" w:pos="0"/>
          <w:tab w:val="left" w:pos="993"/>
        </w:tabs>
        <w:suppressAutoHyphens/>
        <w:spacing w:after="0" w:line="228" w:lineRule="auto"/>
        <w:ind w:left="0" w:right="5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476AC" w:rsidRDefault="006476AC">
      <w:pPr>
        <w:pStyle w:val="ac"/>
        <w:tabs>
          <w:tab w:val="left" w:pos="0"/>
          <w:tab w:val="left" w:pos="993"/>
        </w:tabs>
        <w:suppressAutoHyphens/>
        <w:spacing w:after="0" w:line="228" w:lineRule="auto"/>
        <w:ind w:left="0" w:right="5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476AC" w:rsidRDefault="006476AC">
      <w:pPr>
        <w:pStyle w:val="ac"/>
        <w:tabs>
          <w:tab w:val="left" w:pos="0"/>
          <w:tab w:val="left" w:pos="993"/>
        </w:tabs>
        <w:suppressAutoHyphens/>
        <w:spacing w:after="0" w:line="228" w:lineRule="auto"/>
        <w:ind w:left="0" w:right="5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476AC" w:rsidRDefault="009310AD">
      <w:pPr>
        <w:pStyle w:val="ac"/>
        <w:tabs>
          <w:tab w:val="left" w:pos="0"/>
          <w:tab w:val="left" w:pos="993"/>
        </w:tabs>
        <w:suppressAutoHyphens/>
        <w:spacing w:after="0" w:line="228" w:lineRule="auto"/>
        <w:ind w:left="0" w:right="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ШАПОВАЛ</w:t>
      </w:r>
    </w:p>
    <w:p w:rsidR="006476AC" w:rsidRDefault="006476AC">
      <w:pPr>
        <w:pStyle w:val="ac"/>
        <w:tabs>
          <w:tab w:val="left" w:pos="0"/>
          <w:tab w:val="left" w:pos="993"/>
        </w:tabs>
        <w:suppressAutoHyphens/>
        <w:spacing w:after="0" w:line="228" w:lineRule="auto"/>
        <w:ind w:left="0" w:right="5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476AC" w:rsidRDefault="006476AC">
      <w:pPr>
        <w:pStyle w:val="ac"/>
        <w:tabs>
          <w:tab w:val="left" w:pos="0"/>
          <w:tab w:val="left" w:pos="993"/>
        </w:tabs>
        <w:suppressAutoHyphens/>
        <w:spacing w:after="0" w:line="228" w:lineRule="auto"/>
        <w:ind w:left="0" w:right="5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476AC" w:rsidRDefault="006476AC">
      <w:pPr>
        <w:spacing w:before="57" w:after="57" w:line="240" w:lineRule="auto"/>
        <w:rPr>
          <w:rFonts w:ascii="Times New Roman" w:hAnsi="Times New Roman"/>
          <w:sz w:val="20"/>
          <w:szCs w:val="20"/>
        </w:rPr>
      </w:pPr>
    </w:p>
    <w:p w:rsidR="006476AC" w:rsidRDefault="009310AD">
      <w:pPr>
        <w:spacing w:before="57" w:after="57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Клочковська</w:t>
      </w:r>
      <w:proofErr w:type="spellEnd"/>
      <w:r>
        <w:rPr>
          <w:rFonts w:ascii="Times New Roman" w:hAnsi="Times New Roman"/>
          <w:sz w:val="20"/>
          <w:szCs w:val="20"/>
        </w:rPr>
        <w:t xml:space="preserve"> Інна</w:t>
      </w: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476AC" w:rsidRDefault="006476AC">
      <w:p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6476AC" w:rsidRDefault="006476AC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476AC" w:rsidRDefault="006476AC">
      <w:pPr>
        <w:spacing w:after="0" w:line="240" w:lineRule="auto"/>
        <w:contextualSpacing/>
        <w:jc w:val="center"/>
      </w:pPr>
    </w:p>
    <w:sectPr w:rsidR="006476AC" w:rsidSect="006476AC">
      <w:pgSz w:w="11906" w:h="16838"/>
      <w:pgMar w:top="851" w:right="707" w:bottom="1276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2B08"/>
    <w:multiLevelType w:val="multilevel"/>
    <w:tmpl w:val="141CD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75651A"/>
    <w:multiLevelType w:val="multilevel"/>
    <w:tmpl w:val="D19CD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08"/>
  <w:autoHyphenation/>
  <w:hyphenationZone w:val="425"/>
  <w:characterSpacingControl w:val="doNotCompress"/>
  <w:compat/>
  <w:rsids>
    <w:rsidRoot w:val="006476AC"/>
    <w:rsid w:val="00585B41"/>
    <w:rsid w:val="006476AC"/>
    <w:rsid w:val="00852F38"/>
    <w:rsid w:val="009310AD"/>
    <w:rsid w:val="009C6846"/>
    <w:rsid w:val="00BB4379"/>
    <w:rsid w:val="00D6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F"/>
    <w:pPr>
      <w:spacing w:after="200" w:line="276" w:lineRule="auto"/>
    </w:pPr>
    <w:rPr>
      <w:rFonts w:ascii="Calibri" w:eastAsia="Calibri" w:hAnsi="Calibri" w:cs="Times New Roman"/>
      <w:color w:val="00000A"/>
      <w:sz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F71CAF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HTML">
    <w:name w:val="Стандартный HTML Знак"/>
    <w:basedOn w:val="a0"/>
    <w:qFormat/>
    <w:rsid w:val="00666C15"/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">
    <w:name w:val="Строгий1"/>
    <w:qFormat/>
    <w:rsid w:val="00FE092D"/>
    <w:rPr>
      <w:b/>
      <w:bCs/>
    </w:rPr>
  </w:style>
  <w:style w:type="character" w:customStyle="1" w:styleId="WW8Num2z0">
    <w:name w:val="WW8Num2z0"/>
    <w:qFormat/>
    <w:rsid w:val="00853F03"/>
  </w:style>
  <w:style w:type="character" w:customStyle="1" w:styleId="WW8Num2z1">
    <w:name w:val="WW8Num2z1"/>
    <w:qFormat/>
    <w:rsid w:val="00853F03"/>
  </w:style>
  <w:style w:type="character" w:customStyle="1" w:styleId="WW8Num2z2">
    <w:name w:val="WW8Num2z2"/>
    <w:qFormat/>
    <w:rsid w:val="00853F03"/>
  </w:style>
  <w:style w:type="character" w:customStyle="1" w:styleId="WW8Num2z3">
    <w:name w:val="WW8Num2z3"/>
    <w:qFormat/>
    <w:rsid w:val="00853F03"/>
  </w:style>
  <w:style w:type="character" w:customStyle="1" w:styleId="WW8Num2z4">
    <w:name w:val="WW8Num2z4"/>
    <w:qFormat/>
    <w:rsid w:val="00853F03"/>
  </w:style>
  <w:style w:type="character" w:customStyle="1" w:styleId="WW8Num2z5">
    <w:name w:val="WW8Num2z5"/>
    <w:qFormat/>
    <w:rsid w:val="00853F03"/>
  </w:style>
  <w:style w:type="character" w:customStyle="1" w:styleId="WW8Num2z6">
    <w:name w:val="WW8Num2z6"/>
    <w:qFormat/>
    <w:rsid w:val="00853F03"/>
  </w:style>
  <w:style w:type="character" w:customStyle="1" w:styleId="WW8Num2z7">
    <w:name w:val="WW8Num2z7"/>
    <w:qFormat/>
    <w:rsid w:val="00853F03"/>
  </w:style>
  <w:style w:type="character" w:customStyle="1" w:styleId="WW8Num2z8">
    <w:name w:val="WW8Num2z8"/>
    <w:qFormat/>
    <w:rsid w:val="00853F03"/>
  </w:style>
  <w:style w:type="character" w:customStyle="1" w:styleId="10">
    <w:name w:val="Гиперссылка1"/>
    <w:qFormat/>
    <w:rsid w:val="00853F03"/>
    <w:rPr>
      <w:color w:val="000080"/>
      <w:u w:val="single"/>
    </w:rPr>
  </w:style>
  <w:style w:type="character" w:customStyle="1" w:styleId="2">
    <w:name w:val="Гиперссылка2"/>
    <w:qFormat/>
    <w:rsid w:val="00BC0998"/>
    <w:rPr>
      <w:color w:val="000080"/>
      <w:u w:val="single"/>
    </w:rPr>
  </w:style>
  <w:style w:type="character" w:customStyle="1" w:styleId="a4">
    <w:name w:val="Гіперпосилання"/>
    <w:rsid w:val="006476AC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AF53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nhideWhenUsed/>
    <w:rsid w:val="00F71CAF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sid w:val="00AF532C"/>
    <w:rPr>
      <w:rFonts w:cs="Arial"/>
    </w:rPr>
  </w:style>
  <w:style w:type="paragraph" w:customStyle="1" w:styleId="Caption">
    <w:name w:val="Caption"/>
    <w:basedOn w:val="a"/>
    <w:qFormat/>
    <w:rsid w:val="006476A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rsid w:val="00AF532C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AF53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Заголовок 31"/>
    <w:basedOn w:val="a5"/>
    <w:next w:val="a6"/>
    <w:qFormat/>
    <w:rsid w:val="00FE092D"/>
    <w:pPr>
      <w:spacing w:before="140"/>
      <w:outlineLvl w:val="2"/>
    </w:pPr>
    <w:rPr>
      <w:rFonts w:ascii="Liberation Serif;Times New Roma" w:eastAsia="NSimSun" w:hAnsi="Liberation Serif;Times New Roma" w:cs="Lucida Sans"/>
      <w:b/>
      <w:bCs/>
    </w:rPr>
  </w:style>
  <w:style w:type="paragraph" w:styleId="a9">
    <w:name w:val="index heading"/>
    <w:basedOn w:val="a"/>
    <w:qFormat/>
    <w:rsid w:val="00FE092D"/>
    <w:pPr>
      <w:suppressLineNumbers/>
    </w:pPr>
    <w:rPr>
      <w:rFonts w:cs="Arial"/>
    </w:rPr>
  </w:style>
  <w:style w:type="paragraph" w:styleId="aa">
    <w:name w:val="No Spacing"/>
    <w:uiPriority w:val="1"/>
    <w:qFormat/>
    <w:rsid w:val="00FC5833"/>
    <w:rPr>
      <w:rFonts w:ascii="Calibri" w:eastAsia="Calibri" w:hAnsi="Calibri"/>
      <w:color w:val="00000A"/>
      <w:sz w:val="22"/>
      <w:lang w:val="uk-UA"/>
    </w:rPr>
  </w:style>
  <w:style w:type="paragraph" w:styleId="ab">
    <w:name w:val="List Paragraph"/>
    <w:basedOn w:val="a"/>
    <w:qFormat/>
    <w:rsid w:val="00FE092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customStyle="1" w:styleId="21">
    <w:name w:val="Основной текст 21"/>
    <w:basedOn w:val="a"/>
    <w:qFormat/>
    <w:rsid w:val="00F71CAF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Абзац списку"/>
    <w:basedOn w:val="a"/>
    <w:qFormat/>
    <w:rsid w:val="00F71CAF"/>
    <w:pPr>
      <w:suppressAutoHyphens w:val="0"/>
      <w:ind w:left="720"/>
      <w:contextualSpacing/>
    </w:pPr>
    <w:rPr>
      <w:rFonts w:eastAsia="Times New Roman"/>
      <w:lang w:val="ru-RU" w:eastAsia="ru-RU"/>
    </w:rPr>
  </w:style>
  <w:style w:type="paragraph" w:styleId="HTML0">
    <w:name w:val="HTML Preformatted"/>
    <w:basedOn w:val="a"/>
    <w:qFormat/>
    <w:rsid w:val="00666C1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Вміст таблиці"/>
    <w:basedOn w:val="a"/>
    <w:qFormat/>
    <w:rsid w:val="00FE092D"/>
    <w:pPr>
      <w:suppressLineNumbers/>
    </w:pPr>
  </w:style>
  <w:style w:type="paragraph" w:customStyle="1" w:styleId="ae">
    <w:name w:val="Заголовок таблиці"/>
    <w:basedOn w:val="ad"/>
    <w:qFormat/>
    <w:rsid w:val="00FE092D"/>
    <w:pPr>
      <w:jc w:val="center"/>
    </w:pPr>
    <w:rPr>
      <w:b/>
      <w:bCs/>
    </w:rPr>
  </w:style>
  <w:style w:type="paragraph" w:customStyle="1" w:styleId="af">
    <w:name w:val="Нормальний текст"/>
    <w:basedOn w:val="a"/>
    <w:qFormat/>
    <w:rsid w:val="00FE092D"/>
    <w:pPr>
      <w:spacing w:before="120" w:after="0"/>
      <w:ind w:firstLine="567"/>
    </w:pPr>
  </w:style>
  <w:style w:type="paragraph" w:customStyle="1" w:styleId="LO-normal">
    <w:name w:val="LO-normal"/>
    <w:qFormat/>
    <w:rsid w:val="00853F03"/>
    <w:pPr>
      <w:suppressAutoHyphens w:val="0"/>
    </w:pPr>
    <w:rPr>
      <w:rFonts w:eastAsia="NSimSun" w:cs="Lucida Sans"/>
      <w:sz w:val="22"/>
      <w:szCs w:val="20"/>
      <w:lang w:val="uk-UA" w:eastAsia="zh-CN" w:bidi="hi-IN"/>
    </w:rPr>
  </w:style>
  <w:style w:type="paragraph" w:customStyle="1" w:styleId="12">
    <w:name w:val="Заголовок1"/>
    <w:basedOn w:val="a"/>
    <w:next w:val="a6"/>
    <w:qFormat/>
    <w:rsid w:val="00BC09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2">
    <w:name w:val="Основной текст 22"/>
    <w:basedOn w:val="a"/>
    <w:qFormat/>
    <w:rsid w:val="00752A05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numbering" w:customStyle="1" w:styleId="af0">
    <w:name w:val="Без маркерів"/>
    <w:uiPriority w:val="99"/>
    <w:semiHidden/>
    <w:unhideWhenUsed/>
    <w:qFormat/>
    <w:rsid w:val="00D83C2B"/>
  </w:style>
  <w:style w:type="numbering" w:customStyle="1" w:styleId="WW8Num2">
    <w:name w:val="WW8Num2"/>
    <w:qFormat/>
    <w:rsid w:val="00853F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2090</Words>
  <Characters>1192</Characters>
  <Application>Microsoft Office Word</Application>
  <DocSecurity>0</DocSecurity>
  <Lines>9</Lines>
  <Paragraphs>6</Paragraphs>
  <ScaleCrop>false</ScaleCrop>
  <Company>SPecialiST RePack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Smirnova</cp:lastModifiedBy>
  <cp:revision>3</cp:revision>
  <cp:lastPrinted>2025-05-22T06:29:00Z</cp:lastPrinted>
  <dcterms:created xsi:type="dcterms:W3CDTF">2025-09-24T06:24:00Z</dcterms:created>
  <dcterms:modified xsi:type="dcterms:W3CDTF">2025-09-24T06:25:00Z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