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3AB" w:rsidRDefault="00B813AB" w:rsidP="00400C81">
      <w:pPr>
        <w:pStyle w:val="a3"/>
        <w:tabs>
          <w:tab w:val="left" w:pos="9356"/>
        </w:tabs>
        <w:spacing w:after="0"/>
        <w:jc w:val="center"/>
        <w:rPr>
          <w:b/>
          <w:bCs/>
          <w:sz w:val="28"/>
          <w:szCs w:val="28"/>
        </w:rPr>
      </w:pPr>
      <w:r>
        <w:rPr>
          <w:noProof/>
          <w:lang w:eastAsia="uk-UA"/>
        </w:rPr>
        <w:drawing>
          <wp:anchor distT="0" distB="0" distL="114935" distR="114935" simplePos="0" relativeHeight="251659264" behindDoc="1" locked="0" layoutInCell="0" allowOverlap="1">
            <wp:simplePos x="0" y="0"/>
            <wp:positionH relativeFrom="page">
              <wp:posOffset>3848100</wp:posOffset>
            </wp:positionH>
            <wp:positionV relativeFrom="paragraph">
              <wp:posOffset>43815</wp:posOffset>
            </wp:positionV>
            <wp:extent cx="418465" cy="611505"/>
            <wp:effectExtent l="19050" t="0" r="63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780" t="-581" r="-780" b="-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611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ПОКРОВСЬКА МІСЬКА РАДА</w:t>
      </w:r>
    </w:p>
    <w:p w:rsidR="00B813AB" w:rsidRDefault="00B813AB" w:rsidP="00B813AB">
      <w:pPr>
        <w:pStyle w:val="a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:rsidR="00A324C3" w:rsidRPr="00400C81" w:rsidRDefault="00A324C3" w:rsidP="00B813AB">
      <w:pPr>
        <w:pStyle w:val="a3"/>
        <w:spacing w:after="0"/>
        <w:jc w:val="center"/>
        <w:rPr>
          <w:b/>
          <w:sz w:val="16"/>
          <w:szCs w:val="16"/>
        </w:rPr>
      </w:pPr>
    </w:p>
    <w:p w:rsidR="00B813AB" w:rsidRDefault="00B813AB" w:rsidP="00B813AB">
      <w:pPr>
        <w:spacing w:after="0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:rsidR="00764F35" w:rsidRDefault="00764F35" w:rsidP="00764F35">
      <w:pPr>
        <w:pStyle w:val="BodyText2"/>
        <w:ind w:firstLine="0"/>
        <w:jc w:val="left"/>
      </w:pPr>
      <w:r>
        <w:rPr>
          <w:bCs/>
          <w:sz w:val="28"/>
          <w:szCs w:val="28"/>
        </w:rPr>
        <w:t>25. 09. 2026</w:t>
      </w:r>
      <w:r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0"/>
        </w:rPr>
        <w:t xml:space="preserve">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№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13</w:t>
      </w:r>
    </w:p>
    <w:p w:rsidR="00400C81" w:rsidRPr="00400C81" w:rsidRDefault="00400C81" w:rsidP="00B813AB">
      <w:pPr>
        <w:pStyle w:val="21"/>
        <w:ind w:firstLine="0"/>
        <w:rPr>
          <w:sz w:val="12"/>
          <w:szCs w:val="12"/>
        </w:rPr>
      </w:pPr>
    </w:p>
    <w:p w:rsidR="0022221B" w:rsidRPr="00400C81" w:rsidRDefault="0022221B" w:rsidP="002222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00C81">
        <w:rPr>
          <w:rFonts w:ascii="Times New Roman" w:hAnsi="Times New Roman"/>
          <w:sz w:val="26"/>
          <w:szCs w:val="26"/>
        </w:rPr>
        <w:t>(86 сесія 8 скликання)</w:t>
      </w:r>
    </w:p>
    <w:p w:rsidR="0022221B" w:rsidRPr="00400C81" w:rsidRDefault="0022221B" w:rsidP="0022221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22221B" w:rsidRPr="00400C81" w:rsidRDefault="0022221B" w:rsidP="00400C81">
      <w:pPr>
        <w:widowControl w:val="0"/>
        <w:spacing w:after="0" w:line="240" w:lineRule="auto"/>
        <w:ind w:right="4678"/>
        <w:jc w:val="both"/>
        <w:rPr>
          <w:rFonts w:ascii="Times New Roman" w:hAnsi="Times New Roman"/>
          <w:sz w:val="26"/>
          <w:szCs w:val="26"/>
        </w:rPr>
      </w:pPr>
      <w:r w:rsidRPr="00400C81">
        <w:rPr>
          <w:rFonts w:ascii="Times New Roman" w:hAnsi="Times New Roman"/>
          <w:sz w:val="26"/>
          <w:szCs w:val="26"/>
        </w:rPr>
        <w:t xml:space="preserve">Про  </w:t>
      </w:r>
      <w:r w:rsidRPr="00400C81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встановлення меморіальних дощок померлому</w:t>
      </w:r>
      <w:r w:rsidR="00400C81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 </w:t>
      </w:r>
      <w:r w:rsidRPr="00400C81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захиснику</w:t>
      </w:r>
      <w:r w:rsidRPr="00400C81">
        <w:rPr>
          <w:rFonts w:ascii="Times New Roman" w:hAnsi="Times New Roman"/>
          <w:sz w:val="26"/>
          <w:szCs w:val="26"/>
        </w:rPr>
        <w:t xml:space="preserve"> України, Почесному </w:t>
      </w:r>
      <w:r w:rsidR="00AC7781" w:rsidRPr="00400C81">
        <w:rPr>
          <w:rFonts w:ascii="Times New Roman" w:hAnsi="Times New Roman"/>
          <w:sz w:val="26"/>
          <w:szCs w:val="26"/>
        </w:rPr>
        <w:t xml:space="preserve"> </w:t>
      </w:r>
      <w:r w:rsidRPr="00400C81">
        <w:rPr>
          <w:rFonts w:ascii="Times New Roman" w:hAnsi="Times New Roman"/>
          <w:sz w:val="26"/>
          <w:szCs w:val="26"/>
        </w:rPr>
        <w:t>громадянину</w:t>
      </w:r>
      <w:r w:rsidR="00AC7781" w:rsidRPr="00400C81">
        <w:rPr>
          <w:rFonts w:ascii="Times New Roman" w:hAnsi="Times New Roman"/>
          <w:sz w:val="26"/>
          <w:szCs w:val="26"/>
        </w:rPr>
        <w:t xml:space="preserve"> </w:t>
      </w:r>
      <w:r w:rsidRPr="00400C81">
        <w:rPr>
          <w:rFonts w:ascii="Times New Roman" w:hAnsi="Times New Roman"/>
          <w:sz w:val="26"/>
          <w:szCs w:val="26"/>
        </w:rPr>
        <w:t xml:space="preserve"> міста </w:t>
      </w:r>
      <w:r w:rsidR="00400C81">
        <w:rPr>
          <w:rFonts w:ascii="Times New Roman" w:hAnsi="Times New Roman"/>
          <w:sz w:val="26"/>
          <w:szCs w:val="26"/>
        </w:rPr>
        <w:t xml:space="preserve"> </w:t>
      </w:r>
      <w:r w:rsidRPr="00400C81">
        <w:rPr>
          <w:rFonts w:ascii="Times New Roman" w:hAnsi="Times New Roman"/>
          <w:sz w:val="26"/>
          <w:szCs w:val="26"/>
        </w:rPr>
        <w:t>Покров ШТОРЦУ Юрію Олександровичу</w:t>
      </w:r>
    </w:p>
    <w:p w:rsidR="0022221B" w:rsidRPr="00400C81" w:rsidRDefault="0022221B" w:rsidP="0022221B">
      <w:pPr>
        <w:widowControl w:val="0"/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:rsidR="0022221B" w:rsidRPr="00400C81" w:rsidRDefault="0022221B" w:rsidP="0022221B">
      <w:pPr>
        <w:pStyle w:val="1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0C81">
        <w:rPr>
          <w:rFonts w:ascii="Times New Roman" w:hAnsi="Times New Roman"/>
          <w:color w:val="000000"/>
          <w:sz w:val="26"/>
          <w:szCs w:val="26"/>
          <w:lang w:eastAsia="en-US"/>
        </w:rPr>
        <w:tab/>
        <w:t xml:space="preserve">Відповідно до Порядку спорудження (створення) пам'ятників і монументів, затвердженого наказом Державного комітету України  з будівництва та архітектури Міністерства культури і мистецтв України від 30.11.2004 № 231/806, керуючись рішенням сесії Покровської міської ради “Про затвердження Порядку встановлення меморіальних, пам'ятних, </w:t>
      </w:r>
      <w:proofErr w:type="spellStart"/>
      <w:r w:rsidRPr="00400C81"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 w:rsidRPr="00400C81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 та пам'ятних знаків, пам'ятників та монументів у місті Покров та  Положення про комісію” від 27.07.2018 №16,  статтями 30, 40 Закону України “Про місцеве самоврядування в Україні”, враховуючи клопотання доньки померлого Сандри Юріївни </w:t>
      </w:r>
      <w:proofErr w:type="spellStart"/>
      <w:r w:rsidRPr="00400C81">
        <w:rPr>
          <w:rFonts w:ascii="Times New Roman" w:hAnsi="Times New Roman"/>
          <w:color w:val="000000"/>
          <w:sz w:val="26"/>
          <w:szCs w:val="26"/>
          <w:lang w:eastAsia="en-US"/>
        </w:rPr>
        <w:t>Шторц</w:t>
      </w:r>
      <w:proofErr w:type="spellEnd"/>
      <w:r w:rsidRPr="00400C81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та рішення комісії з питань встановлення пам'ятних знаків, меморіальних, </w:t>
      </w:r>
      <w:proofErr w:type="spellStart"/>
      <w:r w:rsidRPr="00400C81"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 w:rsidRPr="00400C81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дощок, пам'ятників та монументів у Покровській міській територіальній громаді (протокол від 17.09.2026 № 07), </w:t>
      </w:r>
      <w:r w:rsidRPr="00400C81">
        <w:rPr>
          <w:rFonts w:ascii="Times New Roman" w:hAnsi="Times New Roman"/>
          <w:color w:val="000000"/>
          <w:sz w:val="26"/>
          <w:szCs w:val="26"/>
        </w:rPr>
        <w:t>міська рада</w:t>
      </w:r>
    </w:p>
    <w:p w:rsidR="0022221B" w:rsidRPr="00400C81" w:rsidRDefault="0022221B" w:rsidP="002222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22221B" w:rsidRDefault="0022221B" w:rsidP="00400C81">
      <w:pPr>
        <w:pStyle w:val="a3"/>
        <w:widowControl/>
        <w:spacing w:after="0"/>
        <w:rPr>
          <w:b/>
          <w:bCs/>
          <w:color w:val="000000"/>
          <w:sz w:val="26"/>
          <w:szCs w:val="26"/>
        </w:rPr>
      </w:pPr>
      <w:r w:rsidRPr="00400C81">
        <w:rPr>
          <w:b/>
          <w:bCs/>
          <w:color w:val="000000"/>
          <w:sz w:val="26"/>
          <w:szCs w:val="26"/>
        </w:rPr>
        <w:t>ВИРІШИЛА:</w:t>
      </w:r>
    </w:p>
    <w:p w:rsidR="00400C81" w:rsidRPr="00400C81" w:rsidRDefault="00400C81" w:rsidP="00400C81">
      <w:pPr>
        <w:pStyle w:val="a3"/>
        <w:widowControl/>
        <w:spacing w:after="0"/>
        <w:rPr>
          <w:b/>
          <w:bCs/>
          <w:color w:val="000000"/>
          <w:sz w:val="16"/>
          <w:szCs w:val="16"/>
        </w:rPr>
      </w:pPr>
    </w:p>
    <w:p w:rsidR="0022221B" w:rsidRPr="00400C81" w:rsidRDefault="00400C81" w:rsidP="00400C81">
      <w:pPr>
        <w:pStyle w:val="a3"/>
        <w:widowControl/>
        <w:spacing w:after="0"/>
        <w:ind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1.</w:t>
      </w:r>
      <w:r w:rsidR="0022221B" w:rsidRPr="00400C81">
        <w:rPr>
          <w:rFonts w:eastAsia="Times New Roman"/>
          <w:color w:val="000000"/>
          <w:sz w:val="26"/>
          <w:szCs w:val="26"/>
        </w:rPr>
        <w:t xml:space="preserve">Надати дозвіл </w:t>
      </w:r>
      <w:proofErr w:type="spellStart"/>
      <w:r w:rsidR="0022221B" w:rsidRPr="00400C81">
        <w:rPr>
          <w:rFonts w:eastAsia="Times New Roman"/>
          <w:color w:val="000000"/>
          <w:sz w:val="26"/>
          <w:szCs w:val="26"/>
          <w:lang w:eastAsia="en-US"/>
        </w:rPr>
        <w:t>Шторц</w:t>
      </w:r>
      <w:proofErr w:type="spellEnd"/>
      <w:r w:rsidR="0022221B" w:rsidRPr="00400C81">
        <w:rPr>
          <w:rFonts w:eastAsia="Times New Roman"/>
          <w:color w:val="000000"/>
          <w:sz w:val="26"/>
          <w:szCs w:val="26"/>
          <w:lang w:eastAsia="en-US"/>
        </w:rPr>
        <w:t xml:space="preserve"> Сандрі Юріївні на </w:t>
      </w:r>
      <w:r w:rsidR="0022221B" w:rsidRPr="00400C81">
        <w:rPr>
          <w:rFonts w:eastAsia="Noto Serif CJK SC" w:cs="Lohit Devanagari"/>
          <w:color w:val="auto"/>
          <w:sz w:val="26"/>
          <w:szCs w:val="26"/>
          <w:lang w:bidi="hi-IN"/>
        </w:rPr>
        <w:t>встановлення меморіальних дощок</w:t>
      </w:r>
      <w:r w:rsidR="0022221B" w:rsidRPr="00400C81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 w:rsidR="0022221B" w:rsidRPr="00400C81">
        <w:rPr>
          <w:rFonts w:eastAsia="Noto Serif CJK SC" w:cs="Lohit Devanagari"/>
          <w:color w:val="auto"/>
          <w:sz w:val="26"/>
          <w:szCs w:val="26"/>
          <w:lang w:bidi="hi-IN"/>
        </w:rPr>
        <w:t>померлому захиснику</w:t>
      </w:r>
      <w:r w:rsidR="0022221B" w:rsidRPr="00400C81">
        <w:rPr>
          <w:rFonts w:eastAsia="Times New Roman"/>
          <w:color w:val="000000"/>
          <w:sz w:val="26"/>
          <w:szCs w:val="26"/>
          <w:lang w:eastAsia="en-US"/>
        </w:rPr>
        <w:t xml:space="preserve"> України, Почесному громадянину міста Покров ШТОРЦУ Юрію та</w:t>
      </w:r>
      <w:r w:rsidR="0022221B" w:rsidRPr="00400C81">
        <w:rPr>
          <w:sz w:val="26"/>
          <w:szCs w:val="26"/>
        </w:rPr>
        <w:t xml:space="preserve"> </w:t>
      </w:r>
      <w:r w:rsidR="0022221B" w:rsidRPr="00400C81">
        <w:rPr>
          <w:rFonts w:eastAsia="Times New Roman"/>
          <w:color w:val="000000"/>
          <w:sz w:val="26"/>
          <w:szCs w:val="26"/>
        </w:rPr>
        <w:t xml:space="preserve">виконати роботи у відповідності до ескізу меморіальної дошки та з дотриманням вимог законодавства України:  </w:t>
      </w:r>
    </w:p>
    <w:p w:rsidR="0022221B" w:rsidRPr="00400C81" w:rsidRDefault="0022221B" w:rsidP="005A101E">
      <w:pPr>
        <w:pStyle w:val="a3"/>
        <w:widowControl/>
        <w:numPr>
          <w:ilvl w:val="1"/>
          <w:numId w:val="3"/>
        </w:numPr>
        <w:spacing w:after="0"/>
        <w:ind w:left="0" w:firstLine="540"/>
        <w:jc w:val="both"/>
        <w:rPr>
          <w:rFonts w:eastAsia="Times New Roman"/>
          <w:color w:val="000000"/>
          <w:sz w:val="26"/>
          <w:szCs w:val="26"/>
        </w:rPr>
      </w:pPr>
      <w:r w:rsidRPr="00400C81">
        <w:rPr>
          <w:rFonts w:eastAsia="Times New Roman"/>
          <w:color w:val="000000"/>
          <w:sz w:val="26"/>
          <w:szCs w:val="26"/>
        </w:rPr>
        <w:t xml:space="preserve">на фасаді житлового будинку за адресою: вулиця  </w:t>
      </w:r>
      <w:proofErr w:type="spellStart"/>
      <w:r w:rsidRPr="00400C81">
        <w:rPr>
          <w:rFonts w:eastAsia="Times New Roman"/>
          <w:color w:val="000000"/>
          <w:sz w:val="26"/>
          <w:szCs w:val="26"/>
        </w:rPr>
        <w:t>Чіатурська</w:t>
      </w:r>
      <w:proofErr w:type="spellEnd"/>
      <w:r w:rsidRPr="00400C81">
        <w:rPr>
          <w:rFonts w:eastAsia="Times New Roman"/>
          <w:color w:val="000000"/>
          <w:sz w:val="26"/>
          <w:szCs w:val="26"/>
        </w:rPr>
        <w:t>,</w:t>
      </w:r>
      <w:r w:rsidR="005A101E" w:rsidRPr="00400C81">
        <w:rPr>
          <w:rFonts w:eastAsia="Times New Roman"/>
          <w:color w:val="000000"/>
          <w:sz w:val="26"/>
          <w:szCs w:val="26"/>
        </w:rPr>
        <w:t xml:space="preserve"> </w:t>
      </w:r>
      <w:r w:rsidRPr="00400C81">
        <w:rPr>
          <w:rFonts w:eastAsia="Times New Roman"/>
          <w:color w:val="000000"/>
          <w:sz w:val="26"/>
          <w:szCs w:val="26"/>
        </w:rPr>
        <w:t>будинок №2, місто Покров, Нікопольський район, Дніпропетровська область;</w:t>
      </w:r>
    </w:p>
    <w:p w:rsidR="0022221B" w:rsidRPr="00400C81" w:rsidRDefault="0022221B" w:rsidP="005A101E">
      <w:pPr>
        <w:pStyle w:val="a3"/>
        <w:widowControl/>
        <w:numPr>
          <w:ilvl w:val="1"/>
          <w:numId w:val="3"/>
        </w:numPr>
        <w:spacing w:after="0"/>
        <w:ind w:left="0" w:firstLine="540"/>
        <w:jc w:val="both"/>
        <w:rPr>
          <w:rFonts w:eastAsia="Times New Roman"/>
          <w:color w:val="000000"/>
          <w:sz w:val="26"/>
          <w:szCs w:val="26"/>
        </w:rPr>
      </w:pPr>
      <w:r w:rsidRPr="00400C81">
        <w:rPr>
          <w:rFonts w:eastAsia="Times New Roman"/>
          <w:color w:val="000000"/>
          <w:sz w:val="26"/>
          <w:szCs w:val="26"/>
        </w:rPr>
        <w:t xml:space="preserve">на фасаді комунального закладу </w:t>
      </w:r>
      <w:r w:rsidR="00400C81">
        <w:rPr>
          <w:rFonts w:eastAsia="Times New Roman"/>
          <w:color w:val="000000"/>
          <w:sz w:val="26"/>
          <w:szCs w:val="26"/>
          <w:lang w:val="ru-RU"/>
        </w:rPr>
        <w:t>«</w:t>
      </w:r>
      <w:r w:rsidRPr="00400C81">
        <w:rPr>
          <w:rFonts w:eastAsia="Times New Roman"/>
          <w:color w:val="000000"/>
          <w:sz w:val="26"/>
          <w:szCs w:val="26"/>
        </w:rPr>
        <w:t>Гімназія №4 Покровської міської ради Дніпропетровської області</w:t>
      </w:r>
      <w:r w:rsidR="00400C81">
        <w:rPr>
          <w:rFonts w:eastAsia="Times New Roman"/>
          <w:color w:val="000000"/>
          <w:sz w:val="26"/>
          <w:szCs w:val="26"/>
          <w:lang w:val="ru-RU"/>
        </w:rPr>
        <w:t>»</w:t>
      </w:r>
      <w:r w:rsidRPr="00400C81">
        <w:rPr>
          <w:rFonts w:eastAsia="Times New Roman"/>
          <w:color w:val="000000"/>
          <w:sz w:val="26"/>
          <w:szCs w:val="26"/>
          <w:lang w:val="ru-RU"/>
        </w:rPr>
        <w:t>.</w:t>
      </w:r>
    </w:p>
    <w:p w:rsidR="0022221B" w:rsidRPr="00400C81" w:rsidRDefault="005A101E" w:rsidP="00400C81">
      <w:pPr>
        <w:pStyle w:val="a3"/>
        <w:widowControl/>
        <w:spacing w:after="0"/>
        <w:ind w:firstLine="567"/>
        <w:jc w:val="both"/>
        <w:rPr>
          <w:rFonts w:eastAsia="Times New Roman"/>
          <w:color w:val="000000"/>
          <w:sz w:val="26"/>
          <w:szCs w:val="26"/>
          <w:lang w:eastAsia="en-US"/>
        </w:rPr>
      </w:pPr>
      <w:r w:rsidRPr="00400C81">
        <w:rPr>
          <w:rFonts w:eastAsia="Times New Roman"/>
          <w:color w:val="000000"/>
          <w:sz w:val="26"/>
          <w:szCs w:val="26"/>
        </w:rPr>
        <w:t xml:space="preserve"> </w:t>
      </w:r>
      <w:r w:rsidR="00400C81">
        <w:rPr>
          <w:rFonts w:eastAsia="Times New Roman"/>
          <w:color w:val="000000"/>
          <w:sz w:val="26"/>
          <w:szCs w:val="26"/>
        </w:rPr>
        <w:t>2.</w:t>
      </w:r>
      <w:r w:rsidR="0022221B" w:rsidRPr="00400C81">
        <w:rPr>
          <w:rFonts w:eastAsia="Times New Roman"/>
          <w:color w:val="000000"/>
          <w:sz w:val="26"/>
          <w:szCs w:val="26"/>
        </w:rPr>
        <w:t xml:space="preserve">Управлінню освіти виконавчого комітету Покровської міської ради прийняти на баланс </w:t>
      </w:r>
      <w:r w:rsidR="0022221B" w:rsidRPr="00400C81">
        <w:rPr>
          <w:rFonts w:eastAsia="Noto Serif CJK SC"/>
          <w:color w:val="1F1F1F"/>
          <w:sz w:val="26"/>
          <w:szCs w:val="26"/>
          <w:lang w:bidi="hi-IN"/>
        </w:rPr>
        <w:t xml:space="preserve">комунального </w:t>
      </w:r>
      <w:r w:rsidR="00400C81">
        <w:rPr>
          <w:rFonts w:eastAsia="Noto Serif CJK SC"/>
          <w:color w:val="1F1F1F"/>
          <w:sz w:val="26"/>
          <w:szCs w:val="26"/>
          <w:lang w:bidi="hi-IN"/>
        </w:rPr>
        <w:t>закладу «</w:t>
      </w:r>
      <w:r w:rsidR="0022221B" w:rsidRPr="00400C81">
        <w:rPr>
          <w:rFonts w:eastAsia="Noto Serif CJK SC"/>
          <w:color w:val="1F1F1F"/>
          <w:sz w:val="26"/>
          <w:szCs w:val="26"/>
          <w:lang w:bidi="hi-IN"/>
        </w:rPr>
        <w:t>Гімназія №4 Покровської міської ради Дніпропетровської област</w:t>
      </w:r>
      <w:r w:rsidR="00400C81">
        <w:rPr>
          <w:rFonts w:eastAsia="Noto Serif CJK SC"/>
          <w:color w:val="1F1F1F"/>
          <w:sz w:val="26"/>
          <w:szCs w:val="26"/>
          <w:lang w:bidi="hi-IN"/>
        </w:rPr>
        <w:t>і»</w:t>
      </w:r>
      <w:r w:rsidR="0022221B" w:rsidRPr="00400C81">
        <w:rPr>
          <w:rFonts w:eastAsia="Noto Serif CJK SC"/>
          <w:color w:val="1F1F1F"/>
          <w:sz w:val="26"/>
          <w:szCs w:val="26"/>
          <w:lang w:bidi="hi-IN"/>
        </w:rPr>
        <w:t xml:space="preserve"> </w:t>
      </w:r>
      <w:r w:rsidR="0022221B" w:rsidRPr="00400C81">
        <w:rPr>
          <w:rFonts w:eastAsia="Times New Roman"/>
          <w:color w:val="000000"/>
          <w:sz w:val="26"/>
          <w:szCs w:val="26"/>
        </w:rPr>
        <w:t xml:space="preserve">меморіальну дошку </w:t>
      </w:r>
      <w:r w:rsidR="0022221B" w:rsidRPr="00400C81">
        <w:rPr>
          <w:rFonts w:eastAsia="Noto Serif CJK SC" w:cs="Lohit Devanagari"/>
          <w:color w:val="auto"/>
          <w:sz w:val="26"/>
          <w:szCs w:val="26"/>
          <w:lang w:bidi="hi-IN"/>
        </w:rPr>
        <w:t>померлому захиснику</w:t>
      </w:r>
      <w:r w:rsidR="0022221B" w:rsidRPr="00400C81">
        <w:rPr>
          <w:rFonts w:eastAsia="Times New Roman"/>
          <w:color w:val="000000"/>
          <w:sz w:val="26"/>
          <w:szCs w:val="26"/>
          <w:lang w:eastAsia="en-US"/>
        </w:rPr>
        <w:t xml:space="preserve"> України, Почесному громадянину міста Покров  ШТОРЦУ Юрію Олександровичу.</w:t>
      </w:r>
    </w:p>
    <w:p w:rsidR="0022221B" w:rsidRPr="00400C81" w:rsidRDefault="0022221B" w:rsidP="00400C81">
      <w:pPr>
        <w:pStyle w:val="a3"/>
        <w:widowControl/>
        <w:spacing w:after="0"/>
        <w:ind w:firstLine="567"/>
        <w:jc w:val="both"/>
        <w:rPr>
          <w:rFonts w:eastAsia="Times New Roman"/>
          <w:color w:val="000000"/>
          <w:sz w:val="26"/>
          <w:szCs w:val="26"/>
          <w:lang w:eastAsia="en-US"/>
        </w:rPr>
      </w:pPr>
      <w:r w:rsidRPr="00400C81">
        <w:rPr>
          <w:rFonts w:eastAsia="Times New Roman"/>
          <w:color w:val="000000"/>
          <w:spacing w:val="-1"/>
          <w:sz w:val="26"/>
          <w:szCs w:val="26"/>
        </w:rPr>
        <w:t>3.</w:t>
      </w:r>
      <w:r w:rsidRPr="00400C81">
        <w:rPr>
          <w:rFonts w:eastAsia="Times New Roman"/>
          <w:color w:val="auto"/>
          <w:spacing w:val="-1"/>
          <w:sz w:val="26"/>
          <w:szCs w:val="26"/>
        </w:rPr>
        <w:t xml:space="preserve">Координацію роботи щодо виконання даного рішення покласти на начальника відділу культури туризму, національностей і релігій  виконавчого комітету Покровської міської ради Дніпропетровської області Надію ТАРАСЕНКО та головного архітектора - начальника відділу архітектури та інспекції ДАБК Вікторію ГАЛАНОВУ; контроль –  </w:t>
      </w:r>
      <w:r w:rsidRPr="00400C81">
        <w:rPr>
          <w:rFonts w:eastAsia="Times New Roman"/>
          <w:color w:val="000000"/>
          <w:sz w:val="26"/>
          <w:szCs w:val="26"/>
        </w:rPr>
        <w:t>на постійну комісію з питань благоустрою, житлово-комунального господарства та енергозбереження, транспорту та зв’язку, розвитку промисловості та підприємництва.</w:t>
      </w:r>
      <w:r w:rsidRPr="00400C81">
        <w:rPr>
          <w:rFonts w:eastAsia="Times New Roman"/>
          <w:color w:val="auto"/>
          <w:spacing w:val="-1"/>
          <w:sz w:val="26"/>
          <w:szCs w:val="26"/>
        </w:rPr>
        <w:t xml:space="preserve"> </w:t>
      </w:r>
    </w:p>
    <w:p w:rsidR="005A101E" w:rsidRPr="00400C81" w:rsidRDefault="005A101E" w:rsidP="00BE5F0B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DD507D" w:rsidRPr="00400C81" w:rsidRDefault="00BE5F0B" w:rsidP="00BE5F0B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  <w:r w:rsidRPr="00400C81">
        <w:rPr>
          <w:rFonts w:ascii="Times New Roman" w:hAnsi="Times New Roman"/>
          <w:spacing w:val="-1"/>
          <w:sz w:val="26"/>
          <w:szCs w:val="26"/>
        </w:rPr>
        <w:t xml:space="preserve">Міський голова                                                                            </w:t>
      </w:r>
      <w:r w:rsidR="00400C81">
        <w:rPr>
          <w:rFonts w:ascii="Times New Roman" w:hAnsi="Times New Roman"/>
          <w:spacing w:val="-1"/>
          <w:sz w:val="26"/>
          <w:szCs w:val="26"/>
        </w:rPr>
        <w:t xml:space="preserve">    </w:t>
      </w:r>
      <w:r w:rsidRPr="00400C81">
        <w:rPr>
          <w:rFonts w:ascii="Times New Roman" w:hAnsi="Times New Roman"/>
          <w:spacing w:val="-1"/>
          <w:sz w:val="26"/>
          <w:szCs w:val="26"/>
        </w:rPr>
        <w:t>Олександр ШАПОВАЛ</w:t>
      </w:r>
    </w:p>
    <w:p w:rsidR="00F6457E" w:rsidRPr="00400C81" w:rsidRDefault="00F6457E" w:rsidP="00BE5F0B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F6457E" w:rsidRPr="00F6457E" w:rsidRDefault="00F6457E" w:rsidP="00BE5F0B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</w:rPr>
      </w:pPr>
    </w:p>
    <w:sectPr w:rsidR="00F6457E" w:rsidRPr="00F6457E" w:rsidSect="00400C81">
      <w:pgSz w:w="11906" w:h="16838"/>
      <w:pgMar w:top="426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erif CJK SC">
    <w:charset w:val="CC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A57421"/>
    <w:multiLevelType w:val="multilevel"/>
    <w:tmpl w:val="DC16B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21B3987"/>
    <w:multiLevelType w:val="multilevel"/>
    <w:tmpl w:val="90C2E0D0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13AB"/>
    <w:rsid w:val="0000520E"/>
    <w:rsid w:val="001D3D48"/>
    <w:rsid w:val="0022221B"/>
    <w:rsid w:val="0028544A"/>
    <w:rsid w:val="00400C81"/>
    <w:rsid w:val="005A101E"/>
    <w:rsid w:val="00617347"/>
    <w:rsid w:val="006B0633"/>
    <w:rsid w:val="00760119"/>
    <w:rsid w:val="00764F35"/>
    <w:rsid w:val="007A5E24"/>
    <w:rsid w:val="00A324C3"/>
    <w:rsid w:val="00AC7781"/>
    <w:rsid w:val="00B813AB"/>
    <w:rsid w:val="00BE5F0B"/>
    <w:rsid w:val="00DD507D"/>
    <w:rsid w:val="00F64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3AB"/>
    <w:pPr>
      <w:suppressAutoHyphens/>
      <w:spacing w:after="200" w:line="276" w:lineRule="auto"/>
    </w:pPr>
    <w:rPr>
      <w:rFonts w:ascii="Calibri" w:eastAsia="Calibri" w:hAnsi="Calibri" w:cs="Times New Roman"/>
      <w:color w:val="00000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13AB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character" w:customStyle="1" w:styleId="a4">
    <w:name w:val="Основной текст Знак"/>
    <w:basedOn w:val="a0"/>
    <w:link w:val="a3"/>
    <w:qFormat/>
    <w:rsid w:val="00B813AB"/>
    <w:rPr>
      <w:rFonts w:ascii="Times New Roman" w:eastAsia="Andale Sans UI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11">
    <w:name w:val="Заголовок 11"/>
    <w:basedOn w:val="a"/>
    <w:next w:val="a"/>
    <w:qFormat/>
    <w:rsid w:val="00B813AB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rsid w:val="00B813AB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paragraph" w:customStyle="1" w:styleId="BodyText2">
    <w:name w:val="Body Text 2"/>
    <w:basedOn w:val="a"/>
    <w:rsid w:val="00764F35"/>
    <w:pPr>
      <w:spacing w:after="0" w:line="240" w:lineRule="auto"/>
      <w:ind w:firstLine="720"/>
      <w:jc w:val="center"/>
    </w:pPr>
    <w:rPr>
      <w:rFonts w:ascii="Times New Roman" w:eastAsia="Times New Roman" w:hAnsi="Times New Roman"/>
      <w:color w:val="auto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1593</Words>
  <Characters>909</Characters>
  <Application>Microsoft Office Word</Application>
  <DocSecurity>0</DocSecurity>
  <Lines>7</Lines>
  <Paragraphs>4</Paragraphs>
  <ScaleCrop>false</ScaleCrop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Smirnova</cp:lastModifiedBy>
  <cp:revision>13</cp:revision>
  <cp:lastPrinted>2026-09-24T10:42:00Z</cp:lastPrinted>
  <dcterms:created xsi:type="dcterms:W3CDTF">2026-05-12T07:23:00Z</dcterms:created>
  <dcterms:modified xsi:type="dcterms:W3CDTF">2026-09-25T06:36:00Z</dcterms:modified>
</cp:coreProperties>
</file>