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2D2" w:rsidRDefault="00A20827">
      <w:r>
        <w:t xml:space="preserve"> </w:t>
      </w:r>
    </w:p>
    <w:tbl>
      <w:tblPr>
        <w:tblW w:w="10315" w:type="dxa"/>
        <w:tblLook w:val="01E0" w:firstRow="1" w:lastRow="1" w:firstColumn="1" w:lastColumn="1" w:noHBand="0" w:noVBand="0"/>
      </w:tblPr>
      <w:tblGrid>
        <w:gridCol w:w="5354"/>
        <w:gridCol w:w="4961"/>
      </w:tblGrid>
      <w:tr w:rsidR="000552D2">
        <w:trPr>
          <w:trHeight w:val="1571"/>
        </w:trPr>
        <w:tc>
          <w:tcPr>
            <w:tcW w:w="5353" w:type="dxa"/>
            <w:shd w:val="clear" w:color="auto" w:fill="auto"/>
          </w:tcPr>
          <w:p w:rsidR="000552D2" w:rsidRDefault="000552D2">
            <w:pPr>
              <w:rPr>
                <w:lang w:val="uk-UA"/>
              </w:rPr>
            </w:pPr>
          </w:p>
        </w:tc>
        <w:tc>
          <w:tcPr>
            <w:tcW w:w="4961" w:type="dxa"/>
            <w:shd w:val="clear" w:color="auto" w:fill="auto"/>
          </w:tcPr>
          <w:p w:rsidR="000552D2" w:rsidRDefault="00A20827">
            <w:pPr>
              <w:rPr>
                <w:b/>
                <w:lang w:val="uk-UA"/>
              </w:rPr>
            </w:pPr>
            <w:r>
              <w:rPr>
                <w:b/>
                <w:lang w:val="uk-UA"/>
              </w:rPr>
              <w:t>ЗАТВЕРДЖЕНО</w:t>
            </w:r>
          </w:p>
          <w:p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rsidR="000552D2" w:rsidRDefault="00A20827">
            <w:proofErr w:type="spellStart"/>
            <w:r>
              <w:t>Покровської</w:t>
            </w:r>
            <w:proofErr w:type="spellEnd"/>
            <w:r>
              <w:t xml:space="preserve"> </w:t>
            </w:r>
            <w:proofErr w:type="spellStart"/>
            <w:r>
              <w:t>міської</w:t>
            </w:r>
            <w:proofErr w:type="spellEnd"/>
            <w:r>
              <w:t xml:space="preserve"> ради</w:t>
            </w:r>
          </w:p>
          <w:p w:rsidR="000552D2" w:rsidRDefault="00554452" w:rsidP="005531A6">
            <w:pPr>
              <w:rPr>
                <w:lang w:val="uk-UA"/>
              </w:rPr>
            </w:pPr>
            <w:r>
              <w:rPr>
                <w:u w:val="single"/>
                <w:lang w:val="uk-UA"/>
              </w:rPr>
              <w:t>23.04.2025</w:t>
            </w:r>
            <w:r>
              <w:rPr>
                <w:lang w:val="uk-UA"/>
              </w:rPr>
              <w:t xml:space="preserve">   №   </w:t>
            </w:r>
            <w:r>
              <w:rPr>
                <w:u w:val="single"/>
                <w:lang w:val="uk-UA"/>
              </w:rPr>
              <w:t xml:space="preserve">145/06-53-25 </w:t>
            </w:r>
            <w:r w:rsidR="005531A6">
              <w:rPr>
                <w:u w:val="single"/>
                <w:lang w:val="uk-UA"/>
              </w:rPr>
              <w:t xml:space="preserve">                         </w:t>
            </w:r>
            <w:r w:rsidR="00A20BDF">
              <w:rPr>
                <w:u w:val="single"/>
                <w:lang w:val="uk-UA"/>
              </w:rPr>
              <w:t xml:space="preserve">    </w:t>
            </w:r>
            <w:bookmarkStart w:id="1" w:name="_GoBack"/>
            <w:bookmarkEnd w:id="1"/>
            <w:r w:rsidR="005531A6">
              <w:rPr>
                <w:u w:val="single"/>
                <w:lang w:val="uk-UA"/>
              </w:rPr>
              <w:t xml:space="preserve">                      </w:t>
            </w:r>
          </w:p>
        </w:tc>
      </w:tr>
    </w:tbl>
    <w:p w:rsidR="000552D2" w:rsidRDefault="00A20827">
      <w:pPr>
        <w:jc w:val="center"/>
        <w:rPr>
          <w:b/>
          <w:sz w:val="26"/>
          <w:szCs w:val="26"/>
          <w:lang w:val="uk-UA"/>
        </w:rPr>
      </w:pPr>
      <w:r>
        <w:rPr>
          <w:b/>
          <w:sz w:val="26"/>
          <w:szCs w:val="26"/>
          <w:lang w:val="uk-UA"/>
        </w:rPr>
        <w:t>ІНФОРМАЦІЙНА КАРТКА адміністративної послуги №</w:t>
      </w:r>
      <w:r w:rsidR="00FE2878">
        <w:rPr>
          <w:b/>
          <w:sz w:val="26"/>
          <w:szCs w:val="26"/>
          <w:lang w:val="uk-UA"/>
        </w:rPr>
        <w:t xml:space="preserve"> </w:t>
      </w:r>
      <w:r w:rsidR="00E165EC">
        <w:rPr>
          <w:b/>
          <w:sz w:val="26"/>
          <w:szCs w:val="26"/>
          <w:lang w:val="uk-UA"/>
        </w:rPr>
        <w:t>08-</w:t>
      </w:r>
      <w:r w:rsidR="00FE2878">
        <w:rPr>
          <w:b/>
          <w:sz w:val="26"/>
          <w:szCs w:val="26"/>
          <w:lang w:val="uk-UA"/>
        </w:rPr>
        <w:t>4</w:t>
      </w:r>
      <w:r w:rsidR="008846E6">
        <w:rPr>
          <w:b/>
          <w:sz w:val="26"/>
          <w:szCs w:val="26"/>
          <w:lang w:val="uk-UA"/>
        </w:rPr>
        <w:t>6</w:t>
      </w:r>
      <w:r w:rsidR="00E165EC">
        <w:rPr>
          <w:b/>
          <w:sz w:val="26"/>
          <w:szCs w:val="26"/>
          <w:lang w:val="uk-UA"/>
        </w:rPr>
        <w:t>.1</w:t>
      </w:r>
    </w:p>
    <w:p w:rsidR="000552D2" w:rsidRDefault="000552D2">
      <w:pPr>
        <w:rPr>
          <w:b/>
          <w:sz w:val="26"/>
          <w:szCs w:val="26"/>
          <w:lang w:val="uk-UA"/>
        </w:rPr>
      </w:pPr>
    </w:p>
    <w:p w:rsidR="00FE2878" w:rsidRPr="00FE2878" w:rsidRDefault="00E43E02" w:rsidP="00FE2878">
      <w:pPr>
        <w:pBdr>
          <w:top w:val="nil"/>
          <w:left w:val="nil"/>
          <w:bottom w:val="nil"/>
          <w:right w:val="nil"/>
          <w:between w:val="nil"/>
        </w:pBdr>
        <w:ind w:hanging="2"/>
        <w:jc w:val="center"/>
        <w:rPr>
          <w:lang w:val="uk-UA"/>
        </w:rPr>
      </w:pPr>
      <w:r w:rsidRPr="00E43E02">
        <w:rPr>
          <w:b/>
          <w:lang w:val="uk-UA"/>
        </w:rPr>
        <w:t xml:space="preserve">ВИДАЧА НАПРАВЛЕННЯ НА ЗАБЕЗПЕЧЕННЯ </w:t>
      </w:r>
      <w:r w:rsidR="00FE2878" w:rsidRPr="00FE2878">
        <w:rPr>
          <w:b/>
          <w:lang w:val="uk-UA"/>
        </w:rPr>
        <w:t>ДОПОМІЖНИМИ ЗАСОБАМИ РЕАБІЛІТАЦІЇ (ТЕХНІЧНИМИ ТА ІНШИМИ ЗАСОБАМИ РЕАБІЛІТАЦІЇ) ОСІБ З ІНВАЛІДНІСТЮ, ДІТЕЙ З ІНВАЛІДНІСТЮ ТА ІНШИХ КАТЕГОРІЙ ОСІБ”</w:t>
      </w:r>
    </w:p>
    <w:p w:rsidR="00E43E02" w:rsidRDefault="00E43E02" w:rsidP="00E43E02">
      <w:pPr>
        <w:jc w:val="center"/>
        <w:rPr>
          <w:b/>
          <w:lang w:val="uk-UA"/>
        </w:rPr>
      </w:pPr>
    </w:p>
    <w:p w:rsidR="006C5F34" w:rsidRPr="00E43E02" w:rsidRDefault="006C5F34" w:rsidP="00E43E02">
      <w:pPr>
        <w:jc w:val="center"/>
        <w:rPr>
          <w:b/>
          <w:lang w:val="uk-UA"/>
        </w:rPr>
      </w:pPr>
    </w:p>
    <w:p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rsidR="000552D2" w:rsidRDefault="000552D2">
      <w:pPr>
        <w:jc w:val="center"/>
        <w:rPr>
          <w:lang w:val="uk-UA"/>
        </w:rPr>
      </w:pPr>
    </w:p>
    <w:p w:rsidR="000552D2" w:rsidRDefault="00A20827">
      <w:pPr>
        <w:jc w:val="center"/>
        <w:rPr>
          <w:bCs/>
          <w:i/>
          <w:iCs/>
          <w:lang w:val="uk-UA"/>
        </w:rPr>
      </w:pPr>
      <w:r>
        <w:rPr>
          <w:bCs/>
          <w:sz w:val="26"/>
          <w:szCs w:val="26"/>
          <w:lang w:val="uk-UA"/>
        </w:rPr>
        <w:t>_________________________________</w:t>
      </w:r>
      <w:r>
        <w:rPr>
          <w:bCs/>
          <w:sz w:val="26"/>
          <w:szCs w:val="26"/>
          <w:u w:val="single"/>
          <w:lang w:val="uk-UA"/>
        </w:rPr>
        <w:t>001</w:t>
      </w:r>
      <w:r w:rsidR="00D32FCC">
        <w:rPr>
          <w:bCs/>
          <w:sz w:val="26"/>
          <w:szCs w:val="26"/>
          <w:u w:val="single"/>
          <w:lang w:val="uk-UA"/>
        </w:rPr>
        <w:t>19</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rsidR="000552D2" w:rsidRDefault="000552D2">
      <w:pPr>
        <w:rPr>
          <w:sz w:val="20"/>
          <w:szCs w:val="20"/>
          <w:highlight w:val="yellow"/>
          <w:lang w:val="uk-UA"/>
        </w:rPr>
      </w:pPr>
    </w:p>
    <w:p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rsidR="000552D2" w:rsidRDefault="000552D2">
            <w:pPr>
              <w:tabs>
                <w:tab w:val="left" w:pos="6270"/>
              </w:tabs>
              <w:jc w:val="center"/>
              <w:rPr>
                <w:rStyle w:val="2"/>
                <w:bCs w:val="0"/>
              </w:rPr>
            </w:pPr>
          </w:p>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rsidP="005531A6">
            <w:pPr>
              <w:spacing w:line="300" w:lineRule="exact"/>
              <w:jc w:val="center"/>
            </w:pPr>
            <w:r>
              <w:t xml:space="preserve">53300, </w:t>
            </w:r>
            <w:proofErr w:type="spellStart"/>
            <w:r>
              <w:t>Дніпропетровська</w:t>
            </w:r>
            <w:proofErr w:type="spellEnd"/>
            <w:r>
              <w:t xml:space="preserve"> обл., </w:t>
            </w:r>
            <w:proofErr w:type="spellStart"/>
            <w:r>
              <w:t>Нікопо</w:t>
            </w:r>
            <w:r w:rsidR="005531A6">
              <w:t>льський</w:t>
            </w:r>
            <w:proofErr w:type="spellEnd"/>
            <w:r w:rsidR="005531A6">
              <w:t xml:space="preserve"> </w:t>
            </w:r>
            <w:proofErr w:type="gramStart"/>
            <w:r w:rsidR="005531A6">
              <w:t xml:space="preserve">район,  </w:t>
            </w:r>
            <w:proofErr w:type="spellStart"/>
            <w:r w:rsidR="005531A6">
              <w:t>м.Покров</w:t>
            </w:r>
            <w:proofErr w:type="spellEnd"/>
            <w:proofErr w:type="gramEnd"/>
            <w:r w:rsidR="005531A6">
              <w:t xml:space="preserve">, </w:t>
            </w:r>
            <w:proofErr w:type="spellStart"/>
            <w:r w:rsidR="005531A6">
              <w:t>вул.</w:t>
            </w:r>
            <w:r>
              <w:t>Залужного</w:t>
            </w:r>
            <w:proofErr w:type="spellEnd"/>
            <w:r>
              <w:t>, 5</w:t>
            </w:r>
          </w:p>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rsidR="000552D2" w:rsidRDefault="00A20827">
            <w:pPr>
              <w:spacing w:line="300" w:lineRule="exact"/>
              <w:rPr>
                <w:lang w:val="uk-UA"/>
              </w:rPr>
            </w:pPr>
            <w:r>
              <w:rPr>
                <w:lang w:val="uk-UA"/>
              </w:rPr>
              <w:t>Перерва:</w:t>
            </w:r>
          </w:p>
          <w:p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rsidR="000552D2" w:rsidRDefault="00A20827">
            <w:pPr>
              <w:spacing w:line="300" w:lineRule="exact"/>
            </w:pPr>
            <w:r>
              <w:rPr>
                <w:lang w:val="uk-UA"/>
              </w:rPr>
              <w:t>Вихідний день: субота, неділя</w:t>
            </w:r>
          </w:p>
          <w:p w:rsidR="000552D2" w:rsidRDefault="000552D2">
            <w:pPr>
              <w:tabs>
                <w:tab w:val="left" w:pos="6270"/>
              </w:tabs>
              <w:ind w:firstLine="28"/>
              <w:rPr>
                <w:rStyle w:val="2"/>
                <w:b w:val="0"/>
                <w:bCs w:val="0"/>
                <w:sz w:val="10"/>
                <w:szCs w:val="10"/>
              </w:rPr>
            </w:pPr>
          </w:p>
        </w:tc>
      </w:tr>
      <w:tr w:rsidR="000552D2" w:rsidRPr="0055445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rPr>
                <w:lang w:val="uk-UA"/>
              </w:rPr>
            </w:pPr>
            <w:r>
              <w:rPr>
                <w:lang w:val="uk-UA"/>
              </w:rPr>
              <w:t>телефон: 0931219088</w:t>
            </w:r>
          </w:p>
          <w:p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rsidR="000552D2" w:rsidRDefault="00A20827">
            <w:pPr>
              <w:spacing w:line="300" w:lineRule="exact"/>
              <w:rPr>
                <w:rStyle w:val="2"/>
                <w:b w:val="0"/>
                <w:bCs w:val="0"/>
              </w:rPr>
            </w:pPr>
            <w:r>
              <w:rPr>
                <w:lang w:val="uk-UA"/>
              </w:rPr>
              <w:t>http://www.pkrv.dp.gov.ua</w:t>
            </w:r>
          </w:p>
        </w:tc>
      </w:tr>
      <w:tr w:rsidR="000552D2">
        <w:trPr>
          <w:trHeight w:val="494"/>
        </w:trPr>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rsidR="000552D2" w:rsidRDefault="000552D2">
            <w:pPr>
              <w:tabs>
                <w:tab w:val="left" w:pos="6270"/>
              </w:tabs>
              <w:jc w:val="center"/>
            </w:pPr>
          </w:p>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rsidR="000552D2" w:rsidRDefault="000552D2"/>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w:t>
            </w:r>
            <w:r>
              <w:rPr>
                <w:sz w:val="24"/>
              </w:rPr>
              <w:lastRenderedPageBreak/>
              <w:t xml:space="preserve">48   </w:t>
            </w:r>
          </w:p>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lastRenderedPageBreak/>
              <w:t>(063)4637783</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spacing w:line="300" w:lineRule="exact"/>
              <w:jc w:val="center"/>
              <w:rPr>
                <w:lang w:val="uk-UA"/>
              </w:rPr>
            </w:pPr>
            <w:r>
              <w:rPr>
                <w:lang w:val="uk-UA"/>
              </w:rPr>
              <w:t>ПН-ПТ 08.00-16.00</w:t>
            </w:r>
          </w:p>
          <w:p w:rsidR="000552D2" w:rsidRDefault="00A20827">
            <w:pPr>
              <w:spacing w:line="300" w:lineRule="exact"/>
              <w:jc w:val="center"/>
              <w:rPr>
                <w:lang w:val="uk-UA"/>
              </w:rPr>
            </w:pPr>
            <w:r>
              <w:rPr>
                <w:lang w:val="uk-UA"/>
              </w:rPr>
              <w:t>ВТ 08.00-20.00</w:t>
            </w:r>
          </w:p>
        </w:tc>
        <w:tc>
          <w:tcPr>
            <w:tcW w:w="235" w:type="dxa"/>
            <w:shd w:val="clear" w:color="auto" w:fill="auto"/>
          </w:tcPr>
          <w:p w:rsidR="000552D2" w:rsidRDefault="000552D2">
            <w:pPr>
              <w:rPr>
                <w:lang w:val="uk-UA"/>
              </w:rPr>
            </w:pPr>
          </w:p>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 xml:space="preserve">53300, Дніпропетровська обл., Нікопольський район, м. Покров, вул.  Валерія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pPr>
            <w:r>
              <w:rPr>
                <w:sz w:val="24"/>
              </w:rPr>
              <w:t>(063)0588481</w:t>
            </w:r>
          </w:p>
          <w:p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sz w:val="24"/>
              </w:rPr>
            </w:pPr>
            <w:r>
              <w:rPr>
                <w:sz w:val="24"/>
              </w:rPr>
              <w:t>ПН-ЧТ 08-16.00</w:t>
            </w:r>
          </w:p>
          <w:p w:rsidR="000552D2" w:rsidRDefault="00A20827">
            <w:pPr>
              <w:pStyle w:val="TableParagraph"/>
              <w:jc w:val="center"/>
              <w:rPr>
                <w:sz w:val="24"/>
              </w:rPr>
            </w:pPr>
            <w:r>
              <w:rPr>
                <w:sz w:val="24"/>
              </w:rPr>
              <w:t>перерва 12.00-12.45</w:t>
            </w:r>
          </w:p>
          <w:p w:rsidR="000552D2" w:rsidRDefault="00A20827">
            <w:pPr>
              <w:pStyle w:val="TableParagraph"/>
              <w:jc w:val="center"/>
              <w:rPr>
                <w:sz w:val="24"/>
              </w:rPr>
            </w:pPr>
            <w:r>
              <w:rPr>
                <w:sz w:val="24"/>
              </w:rPr>
              <w:t>ПТ 08.00-15.00</w:t>
            </w:r>
          </w:p>
          <w:p w:rsidR="000552D2" w:rsidRDefault="00A20827">
            <w:pPr>
              <w:pStyle w:val="TableParagraph"/>
              <w:jc w:val="center"/>
              <w:rPr>
                <w:sz w:val="24"/>
              </w:rPr>
            </w:pPr>
            <w:r>
              <w:rPr>
                <w:sz w:val="24"/>
              </w:rPr>
              <w:t>перерва 12.00-13.00</w:t>
            </w:r>
          </w:p>
        </w:tc>
        <w:tc>
          <w:tcPr>
            <w:tcW w:w="235" w:type="dxa"/>
            <w:shd w:val="clear" w:color="auto" w:fill="auto"/>
          </w:tcPr>
          <w:p w:rsidR="000552D2" w:rsidRDefault="000552D2"/>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0552D2">
            <w:pPr>
              <w:pStyle w:val="TableParagraph"/>
              <w:jc w:val="center"/>
              <w:rPr>
                <w:sz w:val="24"/>
              </w:rPr>
            </w:pPr>
          </w:p>
        </w:tc>
        <w:tc>
          <w:tcPr>
            <w:tcW w:w="235" w:type="dxa"/>
            <w:shd w:val="clear" w:color="auto" w:fill="auto"/>
          </w:tcPr>
          <w:p w:rsidR="000552D2" w:rsidRDefault="000552D2"/>
        </w:tc>
      </w:tr>
      <w:tr w:rsidR="000552D2">
        <w:trPr>
          <w:trHeight w:val="165"/>
        </w:trPr>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55445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665701" w:rsidRDefault="00A20827">
            <w:pPr>
              <w:ind w:firstLine="284"/>
              <w:jc w:val="both"/>
              <w:rPr>
                <w:lang w:val="uk-UA"/>
              </w:rPr>
            </w:pPr>
            <w:r w:rsidRPr="00665701">
              <w:rPr>
                <w:lang w:val="uk-UA"/>
              </w:rPr>
              <w:t xml:space="preserve">Закон України “Про адміністративну процедуру”, “Про адміністративні послуги”  </w:t>
            </w:r>
            <w:r w:rsidR="006C29AC" w:rsidRPr="00665701">
              <w:rPr>
                <w:lang w:val="uk-UA" w:eastAsia="en-US"/>
              </w:rPr>
              <w:t xml:space="preserve"> </w:t>
            </w:r>
            <w:r w:rsidR="0056755D" w:rsidRPr="0056755D">
              <w:rPr>
                <w:lang w:val="uk-UA"/>
              </w:rPr>
              <w:t xml:space="preserve"> Закони України „Про основи соціальної захищеності осіб з інвалідністю в Україні” від 21.03.1991 № 875-</w:t>
            </w:r>
            <w:r w:rsidR="0056755D" w:rsidRPr="00AB6AD3">
              <w:t>XII</w:t>
            </w:r>
            <w:r w:rsidR="0056755D" w:rsidRPr="0056755D">
              <w:rPr>
                <w:lang w:val="uk-UA"/>
              </w:rPr>
              <w:t>, „Про реабілітацію осіб з інвалідністю в Україні” від 06.10.2005 № 2961-</w:t>
            </w:r>
            <w:r w:rsidR="0056755D" w:rsidRPr="00AB6AD3">
              <w:t>IV</w:t>
            </w:r>
          </w:p>
        </w:tc>
      </w:tr>
      <w:tr w:rsidR="000552D2" w:rsidRPr="0055445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56755D" w:rsidRDefault="0056755D">
            <w:pPr>
              <w:ind w:firstLine="284"/>
              <w:jc w:val="both"/>
              <w:rPr>
                <w:lang w:val="uk-UA"/>
              </w:rPr>
            </w:pPr>
            <w:r w:rsidRPr="0056755D">
              <w:rPr>
                <w:highlight w:val="white"/>
                <w:lang w:val="uk-UA"/>
              </w:rPr>
              <w:t>Постанова Кабінету Міністрів України від 05.04.2012 №</w:t>
            </w:r>
            <w:r w:rsidRPr="00AB6AD3">
              <w:rPr>
                <w:highlight w:val="white"/>
              </w:rPr>
              <w:t> </w:t>
            </w:r>
            <w:r w:rsidRPr="0056755D">
              <w:rPr>
                <w:highlight w:val="white"/>
                <w:lang w:val="uk-UA"/>
              </w:rPr>
              <w:t>321 „Про затвердження Порядку забезпечення допоміжними засобами реабілітації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такі засоби, їх переліку” (далі – Порядок № 321)</w:t>
            </w:r>
          </w:p>
        </w:tc>
      </w:tr>
      <w:tr w:rsidR="000552D2" w:rsidRPr="0055445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56755D" w:rsidRDefault="0056755D">
            <w:pPr>
              <w:ind w:firstLine="284"/>
              <w:jc w:val="both"/>
              <w:rPr>
                <w:lang w:val="uk-UA"/>
              </w:rPr>
            </w:pPr>
            <w:r w:rsidRPr="0056755D">
              <w:rPr>
                <w:lang w:val="uk-UA"/>
              </w:rPr>
              <w:t xml:space="preserve">Наказ Міністерства соціальної політики України </w:t>
            </w:r>
            <w:r w:rsidRPr="0056755D">
              <w:rPr>
                <w:lang w:val="uk-UA"/>
              </w:rPr>
              <w:br/>
              <w:t xml:space="preserve">від 05.03.2024 № 80-Н </w:t>
            </w:r>
            <w:r w:rsidRPr="0056755D">
              <w:rPr>
                <w:highlight w:val="white"/>
                <w:lang w:val="uk-UA"/>
              </w:rPr>
              <w:t>„</w:t>
            </w:r>
            <w:r w:rsidRPr="0056755D">
              <w:rPr>
                <w:lang w:val="uk-UA"/>
              </w:rPr>
              <w:t>Про затвердження форм документів з обліку та забезпечення осіб з інвалідністю, дітей з інвалідністю та інших окремих категорій населення допоміжними засобами реабілітації (технічними та іншими засобами реабілітації)” (далі – Наказ № 80-Н)</w:t>
            </w:r>
          </w:p>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ind w:firstLine="284"/>
              <w:jc w:val="both"/>
              <w:rPr>
                <w:lang w:val="uk-UA"/>
              </w:rPr>
            </w:pPr>
            <w:r>
              <w:rPr>
                <w:lang w:val="uk-UA"/>
              </w:rPr>
              <w:t>---</w:t>
            </w:r>
          </w:p>
        </w:tc>
      </w:tr>
      <w:tr w:rsidR="000552D2">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Умови отримання адміністративної послуги</w:t>
            </w:r>
          </w:p>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6C29AC">
            <w:pPr>
              <w:ind w:firstLine="284"/>
              <w:jc w:val="both"/>
              <w:rPr>
                <w:lang w:val="uk-UA"/>
              </w:rPr>
            </w:pPr>
            <w:proofErr w:type="spellStart"/>
            <w:r>
              <w:rPr>
                <w:color w:val="000000"/>
                <w:lang w:eastAsia="uk-UA"/>
              </w:rPr>
              <w:t>Інвалідність</w:t>
            </w:r>
            <w:proofErr w:type="spellEnd"/>
            <w:r>
              <w:rPr>
                <w:color w:val="000000"/>
                <w:lang w:eastAsia="uk-UA"/>
              </w:rPr>
              <w:t xml:space="preserve">, </w:t>
            </w:r>
            <w:proofErr w:type="spellStart"/>
            <w:r>
              <w:rPr>
                <w:color w:val="000000"/>
                <w:lang w:eastAsia="uk-UA"/>
              </w:rPr>
              <w:t>вік</w:t>
            </w:r>
            <w:proofErr w:type="spellEnd"/>
            <w:r>
              <w:rPr>
                <w:color w:val="000000"/>
                <w:lang w:eastAsia="uk-UA"/>
              </w:rPr>
              <w:t xml:space="preserve">, стан </w:t>
            </w:r>
            <w:proofErr w:type="spellStart"/>
            <w:r>
              <w:rPr>
                <w:color w:val="000000"/>
                <w:lang w:eastAsia="uk-UA"/>
              </w:rPr>
              <w:t>здоров’я</w:t>
            </w:r>
            <w:proofErr w:type="spellEnd"/>
            <w:r>
              <w:rPr>
                <w:color w:val="000000"/>
                <w:lang w:eastAsia="uk-UA"/>
              </w:rPr>
              <w:t xml:space="preserve">, </w:t>
            </w:r>
            <w:proofErr w:type="spellStart"/>
            <w:r>
              <w:rPr>
                <w:color w:val="000000"/>
                <w:lang w:eastAsia="uk-UA"/>
              </w:rPr>
              <w:t>м</w:t>
            </w:r>
            <w:r>
              <w:rPr>
                <w:color w:val="000000"/>
                <w:shd w:val="clear" w:color="auto" w:fill="FFFFFF"/>
              </w:rPr>
              <w:t>едичні</w:t>
            </w:r>
            <w:proofErr w:type="spellEnd"/>
            <w:r>
              <w:rPr>
                <w:color w:val="000000"/>
                <w:shd w:val="clear" w:color="auto" w:fill="FFFFFF"/>
              </w:rPr>
              <w:t xml:space="preserve"> </w:t>
            </w:r>
            <w:proofErr w:type="spellStart"/>
            <w:proofErr w:type="gramStart"/>
            <w:r>
              <w:rPr>
                <w:color w:val="000000"/>
                <w:shd w:val="clear" w:color="auto" w:fill="FFFFFF"/>
              </w:rPr>
              <w:t>показання</w:t>
            </w:r>
            <w:proofErr w:type="spellEnd"/>
            <w:r>
              <w:rPr>
                <w:color w:val="000000"/>
                <w:shd w:val="clear" w:color="auto" w:fill="FFFFFF"/>
              </w:rPr>
              <w:t>,</w:t>
            </w:r>
            <w:r>
              <w:rPr>
                <w:color w:val="000000"/>
                <w:lang w:eastAsia="uk-UA"/>
              </w:rPr>
              <w:t xml:space="preserve">   </w:t>
            </w:r>
            <w:proofErr w:type="gramEnd"/>
            <w:r>
              <w:rPr>
                <w:color w:val="000000"/>
                <w:lang w:eastAsia="uk-UA"/>
              </w:rPr>
              <w:t xml:space="preserve"> </w:t>
            </w:r>
            <w:proofErr w:type="spellStart"/>
            <w:r>
              <w:rPr>
                <w:color w:val="000000"/>
                <w:lang w:eastAsia="uk-UA"/>
              </w:rPr>
              <w:t>внаслідок</w:t>
            </w:r>
            <w:proofErr w:type="spellEnd"/>
            <w:r>
              <w:rPr>
                <w:color w:val="000000"/>
                <w:lang w:eastAsia="uk-UA"/>
              </w:rPr>
              <w:t xml:space="preserve"> </w:t>
            </w:r>
            <w:proofErr w:type="spellStart"/>
            <w:r>
              <w:rPr>
                <w:color w:val="000000"/>
                <w:lang w:eastAsia="uk-UA"/>
              </w:rPr>
              <w:t>чого</w:t>
            </w:r>
            <w:proofErr w:type="spellEnd"/>
            <w:r>
              <w:rPr>
                <w:color w:val="000000"/>
                <w:lang w:eastAsia="uk-UA"/>
              </w:rPr>
              <w:t xml:space="preserve"> особи</w:t>
            </w:r>
            <w:r>
              <w:rPr>
                <w:color w:val="000000"/>
              </w:rPr>
              <w:t xml:space="preserve"> </w:t>
            </w:r>
            <w:proofErr w:type="spellStart"/>
            <w:r>
              <w:rPr>
                <w:color w:val="000000"/>
                <w:lang w:eastAsia="uk-UA"/>
              </w:rPr>
              <w:t>потребують</w:t>
            </w:r>
            <w:proofErr w:type="spellEnd"/>
            <w:r>
              <w:rPr>
                <w:color w:val="000000"/>
                <w:lang w:eastAsia="uk-UA"/>
              </w:rPr>
              <w:t xml:space="preserve"> </w:t>
            </w:r>
            <w:proofErr w:type="spellStart"/>
            <w:r>
              <w:rPr>
                <w:color w:val="000000"/>
                <w:lang w:eastAsia="uk-UA"/>
              </w:rPr>
              <w:t>отримання</w:t>
            </w:r>
            <w:proofErr w:type="spellEnd"/>
            <w:r>
              <w:rPr>
                <w:color w:val="000000"/>
                <w:lang w:eastAsia="uk-UA"/>
              </w:rPr>
              <w:t xml:space="preserve"> </w:t>
            </w:r>
            <w:proofErr w:type="spellStart"/>
            <w:r>
              <w:rPr>
                <w:color w:val="000000"/>
                <w:shd w:val="clear" w:color="auto" w:fill="FFFFFF"/>
              </w:rPr>
              <w:t>направлення</w:t>
            </w:r>
            <w:proofErr w:type="spellEnd"/>
            <w:r>
              <w:rPr>
                <w:color w:val="000000"/>
                <w:shd w:val="clear" w:color="auto" w:fill="FFFFFF"/>
              </w:rPr>
              <w:t xml:space="preserve"> на </w:t>
            </w:r>
            <w:proofErr w:type="spellStart"/>
            <w:r>
              <w:rPr>
                <w:color w:val="000000"/>
                <w:shd w:val="clear" w:color="auto" w:fill="FFFFFF"/>
              </w:rPr>
              <w:t>забезпечення</w:t>
            </w:r>
            <w:proofErr w:type="spellEnd"/>
            <w:r>
              <w:rPr>
                <w:color w:val="000000"/>
                <w:shd w:val="clear" w:color="auto" w:fill="FFFFFF"/>
              </w:rPr>
              <w:t xml:space="preserve"> </w:t>
            </w:r>
            <w:proofErr w:type="spellStart"/>
            <w:r>
              <w:rPr>
                <w:color w:val="000000"/>
                <w:shd w:val="clear" w:color="auto" w:fill="FFFFFF"/>
              </w:rPr>
              <w:t>технічними</w:t>
            </w:r>
            <w:proofErr w:type="spellEnd"/>
            <w:r>
              <w:rPr>
                <w:color w:val="000000"/>
                <w:shd w:val="clear" w:color="auto" w:fill="FFFFFF"/>
              </w:rPr>
              <w:t xml:space="preserve"> та </w:t>
            </w:r>
            <w:proofErr w:type="spellStart"/>
            <w:r>
              <w:rPr>
                <w:color w:val="000000"/>
                <w:shd w:val="clear" w:color="auto" w:fill="FFFFFF"/>
              </w:rPr>
              <w:t>іншими</w:t>
            </w:r>
            <w:proofErr w:type="spellEnd"/>
            <w:r>
              <w:rPr>
                <w:color w:val="000000"/>
                <w:shd w:val="clear" w:color="auto" w:fill="FFFFFF"/>
              </w:rPr>
              <w:t xml:space="preserve"> </w:t>
            </w:r>
            <w:proofErr w:type="spellStart"/>
            <w:r>
              <w:rPr>
                <w:color w:val="000000"/>
                <w:shd w:val="clear" w:color="auto" w:fill="FFFFFF"/>
              </w:rPr>
              <w:t>засобами</w:t>
            </w:r>
            <w:proofErr w:type="spellEnd"/>
            <w:r>
              <w:rPr>
                <w:color w:val="000000"/>
                <w:shd w:val="clear" w:color="auto" w:fill="FFFFFF"/>
              </w:rPr>
              <w:t xml:space="preserve"> </w:t>
            </w:r>
            <w:proofErr w:type="spellStart"/>
            <w:r>
              <w:rPr>
                <w:color w:val="000000"/>
                <w:shd w:val="clear" w:color="auto" w:fill="FFFFFF"/>
              </w:rPr>
              <w:t>реабілітації</w:t>
            </w:r>
            <w:proofErr w:type="spellEnd"/>
            <w:r>
              <w:rPr>
                <w:lang w:val="uk-UA"/>
              </w:rPr>
              <w:t xml:space="preserve"> </w:t>
            </w:r>
          </w:p>
        </w:tc>
      </w:tr>
      <w:tr w:rsidR="000552D2" w:rsidRPr="006D3247" w:rsidTr="00041ACE">
        <w:trPr>
          <w:trHeight w:val="8916"/>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6D3247" w:rsidRPr="00ED3967" w:rsidRDefault="00242158" w:rsidP="00242158">
            <w:pPr>
              <w:shd w:val="clear" w:color="auto" w:fill="FFFFFF"/>
              <w:jc w:val="both"/>
              <w:rPr>
                <w:sz w:val="26"/>
                <w:szCs w:val="26"/>
                <w:lang w:val="uk-UA"/>
              </w:rPr>
            </w:pPr>
            <w:r w:rsidRPr="00ED3967">
              <w:rPr>
                <w:bdr w:val="none" w:sz="0" w:space="0" w:color="auto" w:frame="1"/>
                <w:lang w:val="uk-UA"/>
              </w:rPr>
              <w:t xml:space="preserve">    </w:t>
            </w:r>
            <w:r w:rsidR="006D3247" w:rsidRPr="00ED3967">
              <w:rPr>
                <w:bdr w:val="none" w:sz="0" w:space="0" w:color="auto" w:frame="1"/>
                <w:lang w:val="uk-UA"/>
              </w:rPr>
              <w:t>Заява про забезпечення засоб</w:t>
            </w:r>
            <w:r w:rsidR="00277156" w:rsidRPr="00ED3967">
              <w:rPr>
                <w:bdr w:val="none" w:sz="0" w:space="0" w:color="auto" w:frame="1"/>
                <w:lang w:val="uk-UA"/>
              </w:rPr>
              <w:t>ом</w:t>
            </w:r>
            <w:r w:rsidR="006D3247" w:rsidRPr="00ED3967">
              <w:rPr>
                <w:bdr w:val="none" w:sz="0" w:space="0" w:color="auto" w:frame="1"/>
                <w:lang w:val="uk-UA"/>
              </w:rPr>
              <w:t xml:space="preserve"> реабілітації (виплату компенсації) особи з інвалідністю</w:t>
            </w:r>
            <w:r w:rsidR="007D72A5" w:rsidRPr="00ED3967">
              <w:rPr>
                <w:bdr w:val="none" w:sz="0" w:space="0" w:color="auto" w:frame="1"/>
                <w:lang w:val="uk-UA"/>
              </w:rPr>
              <w:t xml:space="preserve"> або її законного представника та копії таких документів (з пред'явленням оригіналів);</w:t>
            </w:r>
          </w:p>
          <w:p w:rsidR="006D3247" w:rsidRPr="00ED3967" w:rsidRDefault="006D3247" w:rsidP="006D3247">
            <w:pPr>
              <w:shd w:val="clear" w:color="auto" w:fill="FFFFFF"/>
              <w:jc w:val="both"/>
              <w:rPr>
                <w:sz w:val="26"/>
                <w:szCs w:val="26"/>
                <w:lang w:val="uk-UA"/>
              </w:rPr>
            </w:pPr>
            <w:r w:rsidRPr="00ED3967">
              <w:rPr>
                <w:bdr w:val="none" w:sz="0" w:space="0" w:color="auto" w:frame="1"/>
                <w:shd w:val="clear" w:color="auto" w:fill="FFFFFF"/>
                <w:lang w:val="uk-UA"/>
              </w:rPr>
              <w:t>паспорт</w:t>
            </w:r>
            <w:r w:rsidR="007D72A5" w:rsidRPr="00ED3967">
              <w:rPr>
                <w:bdr w:val="none" w:sz="0" w:space="0" w:color="auto" w:frame="1"/>
                <w:shd w:val="clear" w:color="auto" w:fill="FFFFFF"/>
                <w:lang w:val="uk-UA"/>
              </w:rPr>
              <w:t>а</w:t>
            </w:r>
            <w:r w:rsidRPr="00ED3967">
              <w:rPr>
                <w:bdr w:val="none" w:sz="0" w:space="0" w:color="auto" w:frame="1"/>
                <w:shd w:val="clear" w:color="auto" w:fill="FFFFFF"/>
                <w:lang w:val="uk-UA"/>
              </w:rPr>
              <w:t xml:space="preserve"> громадянина України, тимчасов</w:t>
            </w:r>
            <w:r w:rsidR="007D72A5" w:rsidRPr="00ED3967">
              <w:rPr>
                <w:bdr w:val="none" w:sz="0" w:space="0" w:color="auto" w:frame="1"/>
                <w:shd w:val="clear" w:color="auto" w:fill="FFFFFF"/>
                <w:lang w:val="uk-UA"/>
              </w:rPr>
              <w:t>ого</w:t>
            </w:r>
            <w:r w:rsidRPr="00ED3967">
              <w:rPr>
                <w:bdr w:val="none" w:sz="0" w:space="0" w:color="auto" w:frame="1"/>
                <w:shd w:val="clear" w:color="auto" w:fill="FFFFFF"/>
                <w:lang w:val="uk-UA"/>
              </w:rPr>
              <w:t xml:space="preserve"> посвідчення громадянина України, посвідк</w:t>
            </w:r>
            <w:r w:rsidR="007D72A5" w:rsidRPr="00ED3967">
              <w:rPr>
                <w:bdr w:val="none" w:sz="0" w:space="0" w:color="auto" w:frame="1"/>
                <w:shd w:val="clear" w:color="auto" w:fill="FFFFFF"/>
                <w:lang w:val="uk-UA"/>
              </w:rPr>
              <w:t>и</w:t>
            </w:r>
            <w:r w:rsidRPr="00ED3967">
              <w:rPr>
                <w:bdr w:val="none" w:sz="0" w:space="0" w:color="auto" w:frame="1"/>
                <w:shd w:val="clear" w:color="auto" w:fill="FFFFFF"/>
                <w:lang w:val="uk-UA"/>
              </w:rPr>
              <w:t xml:space="preserve"> на постійне проживання, посвідчення біженця, посвідчення особи, яка потребує додаткового захисту</w:t>
            </w:r>
            <w:r w:rsidRPr="00ED3967">
              <w:rPr>
                <w:bdr w:val="none" w:sz="0" w:space="0" w:color="auto" w:frame="1"/>
                <w:shd w:val="clear" w:color="auto" w:fill="FFFFFF"/>
              </w:rPr>
              <w:t>  </w:t>
            </w:r>
            <w:r w:rsidRPr="00ED3967">
              <w:rPr>
                <w:bdr w:val="none" w:sz="0" w:space="0" w:color="auto" w:frame="1"/>
                <w:shd w:val="clear" w:color="auto" w:fill="FFFFFF"/>
                <w:lang w:val="uk-UA"/>
              </w:rPr>
              <w:t xml:space="preserve"> (далі ‒ документ, що посвідчує особу), свідоцтв</w:t>
            </w:r>
            <w:r w:rsidR="007D72A5" w:rsidRPr="00ED3967">
              <w:rPr>
                <w:bdr w:val="none" w:sz="0" w:space="0" w:color="auto" w:frame="1"/>
                <w:shd w:val="clear" w:color="auto" w:fill="FFFFFF"/>
                <w:lang w:val="uk-UA"/>
              </w:rPr>
              <w:t>а</w:t>
            </w:r>
            <w:r w:rsidRPr="00ED3967">
              <w:rPr>
                <w:bdr w:val="none" w:sz="0" w:space="0" w:color="auto" w:frame="1"/>
                <w:shd w:val="clear" w:color="auto" w:fill="FFFFFF"/>
                <w:lang w:val="uk-UA"/>
              </w:rPr>
              <w:t xml:space="preserve"> про народження (для дітей віком до 14 років);</w:t>
            </w:r>
          </w:p>
          <w:p w:rsidR="007D72A5" w:rsidRPr="00ED3967" w:rsidRDefault="006D3247" w:rsidP="006D3247">
            <w:pPr>
              <w:shd w:val="clear" w:color="auto" w:fill="FFFFFF"/>
              <w:jc w:val="both"/>
              <w:rPr>
                <w:bdr w:val="none" w:sz="0" w:space="0" w:color="auto" w:frame="1"/>
                <w:shd w:val="clear" w:color="auto" w:fill="FFFFFF"/>
                <w:lang w:val="uk-UA"/>
              </w:rPr>
            </w:pPr>
            <w:r w:rsidRPr="00ED3967">
              <w:rPr>
                <w:bdr w:val="none" w:sz="0" w:space="0" w:color="auto" w:frame="1"/>
                <w:shd w:val="clear" w:color="auto" w:fill="FFFFFF"/>
                <w:lang w:val="uk-UA"/>
              </w:rPr>
              <w:t>виснов</w:t>
            </w:r>
            <w:r w:rsidR="007D72A5" w:rsidRPr="00ED3967">
              <w:rPr>
                <w:bdr w:val="none" w:sz="0" w:space="0" w:color="auto" w:frame="1"/>
                <w:shd w:val="clear" w:color="auto" w:fill="FFFFFF"/>
                <w:lang w:val="uk-UA"/>
              </w:rPr>
              <w:t>ку</w:t>
            </w:r>
            <w:r w:rsidR="00A1199B" w:rsidRPr="00ED3967">
              <w:rPr>
                <w:bdr w:val="none" w:sz="0" w:space="0" w:color="auto" w:frame="1"/>
                <w:shd w:val="clear" w:color="auto" w:fill="FFFFFF"/>
                <w:lang w:val="uk-UA"/>
              </w:rPr>
              <w:t xml:space="preserve"> (з урахуванням положень абзацу восьмого пункту 5 цього Порядку)</w:t>
            </w:r>
            <w:r w:rsidR="007D72A5" w:rsidRPr="00ED3967">
              <w:rPr>
                <w:bdr w:val="none" w:sz="0" w:space="0" w:color="auto" w:frame="1"/>
                <w:shd w:val="clear" w:color="auto" w:fill="FFFFFF"/>
                <w:lang w:val="uk-UA"/>
              </w:rPr>
              <w:t>;</w:t>
            </w:r>
          </w:p>
          <w:p w:rsidR="00937014" w:rsidRPr="00ED3967" w:rsidRDefault="007D72A5" w:rsidP="006D3247">
            <w:pPr>
              <w:shd w:val="clear" w:color="auto" w:fill="FFFFFF"/>
              <w:jc w:val="both"/>
              <w:rPr>
                <w:bdr w:val="none" w:sz="0" w:space="0" w:color="auto" w:frame="1"/>
                <w:shd w:val="clear" w:color="auto" w:fill="FFFFFF"/>
                <w:lang w:val="uk-UA"/>
              </w:rPr>
            </w:pPr>
            <w:r w:rsidRPr="00ED3967">
              <w:rPr>
                <w:bdr w:val="none" w:sz="0" w:space="0" w:color="auto" w:frame="1"/>
                <w:shd w:val="clear" w:color="auto" w:fill="FFFFFF"/>
                <w:lang w:val="uk-UA"/>
              </w:rPr>
              <w:t>документа про присвоєння реєстраційного номера облікової картки платника податків або паспорта громадянина України (для фізичних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w:t>
            </w:r>
            <w:r w:rsidR="00937014" w:rsidRPr="00ED3967">
              <w:rPr>
                <w:bdr w:val="none" w:sz="0" w:space="0" w:color="auto" w:frame="1"/>
                <w:shd w:val="clear" w:color="auto" w:fill="FFFFFF"/>
                <w:lang w:val="uk-UA"/>
              </w:rPr>
              <w:t xml:space="preserve"> відповідному контролюючому органу і мають відмітку в паспорті);</w:t>
            </w:r>
          </w:p>
          <w:p w:rsidR="00937014" w:rsidRPr="00ED3967" w:rsidRDefault="00937014" w:rsidP="006D3247">
            <w:pPr>
              <w:shd w:val="clear" w:color="auto" w:fill="FFFFFF"/>
              <w:jc w:val="both"/>
              <w:rPr>
                <w:bdr w:val="none" w:sz="0" w:space="0" w:color="auto" w:frame="1"/>
                <w:shd w:val="clear" w:color="auto" w:fill="FFFFFF"/>
                <w:lang w:val="uk-UA"/>
              </w:rPr>
            </w:pPr>
            <w:r w:rsidRPr="00ED3967">
              <w:rPr>
                <w:bdr w:val="none" w:sz="0" w:space="0" w:color="auto" w:frame="1"/>
                <w:shd w:val="clear" w:color="auto" w:fill="FFFFFF"/>
                <w:lang w:val="uk-UA"/>
              </w:rPr>
              <w:t>посвідчення, підтверджує право особи на пільги (за наявності).</w:t>
            </w:r>
          </w:p>
          <w:p w:rsidR="00A1199B" w:rsidRPr="00ED3967" w:rsidRDefault="00A1199B" w:rsidP="006D3247">
            <w:pPr>
              <w:shd w:val="clear" w:color="auto" w:fill="FFFFFF"/>
              <w:jc w:val="both"/>
              <w:rPr>
                <w:bdr w:val="none" w:sz="0" w:space="0" w:color="auto" w:frame="1"/>
                <w:shd w:val="clear" w:color="auto" w:fill="FFFFFF"/>
                <w:lang w:val="uk-UA"/>
              </w:rPr>
            </w:pPr>
            <w:r w:rsidRPr="00ED3967">
              <w:rPr>
                <w:bdr w:val="none" w:sz="0" w:space="0" w:color="auto" w:frame="1"/>
                <w:shd w:val="clear" w:color="auto" w:fill="FFFFFF"/>
                <w:lang w:val="uk-UA"/>
              </w:rPr>
              <w:t>Військовослужбовці та постраждалі додатково подають копії таких документів (з пред'явленням оригіналів):</w:t>
            </w:r>
          </w:p>
          <w:p w:rsidR="004E7C50" w:rsidRPr="00ED3967" w:rsidRDefault="00A1199B" w:rsidP="00ED3967">
            <w:pPr>
              <w:pStyle w:val="rvps2"/>
              <w:shd w:val="clear" w:color="auto" w:fill="FFFFFF"/>
              <w:spacing w:beforeAutospacing="0" w:afterAutospacing="0"/>
              <w:ind w:firstLine="450"/>
              <w:jc w:val="both"/>
              <w:rPr>
                <w:color w:val="333333"/>
              </w:rPr>
            </w:pPr>
            <w:r w:rsidRPr="00ED3967">
              <w:rPr>
                <w:bdr w:val="none" w:sz="0" w:space="0" w:color="auto" w:frame="1"/>
                <w:shd w:val="clear" w:color="auto" w:fill="FFFFFF"/>
              </w:rPr>
              <w:t>довідки про обставини травми (поранення, контузії, каліцтва), виданої командиром військової частини (начальником територіального підрозділу), або іншого документа з відомостями про участь в антитерористичній операції, перебуваючи безпосередньо в районі та у період проведення антит</w:t>
            </w:r>
            <w:r w:rsidR="004E7C50" w:rsidRPr="00ED3967">
              <w:rPr>
                <w:bdr w:val="none" w:sz="0" w:space="0" w:color="auto" w:frame="1"/>
                <w:shd w:val="clear" w:color="auto" w:fill="FFFFFF"/>
              </w:rPr>
              <w:t xml:space="preserve">ерористичної операції, у здійсненні заходів із забезпечення національної </w:t>
            </w:r>
            <w:r w:rsidR="004E7C50" w:rsidRPr="0017587D">
              <w:rPr>
                <w:bdr w:val="none" w:sz="0" w:space="0" w:color="auto" w:frame="1"/>
                <w:shd w:val="clear" w:color="auto" w:fill="FFFFFF"/>
              </w:rPr>
              <w:t xml:space="preserve">безпеки і оборони </w:t>
            </w:r>
            <w:r w:rsidR="004E7C50" w:rsidRPr="0017587D">
              <w:t>відсічі та стримування збройної агресії Російської Федерації у Донецькій та Луганській областях, перебуваючи безпосередньо в районі та у період здійснення зазначених заходів,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(для осіб, визначених </w:t>
            </w:r>
            <w:hyperlink r:id="rId6" w:anchor="n73" w:history="1">
              <w:r w:rsidR="004E7C50" w:rsidRPr="0017587D">
                <w:rPr>
                  <w:rStyle w:val="af6"/>
                  <w:color w:val="auto"/>
                </w:rPr>
                <w:t>пунктами 19-23</w:t>
              </w:r>
            </w:hyperlink>
            <w:r w:rsidR="004E7C50" w:rsidRPr="0017587D">
              <w:t xml:space="preserve"> частини першої статті 6 Закону України “Про статус ветеранів </w:t>
            </w:r>
            <w:r w:rsidR="004E7C50" w:rsidRPr="00ED3967">
              <w:rPr>
                <w:color w:val="333333"/>
              </w:rPr>
              <w:t>війни, гарантії їх соціального захисту”, яким не встановлено інвалідність) (для військовослужбовців - за наявності);</w:t>
            </w:r>
          </w:p>
          <w:p w:rsidR="004E7C50" w:rsidRPr="00ED3967" w:rsidRDefault="004E7C50" w:rsidP="00ED3967">
            <w:pPr>
              <w:pStyle w:val="rvps2"/>
              <w:shd w:val="clear" w:color="auto" w:fill="FFFFFF"/>
              <w:spacing w:beforeAutospacing="0" w:afterAutospacing="0"/>
              <w:ind w:firstLine="450"/>
              <w:jc w:val="both"/>
              <w:rPr>
                <w:color w:val="333333"/>
              </w:rPr>
            </w:pPr>
            <w:bookmarkStart w:id="3" w:name="n1292"/>
            <w:bookmarkEnd w:id="3"/>
            <w:r w:rsidRPr="00ED3967">
              <w:rPr>
                <w:color w:val="333333"/>
              </w:rPr>
              <w:t xml:space="preserve">військового квитка (для військовослужбовців, які є іноземцями та особами без громадянства, які в установленому порядку уклали контракт про проходження військової служби у Збройних Силах, </w:t>
            </w:r>
            <w:proofErr w:type="spellStart"/>
            <w:r w:rsidRPr="00ED3967">
              <w:rPr>
                <w:color w:val="333333"/>
              </w:rPr>
              <w:t>Держспецтрансслужбі</w:t>
            </w:r>
            <w:proofErr w:type="spellEnd"/>
            <w:r w:rsidRPr="00ED3967">
              <w:rPr>
                <w:color w:val="333333"/>
              </w:rPr>
              <w:t>, Національній гвардії);</w:t>
            </w:r>
          </w:p>
          <w:p w:rsidR="004E7C50" w:rsidRPr="00ED3967" w:rsidRDefault="004E7C50" w:rsidP="00ED3967">
            <w:pPr>
              <w:pStyle w:val="rvps2"/>
              <w:shd w:val="clear" w:color="auto" w:fill="FFFFFF"/>
              <w:spacing w:beforeAutospacing="0" w:afterAutospacing="0"/>
              <w:ind w:firstLine="450"/>
              <w:jc w:val="both"/>
              <w:rPr>
                <w:color w:val="333333"/>
              </w:rPr>
            </w:pPr>
            <w:r w:rsidRPr="00ED3967">
              <w:rPr>
                <w:color w:val="333333"/>
              </w:rPr>
              <w:lastRenderedPageBreak/>
              <w:t>довідки про взяття на облік внутрішньо переміщеної особи (для постраждалих, які є внутрішньо переміщеними особами).</w:t>
            </w:r>
          </w:p>
          <w:p w:rsidR="004E7C50" w:rsidRPr="00ED3967" w:rsidRDefault="004E7C50" w:rsidP="00ED3967">
            <w:pPr>
              <w:pStyle w:val="rvps2"/>
              <w:shd w:val="clear" w:color="auto" w:fill="FFFFFF"/>
              <w:spacing w:beforeAutospacing="0" w:afterAutospacing="0"/>
              <w:ind w:firstLine="450"/>
              <w:jc w:val="both"/>
              <w:rPr>
                <w:color w:val="333333"/>
              </w:rPr>
            </w:pPr>
            <w:bookmarkStart w:id="4" w:name="n1294"/>
            <w:bookmarkEnd w:id="4"/>
            <w:r w:rsidRPr="00ED3967">
              <w:rPr>
                <w:color w:val="333333"/>
              </w:rPr>
              <w:t>У разі подання заяви про забезпечення засобом реабілітації (виплату компенсації) через електронний кабінет особи з метою формування електронної особової справи особа або її законний представник завантажують до нього дані та/або скановані копії документів. За наявності електронної інформаційної взаємодії з державними органами, органами місцевого самоврядування, підприємствами, установами, організаціями, які володіють інформацією, необхідною для надання послуги із забезпечення засобами реабілітації, така інформація особою або її законним представником не подається.</w:t>
            </w:r>
          </w:p>
          <w:p w:rsidR="004E7C50" w:rsidRPr="00ED3967" w:rsidRDefault="004E7C50" w:rsidP="00ED3967">
            <w:pPr>
              <w:pStyle w:val="rvps2"/>
              <w:shd w:val="clear" w:color="auto" w:fill="FFFFFF"/>
              <w:spacing w:beforeAutospacing="0" w:afterAutospacing="0"/>
              <w:ind w:firstLine="450"/>
              <w:jc w:val="both"/>
              <w:rPr>
                <w:color w:val="333333"/>
              </w:rPr>
            </w:pPr>
            <w:bookmarkStart w:id="5" w:name="n1295"/>
            <w:bookmarkEnd w:id="5"/>
            <w:r w:rsidRPr="00ED3967">
              <w:rPr>
                <w:color w:val="333333"/>
              </w:rPr>
              <w:t>Для отримання компенсації за самостійно придбані засоби реабілітації особи додають до заяви про забезпечення засобом реабілітації (виплату компенсації):</w:t>
            </w:r>
          </w:p>
          <w:p w:rsidR="004E7C50" w:rsidRPr="00ED3967" w:rsidRDefault="004E7C50" w:rsidP="00ED3967">
            <w:pPr>
              <w:pStyle w:val="rvps2"/>
              <w:shd w:val="clear" w:color="auto" w:fill="FFFFFF"/>
              <w:spacing w:beforeAutospacing="0" w:afterAutospacing="0"/>
              <w:ind w:firstLine="450"/>
              <w:jc w:val="both"/>
              <w:rPr>
                <w:color w:val="333333"/>
              </w:rPr>
            </w:pPr>
            <w:bookmarkStart w:id="6" w:name="n1296"/>
            <w:bookmarkEnd w:id="6"/>
            <w:r w:rsidRPr="00ED3967">
              <w:rPr>
                <w:color w:val="333333"/>
              </w:rPr>
              <w:t>документ, що посвідчує особу;</w:t>
            </w:r>
          </w:p>
          <w:p w:rsidR="004E7C50" w:rsidRPr="00ED3967" w:rsidRDefault="004E7C50" w:rsidP="00ED3967">
            <w:pPr>
              <w:pStyle w:val="rvps2"/>
              <w:shd w:val="clear" w:color="auto" w:fill="FFFFFF"/>
              <w:spacing w:beforeAutospacing="0" w:afterAutospacing="0"/>
              <w:ind w:firstLine="450"/>
              <w:jc w:val="both"/>
              <w:rPr>
                <w:color w:val="333333"/>
              </w:rPr>
            </w:pPr>
            <w:bookmarkStart w:id="7" w:name="n1297"/>
            <w:bookmarkEnd w:id="7"/>
            <w:r w:rsidRPr="00ED3967">
              <w:rPr>
                <w:color w:val="333333"/>
              </w:rPr>
              <w:t>документ, визначений </w:t>
            </w:r>
            <w:hyperlink r:id="rId7" w:anchor="n1252" w:history="1">
              <w:r w:rsidRPr="00ED3967">
                <w:rPr>
                  <w:rStyle w:val="af6"/>
                </w:rPr>
                <w:t>пунктом 5</w:t>
              </w:r>
            </w:hyperlink>
            <w:r w:rsidRPr="00ED3967">
              <w:rPr>
                <w:color w:val="333333"/>
              </w:rPr>
              <w:t> цього Порядку, що підтверджує потребу в засобах реабілітації;</w:t>
            </w:r>
          </w:p>
          <w:p w:rsidR="004E7C50" w:rsidRPr="00ED3967" w:rsidRDefault="004E7C50" w:rsidP="00ED3967">
            <w:pPr>
              <w:pStyle w:val="rvps2"/>
              <w:shd w:val="clear" w:color="auto" w:fill="FFFFFF"/>
              <w:spacing w:beforeAutospacing="0" w:afterAutospacing="0"/>
              <w:ind w:firstLine="450"/>
              <w:jc w:val="both"/>
              <w:rPr>
                <w:color w:val="333333"/>
              </w:rPr>
            </w:pPr>
            <w:bookmarkStart w:id="8" w:name="n1298"/>
            <w:bookmarkEnd w:id="8"/>
            <w:r w:rsidRPr="00ED3967">
              <w:rPr>
                <w:color w:val="333333"/>
              </w:rPr>
              <w:t>копію розрахункового документа, що підтверджує придбання засобу реабілітації, з пред’явленням оригіналу такого документа. У разі придбання індивідуального засобу реабілітації додатково подається видаткова накладна на виріб із зазначенням його функціональних характеристик та переліку комплектуючих такого виробу.</w:t>
            </w:r>
          </w:p>
          <w:p w:rsidR="000552D2" w:rsidRPr="00ED3967" w:rsidRDefault="000552D2" w:rsidP="00ED3967">
            <w:pPr>
              <w:jc w:val="center"/>
              <w:rPr>
                <w:lang w:val="uk-UA"/>
              </w:rPr>
            </w:pPr>
          </w:p>
        </w:tc>
      </w:tr>
      <w:tr w:rsidR="000552D2" w:rsidRPr="00554452">
        <w:trPr>
          <w:trHeight w:val="697"/>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6C29AC" w:rsidRPr="00665701" w:rsidRDefault="006C29AC" w:rsidP="006C29AC">
            <w:pPr>
              <w:jc w:val="both"/>
              <w:rPr>
                <w:lang w:val="uk-UA"/>
              </w:rPr>
            </w:pPr>
            <w:r w:rsidRPr="00665701">
              <w:rPr>
                <w:lang w:val="uk-UA"/>
              </w:rPr>
              <w:t>Заява та документи, необхідні для видачі направлення на забезпечення технічними та іншими засобами реабілітації осіб з інвалідністю та дітей з інвалідністю (далі – направлення), подаються заявником до центру надання адміністративних послуг</w:t>
            </w:r>
            <w:r w:rsidRPr="00665701">
              <w:rPr>
                <w:rFonts w:cs="Liberation Serif"/>
                <w:lang w:val="uk-UA"/>
              </w:rPr>
              <w:t xml:space="preserve">, </w:t>
            </w:r>
            <w:r w:rsidRPr="00665701">
              <w:rPr>
                <w:lang w:val="uk-UA"/>
              </w:rPr>
              <w:t xml:space="preserve">або можуть бути надіслані суб’єкту надання адміністративної послуги поштою,  або в електронній формі через офіційний веб-сайт </w:t>
            </w:r>
            <w:proofErr w:type="spellStart"/>
            <w:r w:rsidRPr="00665701">
              <w:rPr>
                <w:lang w:val="uk-UA"/>
              </w:rPr>
              <w:t>Мінсоцполітики</w:t>
            </w:r>
            <w:proofErr w:type="spellEnd"/>
            <w:r w:rsidRPr="00665701">
              <w:rPr>
                <w:lang w:val="uk-UA"/>
              </w:rP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 </w:t>
            </w:r>
          </w:p>
          <w:p w:rsidR="000552D2" w:rsidRPr="00665701" w:rsidRDefault="000552D2" w:rsidP="006C29AC">
            <w:pPr>
              <w:ind w:firstLine="284"/>
              <w:jc w:val="both"/>
              <w:rPr>
                <w:lang w:val="uk-UA"/>
              </w:rPr>
            </w:pPr>
          </w:p>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ind w:firstLine="284"/>
              <w:rPr>
                <w:lang w:val="uk-UA"/>
              </w:rPr>
            </w:pPr>
            <w:r>
              <w:t xml:space="preserve"> </w:t>
            </w:r>
            <w:r>
              <w:rPr>
                <w:lang w:val="uk-UA"/>
              </w:rPr>
              <w:t>Адміністративна послуга надається безоплатно</w:t>
            </w:r>
          </w:p>
          <w:p w:rsidR="000552D2" w:rsidRDefault="000552D2">
            <w:pPr>
              <w:ind w:firstLine="284"/>
              <w:rPr>
                <w:lang w:val="uk-UA"/>
              </w:rPr>
            </w:pPr>
          </w:p>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665701" w:rsidRDefault="006D3247" w:rsidP="006C29AC">
            <w:pPr>
              <w:ind w:firstLine="284"/>
              <w:jc w:val="both"/>
              <w:rPr>
                <w:lang w:val="uk-UA"/>
              </w:rPr>
            </w:pPr>
            <w:r w:rsidRPr="00665701">
              <w:rPr>
                <w:lang w:val="uk-UA"/>
              </w:rPr>
              <w:t xml:space="preserve">Територіальні відділення Фонду соціального захисту осіб з інвалідністю протягом трьох </w:t>
            </w:r>
            <w:r w:rsidRPr="00665701">
              <w:rPr>
                <w:lang w:val="uk-UA"/>
              </w:rPr>
              <w:lastRenderedPageBreak/>
              <w:t xml:space="preserve">робочих днів з дня подання всіх необхідних документів, передбачених Постановою </w:t>
            </w:r>
            <w:r w:rsidRPr="00665701">
              <w:t xml:space="preserve">№321, </w:t>
            </w:r>
            <w:proofErr w:type="spellStart"/>
            <w:r w:rsidRPr="00665701">
              <w:t>формують</w:t>
            </w:r>
            <w:proofErr w:type="spellEnd"/>
            <w:r w:rsidRPr="00665701">
              <w:t xml:space="preserve"> в </w:t>
            </w:r>
            <w:proofErr w:type="spellStart"/>
            <w:r w:rsidRPr="00665701">
              <w:t>електронній</w:t>
            </w:r>
            <w:proofErr w:type="spellEnd"/>
            <w:r w:rsidRPr="00665701">
              <w:t xml:space="preserve"> </w:t>
            </w:r>
            <w:proofErr w:type="spellStart"/>
            <w:r w:rsidRPr="00665701">
              <w:t>особовій</w:t>
            </w:r>
            <w:proofErr w:type="spellEnd"/>
            <w:r w:rsidRPr="00665701">
              <w:t xml:space="preserve"> </w:t>
            </w:r>
            <w:proofErr w:type="spellStart"/>
            <w:r w:rsidRPr="00665701">
              <w:t>картці</w:t>
            </w:r>
            <w:proofErr w:type="spellEnd"/>
            <w:r w:rsidRPr="00665701">
              <w:t xml:space="preserve"> </w:t>
            </w:r>
            <w:proofErr w:type="spellStart"/>
            <w:r w:rsidRPr="00665701">
              <w:t>заявника</w:t>
            </w:r>
            <w:proofErr w:type="spellEnd"/>
            <w:r w:rsidRPr="00665701">
              <w:t xml:space="preserve"> в банку </w:t>
            </w:r>
            <w:proofErr w:type="spellStart"/>
            <w:r w:rsidRPr="00665701">
              <w:t>даних</w:t>
            </w:r>
            <w:proofErr w:type="spellEnd"/>
            <w:r w:rsidRPr="00665701">
              <w:t xml:space="preserve"> </w:t>
            </w:r>
            <w:proofErr w:type="spellStart"/>
            <w:r w:rsidRPr="00665701">
              <w:t>електронне</w:t>
            </w:r>
            <w:proofErr w:type="spellEnd"/>
            <w:r w:rsidRPr="00665701">
              <w:t xml:space="preserve"> </w:t>
            </w:r>
            <w:proofErr w:type="spellStart"/>
            <w:r w:rsidRPr="00665701">
              <w:t>направлення</w:t>
            </w:r>
            <w:proofErr w:type="spellEnd"/>
            <w:r w:rsidRPr="00665701">
              <w:t xml:space="preserve"> на </w:t>
            </w:r>
            <w:proofErr w:type="spellStart"/>
            <w:r w:rsidRPr="00665701">
              <w:t>забезпечення</w:t>
            </w:r>
            <w:proofErr w:type="spellEnd"/>
            <w:r w:rsidRPr="00665701">
              <w:t xml:space="preserve"> </w:t>
            </w:r>
            <w:proofErr w:type="spellStart"/>
            <w:r w:rsidRPr="00665701">
              <w:t>засобами</w:t>
            </w:r>
            <w:proofErr w:type="spellEnd"/>
            <w:r w:rsidRPr="00665701">
              <w:t xml:space="preserve"> </w:t>
            </w:r>
            <w:proofErr w:type="spellStart"/>
            <w:r w:rsidRPr="00665701">
              <w:t>реабілітації</w:t>
            </w:r>
            <w:proofErr w:type="spellEnd"/>
            <w:r w:rsidRPr="00665701">
              <w:t xml:space="preserve"> (</w:t>
            </w:r>
            <w:proofErr w:type="spellStart"/>
            <w:r w:rsidRPr="00665701">
              <w:t>виплату</w:t>
            </w:r>
            <w:proofErr w:type="spellEnd"/>
            <w:r w:rsidRPr="00665701">
              <w:t xml:space="preserve"> </w:t>
            </w:r>
            <w:proofErr w:type="spellStart"/>
            <w:r w:rsidRPr="00665701">
              <w:t>компенсації</w:t>
            </w:r>
            <w:proofErr w:type="spellEnd"/>
            <w:r w:rsidRPr="00665701">
              <w:t xml:space="preserve">) </w:t>
            </w:r>
            <w:proofErr w:type="spellStart"/>
            <w:r w:rsidRPr="00665701">
              <w:t>заявника</w:t>
            </w:r>
            <w:proofErr w:type="spellEnd"/>
          </w:p>
        </w:tc>
      </w:tr>
      <w:tr w:rsidR="000552D2" w:rsidRPr="006D3247">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lastRenderedPageBreak/>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6D3247" w:rsidRPr="00665701" w:rsidRDefault="000F0030" w:rsidP="000F0030">
            <w:pPr>
              <w:ind w:firstLine="284"/>
              <w:jc w:val="both"/>
              <w:rPr>
                <w:lang w:val="uk-UA"/>
              </w:rPr>
            </w:pPr>
            <w:r w:rsidRPr="00665701">
              <w:rPr>
                <w:lang w:val="uk-UA"/>
              </w:rPr>
              <w:t>Подання документів, що містять завідомо неправдиві дані</w:t>
            </w:r>
            <w:r w:rsidR="006D3247" w:rsidRPr="00665701">
              <w:rPr>
                <w:lang w:val="uk-UA"/>
              </w:rPr>
              <w:t>;</w:t>
            </w:r>
          </w:p>
          <w:p w:rsidR="000552D2" w:rsidRPr="00665701" w:rsidRDefault="006D3247" w:rsidP="000F0030">
            <w:pPr>
              <w:ind w:firstLine="284"/>
              <w:jc w:val="both"/>
              <w:rPr>
                <w:lang w:val="uk-UA"/>
              </w:rPr>
            </w:pPr>
            <w:r w:rsidRPr="00665701">
              <w:rPr>
                <w:lang w:val="uk-UA"/>
              </w:rPr>
              <w:t xml:space="preserve"> відмова отримувача від даної послуги;</w:t>
            </w:r>
          </w:p>
          <w:p w:rsidR="006D3247" w:rsidRPr="00665701" w:rsidRDefault="006D3247" w:rsidP="000F0030">
            <w:pPr>
              <w:ind w:firstLine="284"/>
              <w:jc w:val="both"/>
              <w:rPr>
                <w:lang w:val="uk-UA"/>
              </w:rPr>
            </w:pPr>
            <w:r w:rsidRPr="00665701">
              <w:rPr>
                <w:lang w:val="uk-UA"/>
              </w:rPr>
              <w:t>смерть отримувача даної послуги</w:t>
            </w:r>
          </w:p>
        </w:tc>
      </w:tr>
      <w:tr w:rsidR="000552D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242158" w:rsidP="000F0030">
            <w:pPr>
              <w:ind w:firstLine="284"/>
              <w:jc w:val="both"/>
            </w:pPr>
            <w:proofErr w:type="spellStart"/>
            <w:r>
              <w:rPr>
                <w:color w:val="1D1D1B"/>
                <w:shd w:val="clear" w:color="auto" w:fill="FFFFFF"/>
              </w:rPr>
              <w:t>Формується</w:t>
            </w:r>
            <w:proofErr w:type="spellEnd"/>
            <w:r>
              <w:rPr>
                <w:color w:val="1D1D1B"/>
                <w:shd w:val="clear" w:color="auto" w:fill="FFFFFF"/>
              </w:rPr>
              <w:t xml:space="preserve"> </w:t>
            </w:r>
            <w:proofErr w:type="spellStart"/>
            <w:r>
              <w:rPr>
                <w:color w:val="1D1D1B"/>
                <w:shd w:val="clear" w:color="auto" w:fill="FFFFFF"/>
              </w:rPr>
              <w:t>електронне</w:t>
            </w:r>
            <w:proofErr w:type="spellEnd"/>
            <w:r>
              <w:rPr>
                <w:color w:val="1D1D1B"/>
                <w:shd w:val="clear" w:color="auto" w:fill="FFFFFF"/>
              </w:rPr>
              <w:t xml:space="preserve"> </w:t>
            </w:r>
            <w:proofErr w:type="spellStart"/>
            <w:r>
              <w:rPr>
                <w:color w:val="1D1D1B"/>
                <w:shd w:val="clear" w:color="auto" w:fill="FFFFFF"/>
              </w:rPr>
              <w:t>направлення</w:t>
            </w:r>
            <w:proofErr w:type="spellEnd"/>
            <w:r>
              <w:rPr>
                <w:color w:val="1D1D1B"/>
                <w:shd w:val="clear" w:color="auto" w:fill="FFFFFF"/>
              </w:rPr>
              <w:t xml:space="preserve"> в </w:t>
            </w:r>
            <w:proofErr w:type="spellStart"/>
            <w:r>
              <w:rPr>
                <w:color w:val="1D1D1B"/>
                <w:shd w:val="clear" w:color="auto" w:fill="FFFFFF"/>
              </w:rPr>
              <w:t>електронній</w:t>
            </w:r>
            <w:proofErr w:type="spellEnd"/>
            <w:r>
              <w:rPr>
                <w:color w:val="1D1D1B"/>
                <w:shd w:val="clear" w:color="auto" w:fill="FFFFFF"/>
              </w:rPr>
              <w:t xml:space="preserve"> </w:t>
            </w:r>
            <w:proofErr w:type="spellStart"/>
            <w:r>
              <w:rPr>
                <w:color w:val="1D1D1B"/>
                <w:shd w:val="clear" w:color="auto" w:fill="FFFFFF"/>
              </w:rPr>
              <w:t>особовій</w:t>
            </w:r>
            <w:proofErr w:type="spellEnd"/>
            <w:r>
              <w:rPr>
                <w:color w:val="1D1D1B"/>
                <w:shd w:val="clear" w:color="auto" w:fill="FFFFFF"/>
              </w:rPr>
              <w:t xml:space="preserve"> </w:t>
            </w:r>
            <w:proofErr w:type="spellStart"/>
            <w:r>
              <w:rPr>
                <w:color w:val="1D1D1B"/>
                <w:shd w:val="clear" w:color="auto" w:fill="FFFFFF"/>
              </w:rPr>
              <w:t>картці</w:t>
            </w:r>
            <w:proofErr w:type="spellEnd"/>
            <w:r>
              <w:rPr>
                <w:color w:val="1D1D1B"/>
                <w:shd w:val="clear" w:color="auto" w:fill="FFFFFF"/>
              </w:rPr>
              <w:t xml:space="preserve"> </w:t>
            </w:r>
            <w:proofErr w:type="spellStart"/>
            <w:r>
              <w:rPr>
                <w:color w:val="1D1D1B"/>
                <w:shd w:val="clear" w:color="auto" w:fill="FFFFFF"/>
              </w:rPr>
              <w:t>заявника</w:t>
            </w:r>
            <w:proofErr w:type="spellEnd"/>
            <w:r>
              <w:rPr>
                <w:color w:val="1D1D1B"/>
                <w:shd w:val="clear" w:color="auto" w:fill="FFFFFF"/>
              </w:rPr>
              <w:t xml:space="preserve"> в банку </w:t>
            </w:r>
            <w:proofErr w:type="spellStart"/>
            <w:r>
              <w:rPr>
                <w:color w:val="1D1D1B"/>
                <w:shd w:val="clear" w:color="auto" w:fill="FFFFFF"/>
              </w:rPr>
              <w:t>даних</w:t>
            </w:r>
            <w:proofErr w:type="spellEnd"/>
          </w:p>
        </w:tc>
      </w:tr>
      <w:tr w:rsidR="000552D2" w:rsidRPr="00554452">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Pr="00665701" w:rsidRDefault="00665701">
            <w:pPr>
              <w:ind w:firstLine="284"/>
              <w:jc w:val="both"/>
              <w:rPr>
                <w:lang w:val="uk-UA"/>
              </w:rPr>
            </w:pPr>
            <w:r w:rsidRPr="00665701">
              <w:rPr>
                <w:color w:val="1D1D1B"/>
                <w:shd w:val="clear" w:color="auto" w:fill="FFFFFF"/>
                <w:lang w:val="uk-UA"/>
              </w:rPr>
              <w:t>Після формування електронного направлення територіальне відділення Фонду соціального захисту осіб з інвалідністю інформує протягом трьох робочих днів через орган соціального захисту населення, ЦНАП, засоби телекомунікаційного зв’язку (зазначені у заяві про забезпечення засобом реабілітації (виплату компенсації) або через електронний кабінет особи, або через Єдиний державний веб-портал електронних послуг, про це заявника</w:t>
            </w:r>
          </w:p>
        </w:tc>
      </w:tr>
      <w:tr w:rsidR="000552D2" w:rsidRPr="00554452">
        <w:trPr>
          <w:trHeight w:val="699"/>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rsidR="000552D2" w:rsidRDefault="00A20827">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rsidR="000552D2" w:rsidRDefault="00A20827">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rsidR="000552D2" w:rsidRDefault="00A20827">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0552D2" w:rsidRDefault="00A20827">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0552D2" w:rsidRDefault="00A20827">
            <w:pPr>
              <w:pStyle w:val="rvps2"/>
              <w:shd w:val="clear" w:color="auto" w:fill="FFFFFF"/>
              <w:ind w:firstLine="284"/>
              <w:jc w:val="both"/>
              <w:rPr>
                <w:color w:val="333333"/>
                <w:highlight w:val="white"/>
                <w:lang w:eastAsia="ru-RU"/>
              </w:rPr>
            </w:pPr>
            <w:r>
              <w:rPr>
                <w:color w:val="333333"/>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rsidR="000552D2" w:rsidRDefault="00A20827">
            <w:pPr>
              <w:pStyle w:val="rvps2"/>
              <w:shd w:val="clear" w:color="auto" w:fill="FFFFFF"/>
              <w:ind w:firstLine="196"/>
              <w:jc w:val="both"/>
              <w:rPr>
                <w:color w:val="333333"/>
                <w:highlight w:val="white"/>
                <w:lang w:eastAsia="ru-RU"/>
              </w:rPr>
            </w:pPr>
            <w:r>
              <w:rPr>
                <w:color w:val="333333"/>
                <w:shd w:val="clear" w:color="auto" w:fill="FFFFFF"/>
                <w:lang w:eastAsia="ru-RU"/>
              </w:rPr>
              <w:t>- </w:t>
            </w:r>
            <w:r>
              <w:rPr>
                <w:color w:val="333333"/>
              </w:rPr>
              <w:t>інші строки оскарження для окремих видів справ згідно з законодавством.</w:t>
            </w:r>
          </w:p>
          <w:p w:rsidR="000552D2" w:rsidRDefault="00A20827">
            <w:pPr>
              <w:ind w:firstLine="284"/>
              <w:jc w:val="both"/>
              <w:rPr>
                <w:lang w:val="uk-UA"/>
              </w:rPr>
            </w:pPr>
            <w:r>
              <w:rPr>
                <w:lang w:val="uk-UA"/>
              </w:rPr>
              <w:t xml:space="preserve">Оскарження рішення про залишення заяви без руху можливе шляхом </w:t>
            </w:r>
            <w:bookmarkStart w:id="9" w:name="_Hlk157156100"/>
            <w:r>
              <w:rPr>
                <w:lang w:val="uk-UA"/>
              </w:rPr>
              <w:t xml:space="preserve">подання заяви </w:t>
            </w:r>
            <w:bookmarkEnd w:id="9"/>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w:t>
            </w:r>
            <w:r>
              <w:rPr>
                <w:lang w:val="uk-UA"/>
              </w:rPr>
              <w:lastRenderedPageBreak/>
              <w:t>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rsidR="000552D2" w:rsidRDefault="000552D2">
      <w:pPr>
        <w:ind w:firstLine="708"/>
        <w:jc w:val="both"/>
        <w:rPr>
          <w:lang w:val="uk-UA"/>
        </w:rPr>
      </w:pPr>
    </w:p>
    <w:p w:rsidR="000552D2" w:rsidRDefault="00A20827">
      <w:pPr>
        <w:rPr>
          <w:lang w:val="uk-UA"/>
        </w:rPr>
      </w:pPr>
      <w:r>
        <w:rPr>
          <w:lang w:val="uk-UA"/>
        </w:rPr>
        <w:t xml:space="preserve">Начальник управління праці та </w:t>
      </w:r>
    </w:p>
    <w:p w:rsidR="000552D2" w:rsidRDefault="00A20827">
      <w:pPr>
        <w:rPr>
          <w:lang w:val="uk-UA"/>
        </w:rPr>
      </w:pPr>
      <w:r>
        <w:rPr>
          <w:lang w:val="uk-UA"/>
        </w:rPr>
        <w:t xml:space="preserve">соціального захисту населення </w:t>
      </w:r>
    </w:p>
    <w:p w:rsidR="000552D2" w:rsidRDefault="00A20827">
      <w:pPr>
        <w:rPr>
          <w:lang w:val="uk-UA"/>
        </w:rPr>
      </w:pPr>
      <w:r>
        <w:rPr>
          <w:lang w:val="uk-UA"/>
        </w:rPr>
        <w:t xml:space="preserve">виконавчого комітету Покровської </w:t>
      </w:r>
    </w:p>
    <w:p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8"/>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2B1D" w:rsidRDefault="00C92B1D">
      <w:r>
        <w:separator/>
      </w:r>
    </w:p>
  </w:endnote>
  <w:endnote w:type="continuationSeparator" w:id="0">
    <w:p w:rsidR="00C92B1D" w:rsidRDefault="00C92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CC"/>
    <w:family w:val="roman"/>
    <w:pitch w:val="variable"/>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2B1D" w:rsidRDefault="00C92B1D">
      <w:r>
        <w:separator/>
      </w:r>
    </w:p>
  </w:footnote>
  <w:footnote w:type="continuationSeparator" w:id="0">
    <w:p w:rsidR="00C92B1D" w:rsidRDefault="00C92B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2D2" w:rsidRDefault="00A20827">
    <w:pPr>
      <w:pStyle w:val="af0"/>
    </w:pPr>
    <w:r>
      <w:rPr>
        <w:noProof/>
        <w:lang w:val="uk-UA" w:eastAsia="uk-UA"/>
      </w:rPr>
      <mc:AlternateContent>
        <mc:Choice Requires="wps">
          <w:drawing>
            <wp:anchor distT="0" distB="0" distL="0" distR="0" simplePos="0" relativeHeight="5" behindDoc="1" locked="0" layoutInCell="1" allowOverlap="1">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rsidR="000552D2" w:rsidRDefault="00A20827">
                          <w:pPr>
                            <w:pStyle w:val="af0"/>
                          </w:pPr>
                          <w:r>
                            <w:rPr>
                              <w:rStyle w:val="a4"/>
                            </w:rPr>
                            <w:fldChar w:fldCharType="begin"/>
                          </w:r>
                          <w:r>
                            <w:rPr>
                              <w:rStyle w:val="a4"/>
                            </w:rPr>
                            <w:instrText>PAGE</w:instrText>
                          </w:r>
                          <w:r>
                            <w:rPr>
                              <w:rStyle w:val="a4"/>
                            </w:rPr>
                            <w:fldChar w:fldCharType="separate"/>
                          </w:r>
                          <w:r w:rsidR="00E165EC">
                            <w:rPr>
                              <w:rStyle w:val="a4"/>
                              <w:noProof/>
                            </w:rPr>
                            <w:t>5</w:t>
                          </w:r>
                          <w:r>
                            <w:rPr>
                              <w:rStyle w:val="a4"/>
                            </w:rPr>
                            <w:fldChar w:fldCharType="end"/>
                          </w:r>
                        </w:p>
                      </w:txbxContent>
                    </wps:txbx>
                    <wps:bodyPr lIns="0" tIns="0" rIns="0" bIns="0">
                      <a:spAutoFit/>
                    </wps:bodyPr>
                  </wps:wsp>
                </a:graphicData>
              </a:graphic>
            </wp:anchor>
          </w:drawing>
        </mc:Choice>
        <mc:Fallback>
          <w:pict>
            <v:rect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rsidR="000552D2" w:rsidRDefault="00A20827">
                    <w:pPr>
                      <w:pStyle w:val="af0"/>
                    </w:pPr>
                    <w:r>
                      <w:rPr>
                        <w:rStyle w:val="a4"/>
                      </w:rPr>
                      <w:fldChar w:fldCharType="begin"/>
                    </w:r>
                    <w:r>
                      <w:rPr>
                        <w:rStyle w:val="a4"/>
                      </w:rPr>
                      <w:instrText>PAGE</w:instrText>
                    </w:r>
                    <w:r>
                      <w:rPr>
                        <w:rStyle w:val="a4"/>
                      </w:rPr>
                      <w:fldChar w:fldCharType="separate"/>
                    </w:r>
                    <w:r w:rsidR="00E165EC">
                      <w:rPr>
                        <w:rStyle w:val="a4"/>
                        <w:noProof/>
                      </w:rPr>
                      <w:t>5</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41ACE"/>
    <w:rsid w:val="000552D2"/>
    <w:rsid w:val="000C3016"/>
    <w:rsid w:val="000F0030"/>
    <w:rsid w:val="0017587D"/>
    <w:rsid w:val="00242158"/>
    <w:rsid w:val="00277156"/>
    <w:rsid w:val="002A4E05"/>
    <w:rsid w:val="003030D1"/>
    <w:rsid w:val="004E7C50"/>
    <w:rsid w:val="005531A6"/>
    <w:rsid w:val="00554452"/>
    <w:rsid w:val="0056755D"/>
    <w:rsid w:val="00665701"/>
    <w:rsid w:val="006C29AC"/>
    <w:rsid w:val="006C5F34"/>
    <w:rsid w:val="006D3247"/>
    <w:rsid w:val="007D72A5"/>
    <w:rsid w:val="008846E6"/>
    <w:rsid w:val="00937014"/>
    <w:rsid w:val="009E2ACF"/>
    <w:rsid w:val="00A1199B"/>
    <w:rsid w:val="00A20827"/>
    <w:rsid w:val="00A20BDF"/>
    <w:rsid w:val="00C92B1D"/>
    <w:rsid w:val="00C92E3B"/>
    <w:rsid w:val="00D32FCC"/>
    <w:rsid w:val="00D577FD"/>
    <w:rsid w:val="00DC74C8"/>
    <w:rsid w:val="00E165EC"/>
    <w:rsid w:val="00E43E02"/>
    <w:rsid w:val="00ED3967"/>
    <w:rsid w:val="00FE2878"/>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link w:val="HTML"/>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uiPriority w:val="99"/>
    <w:rsid w:val="006C29AC"/>
    <w:rPr>
      <w:color w:val="000080"/>
      <w:u w:val="single"/>
    </w:rPr>
  </w:style>
  <w:style w:type="paragraph" w:styleId="af7">
    <w:name w:val="Normal (Web)"/>
    <w:basedOn w:val="a"/>
    <w:uiPriority w:val="99"/>
    <w:semiHidden/>
    <w:unhideWhenUsed/>
    <w:rsid w:val="006D324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850058">
      <w:bodyDiv w:val="1"/>
      <w:marLeft w:val="0"/>
      <w:marRight w:val="0"/>
      <w:marTop w:val="0"/>
      <w:marBottom w:val="0"/>
      <w:divBdr>
        <w:top w:val="none" w:sz="0" w:space="0" w:color="auto"/>
        <w:left w:val="none" w:sz="0" w:space="0" w:color="auto"/>
        <w:bottom w:val="none" w:sz="0" w:space="0" w:color="auto"/>
        <w:right w:val="none" w:sz="0" w:space="0" w:color="auto"/>
      </w:divBdr>
    </w:div>
    <w:div w:id="1080054867">
      <w:bodyDiv w:val="1"/>
      <w:marLeft w:val="0"/>
      <w:marRight w:val="0"/>
      <w:marTop w:val="0"/>
      <w:marBottom w:val="0"/>
      <w:divBdr>
        <w:top w:val="none" w:sz="0" w:space="0" w:color="auto"/>
        <w:left w:val="none" w:sz="0" w:space="0" w:color="auto"/>
        <w:bottom w:val="none" w:sz="0" w:space="0" w:color="auto"/>
        <w:right w:val="none" w:sz="0" w:space="0" w:color="auto"/>
      </w:divBdr>
    </w:div>
    <w:div w:id="18922313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online.com.ua/documents/show/329139___76300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online.com.ua/documents/show/166105___762178"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290</TotalTime>
  <Pages>1</Pages>
  <Words>1626</Words>
  <Characters>9272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26</cp:revision>
  <cp:lastPrinted>2025-04-25T06:22:00Z</cp:lastPrinted>
  <dcterms:created xsi:type="dcterms:W3CDTF">2024-03-04T11:18:00Z</dcterms:created>
  <dcterms:modified xsi:type="dcterms:W3CDTF">2025-04-25T06:22:00Z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