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E17E1" w14:textId="77777777" w:rsidR="00EF17ED" w:rsidRDefault="00466C9A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ПОКРОВСЬКА МІСЬКА РАДА</w:t>
      </w:r>
    </w:p>
    <w:p w14:paraId="1C46DBA5" w14:textId="77777777" w:rsidR="00EF17ED" w:rsidRDefault="00466C9A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ДНІПРОПЕТРОВСЬКОЇ ОБЛАСТІ</w:t>
      </w:r>
    </w:p>
    <w:p w14:paraId="656518AA" w14:textId="77777777" w:rsidR="00EF17ED" w:rsidRDefault="00EF17ED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  <w:lang w:bidi="ar-SA"/>
        </w:rPr>
      </w:pPr>
    </w:p>
    <w:p w14:paraId="727015C9" w14:textId="77777777" w:rsidR="00EF17ED" w:rsidRDefault="00466C9A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РОЗПОРЯДЖЕННЯ МІСЬКОГО ГОЛОВИ</w:t>
      </w:r>
    </w:p>
    <w:p w14:paraId="5100ACAA" w14:textId="77777777" w:rsidR="00EF17ED" w:rsidRDefault="00466C9A">
      <w:pPr>
        <w:pStyle w:val="Textbody"/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uk-UA" w:bidi="ar-SA"/>
        </w:rPr>
        <w:t>08.10.2025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uk-UA" w:bidi="ar-SA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0"/>
          <w:szCs w:val="20"/>
          <w:lang w:eastAsia="uk-UA" w:bidi="ar-SA"/>
        </w:rPr>
        <w:t>м.Покров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uk-UA" w:bidi="ar-S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ar-SA"/>
        </w:rPr>
        <w:t>№167/06-34-25</w:t>
      </w:r>
    </w:p>
    <w:p w14:paraId="21ECDE49" w14:textId="77777777" w:rsidR="00EF17ED" w:rsidRDefault="00EF17ED">
      <w:pPr>
        <w:pStyle w:val="Textbody"/>
        <w:shd w:val="clear" w:color="auto" w:fill="FFFFFF"/>
        <w:spacing w:after="0" w:line="240" w:lineRule="auto"/>
        <w:ind w:right="450"/>
        <w:rPr>
          <w:u w:val="single"/>
        </w:rPr>
      </w:pPr>
    </w:p>
    <w:p w14:paraId="171858E9" w14:textId="77777777" w:rsidR="00EF17ED" w:rsidRDefault="00466C9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Про проведення оцінювання корупційних</w:t>
      </w:r>
    </w:p>
    <w:p w14:paraId="1C179393" w14:textId="77777777" w:rsidR="00EF17ED" w:rsidRDefault="00466C9A">
      <w:pPr>
        <w:pStyle w:val="Standard"/>
      </w:pPr>
      <w:r>
        <w:rPr>
          <w:sz w:val="28"/>
          <w:szCs w:val="28"/>
        </w:rPr>
        <w:t>ризиків у діяльності Покровської міської</w:t>
      </w:r>
    </w:p>
    <w:p w14:paraId="4F853954" w14:textId="77777777" w:rsidR="00EF17ED" w:rsidRDefault="00466C9A">
      <w:pPr>
        <w:pStyle w:val="Standard"/>
      </w:pPr>
      <w:r>
        <w:rPr>
          <w:sz w:val="28"/>
          <w:szCs w:val="28"/>
        </w:rPr>
        <w:t>ради та її виконавчого комітету</w:t>
      </w:r>
    </w:p>
    <w:p w14:paraId="44F53DEE" w14:textId="77777777" w:rsidR="00EF17ED" w:rsidRDefault="00EF17ED">
      <w:pPr>
        <w:pStyle w:val="Standard"/>
      </w:pPr>
    </w:p>
    <w:p w14:paraId="0F55BB51" w14:textId="77777777" w:rsidR="00EF17ED" w:rsidRDefault="00466C9A">
      <w:pPr>
        <w:pStyle w:val="Standard"/>
        <w:jc w:val="both"/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Відповідно до Закону України «Про запобігання корупції», Методології управління корупційними ризиками, затвердженої наказом Національного агентства з питань запобігання корупції від 28.12.2021 року №830/21,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Положення про відділ з питань запобігання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протидії корупції виконавчого комітету Покровської міської ради у новій редакції, затвердженим рішенням 11 сесії Покровської міської ради 8 скликання від 20.08.2021 №11, </w:t>
      </w:r>
      <w:r>
        <w:rPr>
          <w:rFonts w:ascii="Times New Roman" w:hAnsi="Times New Roman"/>
          <w:sz w:val="28"/>
          <w:szCs w:val="28"/>
        </w:rPr>
        <w:t>з метою розроблення та впровадження інструментів доброчесності у діяльності Покровсько</w:t>
      </w:r>
      <w:r>
        <w:rPr>
          <w:rFonts w:ascii="Times New Roman" w:hAnsi="Times New Roman"/>
          <w:sz w:val="28"/>
          <w:szCs w:val="28"/>
        </w:rPr>
        <w:t>ї міської ради та її виконавчого комітету та підготовки проєкту Плану заходів щодо запобігання корупційним правопорушенням та правопорушенням, пов'язаним з корупцією у Покровській міській раді та її виконавчому комітеті на 202</w:t>
      </w:r>
      <w:r>
        <w:rPr>
          <w:rFonts w:ascii="Times New Roman" w:hAnsi="Times New Roman"/>
          <w:sz w:val="28"/>
          <w:szCs w:val="28"/>
          <w:lang w:val="en-US"/>
        </w:rPr>
        <w:t>6-2027</w:t>
      </w:r>
      <w:r>
        <w:rPr>
          <w:rFonts w:ascii="Times New Roman" w:hAnsi="Times New Roman"/>
          <w:sz w:val="28"/>
          <w:szCs w:val="28"/>
        </w:rPr>
        <w:t xml:space="preserve"> </w:t>
      </w:r>
      <w:r>
        <w:t>р</w:t>
      </w:r>
      <w:r>
        <w:rPr>
          <w:rFonts w:ascii="Times New Roman" w:hAnsi="Times New Roman"/>
          <w:sz w:val="28"/>
          <w:szCs w:val="28"/>
          <w:lang w:val="en-US"/>
        </w:rPr>
        <w:t>ок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керуючись ст.42, </w:t>
      </w:r>
      <w:r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Україні»:</w:t>
      </w:r>
    </w:p>
    <w:p w14:paraId="66FFBC75" w14:textId="77777777" w:rsidR="00EF17ED" w:rsidRDefault="00EF17ED">
      <w:pPr>
        <w:pStyle w:val="Standard"/>
        <w:shd w:val="clear" w:color="auto" w:fill="FFFFFF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BEDD0E2" w14:textId="77777777" w:rsidR="00EF17ED" w:rsidRDefault="00466C9A">
      <w:pPr>
        <w:pStyle w:val="Standard"/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uk-UA" w:bidi="ar-SA"/>
        </w:rPr>
        <w:t>ЗОБОВ’ЯЗУЮ:</w:t>
      </w:r>
    </w:p>
    <w:p w14:paraId="6D735C05" w14:textId="77777777" w:rsidR="00EF17ED" w:rsidRDefault="00EF17ED">
      <w:pPr>
        <w:pStyle w:val="Standard"/>
        <w:jc w:val="both"/>
        <w:rPr>
          <w:rFonts w:ascii="Times New Roman" w:hAnsi="Times New Roman"/>
        </w:rPr>
      </w:pPr>
    </w:p>
    <w:p w14:paraId="7D9E17A3" w14:textId="77777777" w:rsidR="00EF17ED" w:rsidRDefault="00466C9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Розпочати проведення оцінювання корупційних ризиків у діяльності Покровської міської ради та її виконавчого комітету,  у форматі самооцінювання.</w:t>
      </w:r>
    </w:p>
    <w:p w14:paraId="34FDB0BE" w14:textId="77777777" w:rsidR="00EF17ED" w:rsidRDefault="00466C9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Відділу</w:t>
      </w:r>
      <w:r>
        <w:rPr>
          <w:rFonts w:ascii="Times New Roman" w:hAnsi="Times New Roman"/>
          <w:sz w:val="28"/>
          <w:szCs w:val="28"/>
        </w:rPr>
        <w:t xml:space="preserve"> з питань запобігання та протидії корупції виконавчого комітету Покровської міської ради забезпечити:</w:t>
      </w:r>
    </w:p>
    <w:p w14:paraId="03722B7D" w14:textId="77777777" w:rsidR="00EF17ED" w:rsidRDefault="00466C9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2.1. розміщення </w:t>
      </w:r>
      <w:r>
        <w:rPr>
          <w:rFonts w:ascii="Times New Roman" w:hAnsi="Times New Roman"/>
          <w:sz w:val="28"/>
          <w:szCs w:val="28"/>
        </w:rPr>
        <w:t>цього розпорядження на офіційному вебсайті Покровської міської ради упродовж двох днів після його підписання;</w:t>
      </w:r>
    </w:p>
    <w:p w14:paraId="4DFB124E" w14:textId="77777777" w:rsidR="00EF17ED" w:rsidRDefault="00466C9A">
      <w:pPr>
        <w:pStyle w:val="Standard"/>
        <w:jc w:val="both"/>
      </w:pPr>
      <w:r>
        <w:rPr>
          <w:rFonts w:ascii="Times New Roman" w:hAnsi="Times New Roman"/>
          <w:sz w:val="28"/>
          <w:szCs w:val="28"/>
        </w:rPr>
        <w:tab/>
        <w:t>2.2. можливість надання п</w:t>
      </w:r>
      <w:r>
        <w:rPr>
          <w:rFonts w:ascii="Times New Roman" w:hAnsi="Times New Roman"/>
          <w:sz w:val="28"/>
          <w:szCs w:val="28"/>
        </w:rPr>
        <w:t xml:space="preserve">редставниками громадськості кандидатур для включення до складу Робочої групи шляхом направлення пропозицій на електронну адресу koryp@pokrov-mr.gov.ua протягом 10 днів з дня розміщення цього розпорядження на офіційному вебсайті Покровської міської ради та </w:t>
      </w:r>
      <w:r>
        <w:rPr>
          <w:rFonts w:ascii="Times New Roman" w:hAnsi="Times New Roman"/>
          <w:sz w:val="28"/>
          <w:szCs w:val="28"/>
        </w:rPr>
        <w:t>її виконавчого комітету;</w:t>
      </w:r>
    </w:p>
    <w:p w14:paraId="33FA2782" w14:textId="77777777" w:rsidR="00EF17ED" w:rsidRDefault="00466C9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2.3. формування персонального складу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обочої групи з оцінювання корупційних ризиків у діяльності Покровської міської ради та її виконавчого комітету;</w:t>
      </w:r>
    </w:p>
    <w:p w14:paraId="1ECA72A8" w14:textId="77777777" w:rsidR="00EF17ED" w:rsidRDefault="00466C9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2.4. проведення вступного тренінгу для членів Робочої групи;</w:t>
      </w:r>
    </w:p>
    <w:p w14:paraId="579D54FF" w14:textId="77777777" w:rsidR="00EF17ED" w:rsidRDefault="00466C9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2.5. </w:t>
      </w:r>
      <w:r>
        <w:rPr>
          <w:rFonts w:ascii="Times New Roman" w:hAnsi="Times New Roman"/>
          <w:sz w:val="28"/>
          <w:szCs w:val="28"/>
        </w:rPr>
        <w:t xml:space="preserve">затвердження звіту </w:t>
      </w:r>
      <w:r>
        <w:rPr>
          <w:rFonts w:ascii="Times New Roman" w:hAnsi="Times New Roman"/>
          <w:sz w:val="28"/>
          <w:szCs w:val="28"/>
        </w:rPr>
        <w:t>про результати роботи Робочої комісії з оцінювання корупційних ризиків у діяльності Покровської міської ради та її виконавчого комітету міським головою;</w:t>
      </w:r>
    </w:p>
    <w:p w14:paraId="49D29CCB" w14:textId="77777777" w:rsidR="00EF17ED" w:rsidRDefault="00466C9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2.6. підготовку та затвердження, за результатами оцінювання корупційних ризиків у д</w:t>
      </w:r>
      <w:r>
        <w:rPr>
          <w:rFonts w:ascii="Times New Roman" w:hAnsi="Times New Roman"/>
          <w:sz w:val="28"/>
          <w:szCs w:val="28"/>
        </w:rPr>
        <w:t xml:space="preserve">іяльності Покровської міської ради та її виконавчого комітету, проєкту розпорядження міського голови про затвердження Плану заходів щодо запобігання </w:t>
      </w:r>
      <w:r>
        <w:rPr>
          <w:rFonts w:ascii="Times New Roman" w:hAnsi="Times New Roman"/>
          <w:sz w:val="28"/>
          <w:szCs w:val="28"/>
        </w:rPr>
        <w:lastRenderedPageBreak/>
        <w:t>корупційним правопорушенням та правопорушенням, пов'язаним з корупцією у Покровській міській раді та її вик</w:t>
      </w:r>
      <w:r>
        <w:rPr>
          <w:rFonts w:ascii="Times New Roman" w:hAnsi="Times New Roman"/>
          <w:sz w:val="28"/>
          <w:szCs w:val="28"/>
        </w:rPr>
        <w:t>онавчому комітеті на 2026, 2027 роки.</w:t>
      </w:r>
    </w:p>
    <w:p w14:paraId="2FD5EFA3" w14:textId="77777777" w:rsidR="00EF17ED" w:rsidRDefault="00466C9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Секретарю міської ради, заступникам міського голови та керуючому справами виконавчого комітету до 15.10</w:t>
      </w:r>
      <w:r>
        <w:rPr>
          <w:rFonts w:ascii="Times New Roman" w:hAnsi="Times New Roman"/>
          <w:sz w:val="28"/>
          <w:szCs w:val="28"/>
        </w:rPr>
        <w:t xml:space="preserve">.2025 року </w:t>
      </w:r>
      <w:r>
        <w:rPr>
          <w:rFonts w:ascii="Times New Roman" w:hAnsi="Times New Roman"/>
          <w:sz w:val="28"/>
          <w:szCs w:val="28"/>
        </w:rPr>
        <w:t>надати до відділу з питань запобігання та протидії корупції виконавчого комітету Покровської міської</w:t>
      </w:r>
      <w:r>
        <w:rPr>
          <w:rFonts w:ascii="Times New Roman" w:hAnsi="Times New Roman"/>
          <w:sz w:val="28"/>
          <w:szCs w:val="28"/>
        </w:rPr>
        <w:t xml:space="preserve"> ради  пропозиції кандидатур для включення до складу Робочої групи з оцінювання корупційних ризиків у діяльності Покровської міської ради та її виконавчого комітету.</w:t>
      </w:r>
    </w:p>
    <w:p w14:paraId="3D571C87" w14:textId="77777777" w:rsidR="00EF17ED" w:rsidRDefault="00466C9A">
      <w:pPr>
        <w:pStyle w:val="Standard"/>
        <w:jc w:val="both"/>
      </w:pPr>
      <w:r>
        <w:rPr>
          <w:rFonts w:ascii="Times New Roman" w:hAnsi="Times New Roman"/>
          <w:sz w:val="28"/>
          <w:szCs w:val="28"/>
        </w:rPr>
        <w:tab/>
        <w:t>4. Робочій групі з оцінювання корупційних ризиків у діяльності Покровської міської ради т</w:t>
      </w:r>
      <w:r>
        <w:rPr>
          <w:rFonts w:ascii="Times New Roman" w:hAnsi="Times New Roman"/>
          <w:sz w:val="28"/>
          <w:szCs w:val="28"/>
        </w:rPr>
        <w:t xml:space="preserve">а її виконавчого комітету, після її утворення, провести оцінювання корупційних ризиків у діяльності Покровської міської ради </w:t>
      </w:r>
      <w:r>
        <w:rPr>
          <w:rFonts w:ascii="Times New Roman" w:hAnsi="Times New Roman"/>
          <w:sz w:val="28"/>
          <w:szCs w:val="28"/>
        </w:rPr>
        <w:t>у строк до 15.12.2025 року.</w:t>
      </w:r>
    </w:p>
    <w:p w14:paraId="51EE387D" w14:textId="77777777" w:rsidR="00EF17ED" w:rsidRDefault="00466C9A">
      <w:pPr>
        <w:pStyle w:val="Standard"/>
        <w:jc w:val="both"/>
      </w:pPr>
      <w:r>
        <w:rPr>
          <w:rFonts w:ascii="Times New Roman" w:hAnsi="Times New Roman"/>
          <w:sz w:val="28"/>
          <w:szCs w:val="28"/>
        </w:rPr>
        <w:tab/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Визнати таким, що втратило чинність розпорядження міського голови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05.10.2023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uk-UA" w:bidi="ar-SA"/>
        </w:rPr>
        <w:t>№Р-145/06-34-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uk-UA" w:bidi="ar-SA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організацію проведення оцінювання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корупційних ризиків у діяльності Покровської міської ради та її виконавчого комітету».</w:t>
      </w:r>
    </w:p>
    <w:p w14:paraId="3AF9FE42" w14:textId="77777777" w:rsidR="00EF17ED" w:rsidRDefault="00466C9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 w:bidi="ar-SA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ar-SA"/>
        </w:rPr>
        <w:t xml:space="preserve">оординацію  роботи за  виконанням  розпорядження покласти на начальника відділу з питань запобігання та протидії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ar-SA"/>
        </w:rPr>
        <w:t xml:space="preserve">корупції Тетяну ГОРЧАКОВУ, контроль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залишаю за собою.</w:t>
      </w:r>
    </w:p>
    <w:p w14:paraId="239C0491" w14:textId="77777777" w:rsidR="00EF17ED" w:rsidRDefault="00EF17E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3367F94E" w14:textId="77777777" w:rsidR="00EF17ED" w:rsidRDefault="00EF17ED">
      <w:pPr>
        <w:pStyle w:val="Standard"/>
        <w:rPr>
          <w:rFonts w:ascii="Times New Roman" w:hAnsi="Times New Roman"/>
          <w:sz w:val="28"/>
          <w:szCs w:val="28"/>
        </w:rPr>
      </w:pPr>
    </w:p>
    <w:p w14:paraId="36D3FBE1" w14:textId="77777777" w:rsidR="00EF17ED" w:rsidRDefault="00EF17ED">
      <w:pPr>
        <w:pStyle w:val="Standard"/>
        <w:rPr>
          <w:rFonts w:ascii="Times New Roman" w:hAnsi="Times New Roman"/>
          <w:sz w:val="28"/>
          <w:szCs w:val="28"/>
        </w:rPr>
      </w:pPr>
    </w:p>
    <w:p w14:paraId="7D72B8B5" w14:textId="77777777" w:rsidR="00EF17ED" w:rsidRDefault="00466C9A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uk-UA" w:bidi="ar-SA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 w:bidi="ar-SA"/>
        </w:rPr>
        <w:t xml:space="preserve">іський голова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uk-UA" w:bidi="ar-SA"/>
        </w:rPr>
        <w:t>Олександр ШАПОВАЛ</w:t>
      </w:r>
    </w:p>
    <w:p w14:paraId="3524ED05" w14:textId="77777777" w:rsidR="00EF17ED" w:rsidRDefault="00EF17ED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A596A1" w14:textId="77777777" w:rsidR="00EF17ED" w:rsidRDefault="00EF17ED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909912" w14:textId="77777777" w:rsidR="00EF17ED" w:rsidRDefault="00EF17ED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4D27AC" w14:textId="77777777" w:rsidR="00EF17ED" w:rsidRDefault="00EF17ED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F7CD0D" w14:textId="77777777" w:rsidR="00EF17ED" w:rsidRDefault="00EF17ED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821DDA" w14:textId="77777777" w:rsidR="00EF17ED" w:rsidRDefault="00EF17ED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BFFB88" w14:textId="77777777" w:rsidR="00EF17ED" w:rsidRDefault="00EF17ED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2140E4" w14:textId="77777777" w:rsidR="00EF17ED" w:rsidRDefault="00EF17ED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C30BF2" w14:textId="77777777" w:rsidR="00EF17ED" w:rsidRDefault="00EF17ED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AE27B1" w14:textId="77777777" w:rsidR="00EF17ED" w:rsidRDefault="00EF17ED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F17ED">
      <w:pgSz w:w="11906" w:h="16838"/>
      <w:pgMar w:top="850" w:right="56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74569" w14:textId="77777777" w:rsidR="00466C9A" w:rsidRDefault="00466C9A">
      <w:r>
        <w:separator/>
      </w:r>
    </w:p>
  </w:endnote>
  <w:endnote w:type="continuationSeparator" w:id="0">
    <w:p w14:paraId="0BC0A95C" w14:textId="77777777" w:rsidR="00466C9A" w:rsidRDefault="0046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B4A7A" w14:textId="77777777" w:rsidR="00466C9A" w:rsidRDefault="00466C9A">
      <w:r>
        <w:rPr>
          <w:color w:val="000000"/>
        </w:rPr>
        <w:separator/>
      </w:r>
    </w:p>
  </w:footnote>
  <w:footnote w:type="continuationSeparator" w:id="0">
    <w:p w14:paraId="0A189F56" w14:textId="77777777" w:rsidR="00466C9A" w:rsidRDefault="00466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17ED"/>
    <w:rsid w:val="00466C9A"/>
    <w:rsid w:val="00EF17ED"/>
    <w:rsid w:val="00FB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1E5B"/>
  <w15:docId w15:val="{35660456-E5BD-4732-985A-01A8809B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</dc:creator>
  <cp:lastModifiedBy>Alex T</cp:lastModifiedBy>
  <cp:revision>2</cp:revision>
  <cp:lastPrinted>2025-10-08T11:33:00Z</cp:lastPrinted>
  <dcterms:created xsi:type="dcterms:W3CDTF">2025-10-17T11:51:00Z</dcterms:created>
  <dcterms:modified xsi:type="dcterms:W3CDTF">2025-10-17T11:51:00Z</dcterms:modified>
</cp:coreProperties>
</file>