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jc w:val="center"/>
        <w:rPr>
          <w:lang w:val="uk-U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2892425</wp:posOffset>
            </wp:positionH>
            <wp:positionV relativeFrom="paragraph">
              <wp:posOffset>-508000</wp:posOffset>
            </wp:positionV>
            <wp:extent cx="407035" cy="58737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ПОКРОВСЬКА МІСЬКА РАДА</w:t>
      </w:r>
    </w:p>
    <w:p>
      <w:pPr>
        <w:pStyle w:val="BodyText"/>
        <w:spacing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sz w:val="12"/>
          <w:szCs w:val="12"/>
          <w:lang w:val="uk-UA"/>
        </w:rPr>
      </w:pPr>
      <w:r>
        <w:rPr>
          <w:sz w:val="12"/>
          <w:szCs w:val="12"/>
          <w:lang w:val="uk-UA"/>
        </w:rPr>
      </w:r>
    </w:p>
    <w:p>
      <w:pPr>
        <w:pStyle w:val="BodyText"/>
        <w:spacing w:before="0" w:after="0"/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РОЗПОРЯДЖЕННЯ  МІСЬКОГО ГОЛОВИ</w:t>
      </w:r>
    </w:p>
    <w:p>
      <w:pPr>
        <w:pStyle w:val="211"/>
        <w:ind w:hanging="0"/>
        <w:rPr>
          <w:b/>
          <w:sz w:val="6"/>
          <w:szCs w:val="6"/>
        </w:rPr>
      </w:pPr>
      <w:r>
        <w:rPr>
          <w:b/>
          <w:sz w:val="6"/>
          <w:szCs w:val="6"/>
        </w:rPr>
      </w:r>
    </w:p>
    <w:p>
      <w:pPr>
        <w:pStyle w:val="211"/>
        <w:ind w:hanging="0"/>
        <w:jc w:val="left"/>
        <w:rPr/>
      </w:pPr>
      <w:r>
        <w:rPr>
          <w:bCs/>
          <w:sz w:val="28"/>
          <w:szCs w:val="28"/>
        </w:rPr>
        <w:t>12.10.2026</w:t>
      </w:r>
      <w:r>
        <w:rPr>
          <w:bCs/>
          <w:sz w:val="28"/>
          <w:szCs w:val="28"/>
        </w:rPr>
        <w:t xml:space="preserve">              </w:t>
      </w:r>
      <w:r>
        <w:rPr>
          <w:bCs/>
          <w:szCs w:val="24"/>
        </w:rPr>
        <w:t xml:space="preserve">    </w:t>
      </w:r>
      <w:r>
        <w:rPr>
          <w:bCs/>
          <w:sz w:val="20"/>
        </w:rPr>
        <w:t xml:space="preserve">                             м.Покров </w:t>
      </w:r>
      <w:r>
        <w:rPr>
          <w:bCs/>
          <w:szCs w:val="24"/>
        </w:rPr>
        <w:t xml:space="preserve"> </w:t>
      </w:r>
      <w:r>
        <w:rPr>
          <w:bCs/>
          <w:sz w:val="28"/>
          <w:szCs w:val="28"/>
        </w:rPr>
        <w:t xml:space="preserve">                                  № </w:t>
      </w:r>
      <w:r>
        <w:rPr>
          <w:bCs/>
          <w:sz w:val="28"/>
          <w:szCs w:val="28"/>
        </w:rPr>
        <w:t>Р - 182/06-34-26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4"/>
        <w:tblW w:w="4854" w:type="dxa"/>
        <w:jc w:val="left"/>
        <w:tblInd w:w="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54"/>
      </w:tblGrid>
      <w:tr>
        <w:trPr/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 w:val="false"/>
              <w:suppressAutoHyphens w:val="true"/>
              <w:spacing w:before="0" w:after="0"/>
              <w:ind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uk-UA" w:eastAsia="en-US" w:bidi="ar-SA"/>
              </w:rPr>
              <w:t xml:space="preserve">Про проведення громадських слухань проєктів </w:t>
            </w: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програм Покровської міської територіальної громади Дніпропетровської област</w:t>
            </w: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і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статтями 6-1, 13, частиною восьмою статті 59</w:t>
      </w:r>
      <w:r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 з метою забезпечення участі  жителів громади у процесі розробки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міських програм </w:t>
      </w:r>
      <w:r>
        <w:rPr>
          <w:rFonts w:ascii="Times New Roman" w:hAnsi="Times New Roman"/>
          <w:sz w:val="28"/>
          <w:szCs w:val="28"/>
          <w:lang w:val="uk-UA"/>
        </w:rPr>
        <w:t>Покровської міської територіальної громади</w:t>
      </w:r>
    </w:p>
    <w:p>
      <w:pPr>
        <w:pStyle w:val="NoSpacing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BodyText"/>
        <w:spacing w:before="0" w:after="0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ЗОБОВ'ЯЗУЮ: 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1. Провести громадські слухання </w:t>
      </w:r>
      <w:r>
        <w:rPr>
          <w:rFonts w:ascii="Times New Roman" w:hAnsi="Times New Roman"/>
          <w:sz w:val="28"/>
          <w:szCs w:val="28"/>
        </w:rPr>
        <w:t xml:space="preserve">проєктів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програм </w:t>
      </w:r>
      <w:r>
        <w:rPr>
          <w:rFonts w:ascii="Times New Roman" w:hAnsi="Times New Roman"/>
          <w:sz w:val="28"/>
          <w:szCs w:val="28"/>
        </w:rPr>
        <w:t>Покровської міської територіальної громади Дніпропетровської област</w:t>
      </w:r>
      <w:r>
        <w:rPr>
          <w:rFonts w:eastAsia="Calibri"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(далі – проєкти </w:t>
      </w:r>
      <w:r>
        <w:rPr>
          <w:rFonts w:cs="Times New Roman" w:ascii="Times New Roman" w:hAnsi="Times New Roman"/>
          <w:color w:val="000000"/>
          <w:sz w:val="28"/>
          <w:szCs w:val="28"/>
        </w:rPr>
        <w:t>програм</w:t>
      </w:r>
      <w:r>
        <w:rPr>
          <w:rFonts w:ascii="Times New Roman" w:hAnsi="Times New Roman"/>
          <w:sz w:val="28"/>
          <w:szCs w:val="28"/>
        </w:rPr>
        <w:t>), згідно додатку.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Встановити строк проведення громадських слухань — 7</w:t>
      </w:r>
      <w:r>
        <w:rPr>
          <w:rFonts w:ascii="Times New Roman" w:hAnsi="Times New Roman"/>
          <w:color w:val="000000"/>
          <w:sz w:val="28"/>
          <w:szCs w:val="28"/>
        </w:rPr>
        <w:t xml:space="preserve"> календарних днів</w:t>
      </w:r>
      <w:r>
        <w:rPr>
          <w:rFonts w:ascii="Times New Roman" w:hAnsi="Times New Roman"/>
          <w:sz w:val="28"/>
          <w:szCs w:val="28"/>
        </w:rPr>
        <w:t xml:space="preserve"> з </w:t>
      </w:r>
      <w:r>
        <w:rPr>
          <w:rFonts w:eastAsia="Calibri" w:cs="Times New Roman" w:ascii="Times New Roman" w:hAnsi="Times New Roman"/>
          <w:sz w:val="28"/>
          <w:szCs w:val="28"/>
        </w:rPr>
        <w:t xml:space="preserve">дня розміщення на офіційному вебсайті Покровської міської ради </w:t>
      </w:r>
      <w:r>
        <w:rPr>
          <w:rFonts w:cs="Times New Roman" w:ascii="Times New Roman" w:hAnsi="Times New Roman"/>
          <w:sz w:val="28"/>
          <w:szCs w:val="28"/>
        </w:rPr>
        <w:t>Дніпропетровської област</w:t>
      </w:r>
      <w:r>
        <w:rPr>
          <w:rFonts w:eastAsia="Calibri" w:cs="Times New Roman" w:ascii="Times New Roman" w:hAnsi="Times New Roman"/>
          <w:sz w:val="28"/>
          <w:szCs w:val="28"/>
        </w:rPr>
        <w:t>і відповідного інформаційного повідомлення.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3. Визначити відповідальним за проведення </w:t>
      </w:r>
      <w:r>
        <w:rPr>
          <w:rFonts w:ascii="Times New Roman" w:hAnsi="Times New Roman"/>
          <w:sz w:val="28"/>
          <w:szCs w:val="28"/>
        </w:rPr>
        <w:t>громадських слухань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програм управління праці та соціального захисту населення</w:t>
      </w:r>
      <w:r>
        <w:rPr>
          <w:rFonts w:eastAsia="Calibri" w:cs="Times New Roman" w:ascii="Times New Roman" w:hAnsi="Times New Roman"/>
          <w:sz w:val="28"/>
          <w:szCs w:val="28"/>
        </w:rPr>
        <w:t xml:space="preserve"> виконавчого комітету Покровської міської ради </w:t>
      </w:r>
      <w:r>
        <w:rPr>
          <w:rFonts w:cs="Times New Roman" w:ascii="Times New Roman" w:hAnsi="Times New Roman"/>
          <w:sz w:val="28"/>
          <w:szCs w:val="28"/>
        </w:rPr>
        <w:t>Дніпропетровської області.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4. Громадські слухання провести у наступн</w:t>
      </w:r>
      <w:r>
        <w:rPr>
          <w:rFonts w:cs="Times New Roman" w:ascii="Times New Roman" w:hAnsi="Times New Roman"/>
          <w:sz w:val="28"/>
          <w:szCs w:val="28"/>
        </w:rPr>
        <w:t>ій</w:t>
      </w:r>
      <w:r>
        <w:rPr>
          <w:rFonts w:eastAsia="Calibri" w:cs="Times New Roman" w:ascii="Times New Roman" w:hAnsi="Times New Roman"/>
          <w:sz w:val="28"/>
          <w:szCs w:val="28"/>
        </w:rPr>
        <w:t xml:space="preserve"> форм</w:t>
      </w:r>
      <w:r>
        <w:rPr>
          <w:rFonts w:cs="Times New Roman" w:ascii="Times New Roman" w:hAnsi="Times New Roman"/>
          <w:sz w:val="28"/>
          <w:szCs w:val="28"/>
        </w:rPr>
        <w:t>і</w:t>
      </w:r>
      <w:r>
        <w:rPr>
          <w:rFonts w:eastAsia="Calibri" w:cs="Times New Roman" w:ascii="Times New Roman" w:hAnsi="Times New Roman"/>
          <w:sz w:val="28"/>
          <w:szCs w:val="28"/>
        </w:rPr>
        <w:t xml:space="preserve">: подання письмових пропозицій/зауважень на офіційні електронні адреси: </w:t>
      </w:r>
      <w:hyperlink r:id="rId3">
        <w:r>
          <w:rPr>
            <w:rStyle w:val="Style9"/>
            <w:rFonts w:cs="Times New Roman" w:ascii="Times New Roman" w:hAnsi="Times New Roman"/>
            <w:sz w:val="28"/>
            <w:szCs w:val="28"/>
          </w:rPr>
          <w:t>іnfo@pkrv.dp.gov.ua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r:id="rId4">
        <w:r>
          <w:rPr>
            <w:rStyle w:val="Style9"/>
            <w:rFonts w:cs="Times New Roman" w:ascii="Times New Roman" w:hAnsi="Times New Roman"/>
            <w:sz w:val="28"/>
            <w:szCs w:val="28"/>
          </w:rPr>
          <w:t>poshta@pokrov-mr.gov.ua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>та/або на поштову адресу в</w:t>
      </w:r>
      <w:r>
        <w:rPr>
          <w:rFonts w:cs="Times New Roman" w:ascii="Times New Roman" w:hAnsi="Times New Roman"/>
          <w:sz w:val="28"/>
          <w:szCs w:val="28"/>
        </w:rPr>
        <w:t xml:space="preserve">иконавчого комітету Покровської міської ради Дніпропетровської області: вул.Центральна, буд.48, </w:t>
      </w:r>
      <w:r>
        <w:rPr>
          <w:rFonts w:cs="Times New Roman" w:ascii="Times New Roman" w:hAnsi="Times New Roman"/>
          <w:color w:val="000000"/>
          <w:sz w:val="28"/>
          <w:szCs w:val="28"/>
        </w:rPr>
        <w:t>м.Покров, Нікопольський р-н, Дніпропетровська обл., 533</w:t>
      </w:r>
      <w:r>
        <w:rPr>
          <w:rFonts w:cs="Times New Roman" w:ascii="Times New Roman" w:hAnsi="Times New Roman"/>
          <w:sz w:val="28"/>
          <w:szCs w:val="28"/>
        </w:rPr>
        <w:t xml:space="preserve">03.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>5. Установити, що: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5.1. при поданні пропозицій і зауважень у письмовій формі зазначаються: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 - для фізичних осіб: прізвище, ім'я, по батькові, адреси реєстрації і проживання, електронна пошта та номер телефону, зміст пропозиції/зауваження;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>- для юридичних осіб: найменування, ідентифікаційний код юридичної особи, юридична адреса, електронна пошта та номер телефону, зміст пропозиції/зауваження.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5.2. анонімні пропозиції не реєструються і не розглядаються.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>6. Управління</w:t>
      </w:r>
      <w:bookmarkStart w:id="0" w:name="_GoBack"/>
      <w:bookmarkEnd w:id="0"/>
      <w:r>
        <w:rPr>
          <w:rFonts w:eastAsia="Calibri" w:cs="Times New Roman" w:ascii="Times New Roman" w:hAnsi="Times New Roman"/>
          <w:sz w:val="28"/>
          <w:szCs w:val="28"/>
        </w:rPr>
        <w:t xml:space="preserve"> праці та соціального захисту населення виконавчого комітету Покровської міської ради </w:t>
      </w:r>
      <w:r>
        <w:rPr>
          <w:rFonts w:cs="Times New Roman" w:ascii="Times New Roman" w:hAnsi="Times New Roman"/>
          <w:sz w:val="28"/>
          <w:szCs w:val="28"/>
        </w:rPr>
        <w:t>Дніпропетровської області</w:t>
      </w:r>
      <w:r>
        <w:rPr>
          <w:rFonts w:eastAsia="Calibri" w:cs="Times New Roman" w:ascii="Times New Roman" w:hAnsi="Times New Roman"/>
          <w:sz w:val="28"/>
          <w:szCs w:val="28"/>
        </w:rPr>
        <w:t xml:space="preserve"> забезпечити: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- оприлюднення на офіційному вебсайті Покровської міської ради інформаційного повідомлення про проведення громадських слухань </w:t>
      </w:r>
      <w:r>
        <w:rPr>
          <w:rFonts w:cs="Times New Roman" w:ascii="Times New Roman" w:hAnsi="Times New Roman"/>
          <w:sz w:val="28"/>
          <w:szCs w:val="28"/>
        </w:rPr>
        <w:t xml:space="preserve">проєктів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програм</w:t>
      </w:r>
      <w:r>
        <w:rPr>
          <w:rFonts w:eastAsia="Calibri" w:cs="Times New Roman" w:ascii="Times New Roman" w:hAnsi="Times New Roman"/>
          <w:sz w:val="28"/>
          <w:szCs w:val="28"/>
        </w:rPr>
        <w:t>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- опублікування </w:t>
      </w:r>
      <w:r>
        <w:rPr>
          <w:rFonts w:cs="Times New Roman" w:ascii="Times New Roman" w:hAnsi="Times New Roman"/>
          <w:color w:val="000000"/>
          <w:sz w:val="28"/>
          <w:szCs w:val="28"/>
        </w:rPr>
        <w:t>проєктів програм</w:t>
      </w:r>
      <w:r>
        <w:rPr>
          <w:rFonts w:eastAsia="Calibri" w:cs="Times New Roman" w:ascii="Times New Roman" w:hAnsi="Times New Roman"/>
          <w:sz w:val="28"/>
          <w:szCs w:val="28"/>
        </w:rPr>
        <w:t xml:space="preserve"> на офіційному вебсайті Покровської міської ради;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>- збір пропозицій/зауважень;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>- оприлюднення результатів громадських слухань.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7. Управління праці та соціальному захисту населення виконавчого комітету Покровської міської ради </w:t>
      </w:r>
      <w:r>
        <w:rPr>
          <w:rFonts w:cs="Times New Roman" w:ascii="Times New Roman" w:hAnsi="Times New Roman"/>
          <w:sz w:val="28"/>
          <w:szCs w:val="28"/>
        </w:rPr>
        <w:t xml:space="preserve">Дніпропетровської області </w:t>
      </w:r>
      <w:r>
        <w:rPr>
          <w:rFonts w:eastAsia="Calibri" w:cs="Times New Roman" w:ascii="Times New Roman" w:hAnsi="Times New Roman"/>
          <w:sz w:val="28"/>
          <w:szCs w:val="28"/>
        </w:rPr>
        <w:t xml:space="preserve">за результатами </w:t>
      </w:r>
      <w:r>
        <w:rPr>
          <w:rFonts w:ascii="Times New Roman" w:hAnsi="Times New Roman"/>
          <w:sz w:val="28"/>
          <w:szCs w:val="28"/>
        </w:rPr>
        <w:t xml:space="preserve">громадських слухань </w:t>
      </w:r>
      <w:r>
        <w:rPr>
          <w:rFonts w:eastAsia="Calibri" w:cs="Times New Roman" w:ascii="Times New Roman" w:hAnsi="Times New Roman"/>
          <w:sz w:val="28"/>
          <w:szCs w:val="28"/>
        </w:rPr>
        <w:t>винести на розгляд міської ради відповідні проєкти рішень з урахуванням пропозицій та зауважень.</w:t>
      </w:r>
    </w:p>
    <w:p>
      <w:pPr>
        <w:pStyle w:val="Normal"/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8. Координацію за виконанням даного розпорядження покласти на управління праці та соціального захисту населення</w:t>
      </w:r>
      <w:r>
        <w:rPr>
          <w:rFonts w:cs="Times New Roman" w:ascii="Times New Roman" w:hAnsi="Times New Roman"/>
          <w:sz w:val="28"/>
          <w:szCs w:val="28"/>
        </w:rPr>
        <w:t xml:space="preserve"> в</w:t>
      </w:r>
      <w:r>
        <w:rPr>
          <w:rFonts w:eastAsia="Calibri" w:cs="Times New Roman" w:ascii="Times New Roman" w:hAnsi="Times New Roman"/>
          <w:sz w:val="28"/>
          <w:szCs w:val="28"/>
        </w:rPr>
        <w:t xml:space="preserve">иконавчого комітету Покровської міської ради  </w:t>
      </w:r>
      <w:r>
        <w:rPr>
          <w:rFonts w:cs="Times New Roman" w:ascii="Times New Roman" w:hAnsi="Times New Roman"/>
          <w:sz w:val="28"/>
          <w:szCs w:val="28"/>
        </w:rPr>
        <w:t xml:space="preserve">Дніпропетровської області, контроль - на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заступника міського голови з виконавчої роботи </w:t>
      </w:r>
      <w:r>
        <w:rPr>
          <w:rFonts w:cs="Times New Roman" w:ascii="Times New Roman" w:hAnsi="Times New Roman"/>
          <w:sz w:val="28"/>
          <w:szCs w:val="28"/>
        </w:rPr>
        <w:t>Дар’ю ГОРЧАКОВУ</w:t>
      </w:r>
      <w:r>
        <w:rPr>
          <w:rFonts w:eastAsia="Calibri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Міський  голова                                                                    Олександр ШАПОВАЛ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spacing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>
      <w:pPr>
        <w:pStyle w:val="BodyText"/>
        <w:spacing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розпорядження міського голови</w:t>
      </w:r>
    </w:p>
    <w:p>
      <w:pPr>
        <w:pStyle w:val="BodyText"/>
        <w:spacing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12.10.20.26 № </w:t>
      </w:r>
      <w:r>
        <w:rPr>
          <w:bCs/>
          <w:sz w:val="28"/>
          <w:szCs w:val="28"/>
          <w:lang w:val="uk-UA"/>
        </w:rPr>
        <w:t>Р - 182/06-34-26</w:t>
      </w:r>
    </w:p>
    <w:p>
      <w:pPr>
        <w:pStyle w:val="BodyText"/>
        <w:spacing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Перелік </w:t>
      </w:r>
    </w:p>
    <w:p>
      <w:pPr>
        <w:pStyle w:val="BodyText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проєктів </w:t>
      </w:r>
      <w:r>
        <w:rPr>
          <w:rFonts w:eastAsia="Calibri"/>
          <w:color w:val="00000A"/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 xml:space="preserve"> </w:t>
      </w:r>
    </w:p>
    <w:p>
      <w:pPr>
        <w:pStyle w:val="BodyText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Покровської міської територіальної громади Дніпропетровської області</w:t>
      </w:r>
    </w:p>
    <w:p>
      <w:pPr>
        <w:pStyle w:val="BodyText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tbl>
      <w:tblPr>
        <w:tblW w:w="9318" w:type="dxa"/>
        <w:jc w:val="left"/>
        <w:tblInd w:w="46" w:type="dxa"/>
        <w:tblLayout w:type="fixed"/>
        <w:tblCellMar>
          <w:top w:w="0" w:type="dxa"/>
          <w:left w:w="7" w:type="dxa"/>
          <w:bottom w:w="0" w:type="dxa"/>
          <w:right w:w="44" w:type="dxa"/>
        </w:tblCellMar>
        <w:tblLook w:firstRow="1" w:noVBand="1" w:lastRow="0" w:firstColumn="1" w:lastColumn="0" w:noHBand="0" w:val="04a0"/>
      </w:tblPr>
      <w:tblGrid>
        <w:gridCol w:w="628"/>
        <w:gridCol w:w="8690"/>
      </w:tblGrid>
      <w:tr>
        <w:trPr>
          <w:trHeight w:val="345" w:hRule="atLeast"/>
        </w:trPr>
        <w:tc>
          <w:tcPr>
            <w:tcW w:w="628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869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проєкту програми</w:t>
            </w:r>
          </w:p>
          <w:p>
            <w:pPr>
              <w:pStyle w:val="BodyText"/>
              <w:widowControl w:val="false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  <w:tr>
        <w:trPr>
          <w:trHeight w:val="345" w:hRule="atLeast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1"/>
              </w:numPr>
              <w:spacing w:before="0"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8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Комплексної програми підтримки внутрішньо переміщених осіб в Покровській міській територіальній громаді Дніпропетровської області на 2027-2030 роки</w:t>
            </w:r>
          </w:p>
        </w:tc>
      </w:tr>
      <w:tr>
        <w:trPr>
          <w:trHeight w:val="345" w:hRule="atLeast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1"/>
              </w:numPr>
              <w:spacing w:before="0"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8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Комплексної програми соціального захисту населення Покровської міської територіальної громади Дніпропетровської області  на 2024–2028 роки у новій редакції, затвердженої рішенням 55 сесії міської ради 8 скликання  від  21.06.2024  № 3</w:t>
            </w:r>
          </w:p>
        </w:tc>
      </w:tr>
    </w:tbl>
    <w:p>
      <w:pPr>
        <w:pStyle w:val="BodyText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>
      <w:pPr>
        <w:pStyle w:val="BodyText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праці та </w:t>
      </w:r>
    </w:p>
    <w:p>
      <w:pPr>
        <w:pStyle w:val="BodyText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соціального захисту населення </w:t>
      </w:r>
    </w:p>
    <w:p>
      <w:pPr>
        <w:pStyle w:val="BodyText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виконавчого комітету Покровської </w:t>
      </w:r>
    </w:p>
    <w:p>
      <w:pPr>
        <w:pStyle w:val="BodyText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 Дніпропетровської області                            Тетяна ІГНАТЮК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425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153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8b3cb3"/>
    <w:rPr>
      <w:rFonts w:ascii="Tahoma" w:hAnsi="Tahoma" w:cs="Tahoma"/>
      <w:sz w:val="16"/>
      <w:szCs w:val="16"/>
      <w:lang w:val="uk-UA"/>
    </w:rPr>
  </w:style>
  <w:style w:type="character" w:styleId="Style15" w:customStyle="1">
    <w:name w:val="Верхний колонтитул Знак"/>
    <w:basedOn w:val="DefaultParagraphFont"/>
    <w:link w:val="11"/>
    <w:uiPriority w:val="99"/>
    <w:qFormat/>
    <w:rsid w:val="00057fae"/>
    <w:rPr>
      <w:lang w:val="uk-UA"/>
    </w:rPr>
  </w:style>
  <w:style w:type="character" w:styleId="Style16" w:customStyle="1">
    <w:name w:val="Нижний колонтитул Знак"/>
    <w:basedOn w:val="DefaultParagraphFont"/>
    <w:link w:val="12"/>
    <w:uiPriority w:val="99"/>
    <w:qFormat/>
    <w:rsid w:val="00057fae"/>
    <w:rPr>
      <w:lang w:val="uk-UA"/>
    </w:rPr>
  </w:style>
  <w:style w:type="character" w:styleId="2" w:customStyle="1">
    <w:name w:val="Заголовок 2 Знак"/>
    <w:basedOn w:val="DefaultParagraphFont"/>
    <w:qFormat/>
    <w:rsid w:val="002c78f2"/>
    <w:rPr>
      <w:b/>
      <w:bCs/>
      <w:lang w:val="uk-UA"/>
    </w:rPr>
  </w:style>
  <w:style w:type="character" w:styleId="Strong">
    <w:name w:val="Strong"/>
    <w:qFormat/>
    <w:rsid w:val="002c78f2"/>
    <w:rPr>
      <w:rFonts w:cs="Times New Roman"/>
      <w:b/>
      <w:bCs/>
    </w:rPr>
  </w:style>
  <w:style w:type="character" w:styleId="Style17" w:customStyle="1">
    <w:name w:val="Основной текст Знак"/>
    <w:basedOn w:val="DefaultParagraphFont"/>
    <w:uiPriority w:val="99"/>
    <w:qFormat/>
    <w:rsid w:val="002c78f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qFormat/>
    <w:rsid w:val="00d53375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1e1d98"/>
    <w:rPr>
      <w:color w:themeColor="followedHyperlink" w:val="8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7"/>
    <w:unhideWhenUsed/>
    <w:rsid w:val="002c78f2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List">
    <w:name w:val="List"/>
    <w:basedOn w:val="BodyText"/>
    <w:rsid w:val="00c039c0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Arial"/>
    </w:rPr>
  </w:style>
  <w:style w:type="paragraph" w:styleId="21" w:customStyle="1">
    <w:name w:val="Заголовок 21"/>
    <w:basedOn w:val="Normal"/>
    <w:next w:val="Normal"/>
    <w:qFormat/>
    <w:rsid w:val="002c78f2"/>
    <w:pPr>
      <w:keepNext w:val="true"/>
      <w:jc w:val="center"/>
      <w:outlineLvl w:val="1"/>
    </w:pPr>
    <w:rPr>
      <w:b/>
      <w:bCs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1" w:customStyle="1">
    <w:name w:val="Название объекта1"/>
    <w:basedOn w:val="Normal"/>
    <w:qFormat/>
    <w:rsid w:val="00c039c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8b3c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user1" w:customStyle="1">
    <w:name w:val="Верхній і нижній колонтитули (user)"/>
    <w:basedOn w:val="Normal"/>
    <w:qFormat/>
    <w:pPr/>
    <w:rPr/>
  </w:style>
  <w:style w:type="paragraph" w:styleId="11" w:customStyle="1">
    <w:name w:val="Верхний колонтитул1"/>
    <w:basedOn w:val="Normal"/>
    <w:link w:val="Style15"/>
    <w:uiPriority w:val="99"/>
    <w:unhideWhenUsed/>
    <w:qFormat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2" w:customStyle="1">
    <w:name w:val="Нижний колонтитул1"/>
    <w:basedOn w:val="Normal"/>
    <w:link w:val="Style16"/>
    <w:uiPriority w:val="99"/>
    <w:unhideWhenUsed/>
    <w:qFormat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74c93"/>
    <w:pPr>
      <w:widowControl/>
      <w:suppressAutoHyphens w:val="true"/>
      <w:bidi w:val="0"/>
      <w:spacing w:before="0" w:after="0"/>
      <w:jc w:val="lef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2c78f2"/>
    <w:pPr>
      <w:spacing w:before="0" w:after="200"/>
      <w:ind w:left="720"/>
      <w:contextualSpacing/>
    </w:pPr>
    <w:rPr/>
  </w:style>
  <w:style w:type="paragraph" w:styleId="13" w:customStyle="1">
    <w:name w:val="Абзац списка1"/>
    <w:basedOn w:val="Normal"/>
    <w:qFormat/>
    <w:rsid w:val="002c78f2"/>
    <w:pPr>
      <w:spacing w:lineRule="auto" w:line="240" w:before="0" w:after="0"/>
      <w:ind w:left="72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211" w:customStyle="1">
    <w:name w:val="Основной текст 21"/>
    <w:basedOn w:val="Normal"/>
    <w:qFormat/>
    <w:rsid w:val="00ce7fa6"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numbering" w:styleId="Style20" w:default="1">
    <w:name w:val="Без маркерів"/>
    <w:uiPriority w:val="99"/>
    <w:semiHidden/>
    <w:unhideWhenUsed/>
    <w:qFormat/>
  </w:style>
  <w:style w:type="numbering" w:styleId="user2" w:customStyle="1">
    <w:name w:val="Без маркерів (user)"/>
    <w:uiPriority w:val="99"/>
    <w:semiHidden/>
    <w:unhideWhenUsed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c27e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mailto:&#1110;nfo@pkrv.dp.gov.ua" TargetMode="External"/><Relationship Id="rId4" Type="http://schemas.openxmlformats.org/officeDocument/2006/relationships/hyperlink" Target="mailto:poshta@pokrov-mr.gov.ua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B10B2-2806-496E-A4EE-8A312732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Application>LibreOffice/26.2.1.2$Windows_X86_64 LibreOffice_project/620$Build-2</Application>
  <AppVersion>15.0000</AppVersion>
  <Pages>3</Pages>
  <Words>421</Words>
  <Characters>3181</Characters>
  <CharactersWithSpaces>3770</CharactersWithSpaces>
  <Paragraphs>41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2026-08-06T11:23:00Z</dcterms:created>
  <dc:creator>Пользователь</dc:creator>
  <dc:description/>
  <dc:language>uk-UA</dc:language>
  <cp:lastModifiedBy/>
  <cp:lastPrinted>2026-10-09T07:41:00Z</cp:lastPrinted>
  <dcterms:modified xsi:type="dcterms:W3CDTF">2026-10-12T12:51:34Z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