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-487680</wp:posOffset>
            </wp:positionV>
            <wp:extent cx="422275" cy="60261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>ВИКОНАВЧИЙ КОМІТЕТ ПОКРОВСЬКОЇ МІСЬКОЇ РАДИ</w:t>
      </w:r>
      <w:r>
        <mc:AlternateContent>
          <mc:Choice Requires="wps">
            <w:drawing>
              <wp:anchor behindDoc="0" distT="72390" distB="72390" distL="0" distR="0" simplePos="0" locked="0" layoutInCell="0" allowOverlap="1" relativeHeight="3">
                <wp:simplePos x="0" y="0"/>
                <wp:positionH relativeFrom="column">
                  <wp:posOffset>5379085</wp:posOffset>
                </wp:positionH>
                <wp:positionV relativeFrom="page">
                  <wp:posOffset>408305</wp:posOffset>
                </wp:positionV>
                <wp:extent cx="656590" cy="207645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" cy="2076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1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4"/>
                                <w:szCs w:val="24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4"/>
                                <w:szCs w:val="24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anchor="t" lIns="1905" tIns="1905" rIns="1905" bIns="190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1.7pt;height:16.35pt;mso-wrap-distance-left:0pt;mso-wrap-distance-right:0pt;mso-wrap-distance-top:5.7pt;mso-wrap-distance-bottom:5.7pt;margin-top:32.15pt;mso-position-vertical-relative:page;margin-left:423.55pt;mso-position-horizontal-relative:text">
                <v:fill opacity="0f"/>
                <v:textbox inset="0.00208333333333333in,0.00208333333333333in,0.00208333333333333in,0.00208333333333333in">
                  <w:txbxContent>
                    <w:p>
                      <w:pPr>
                        <w:pStyle w:val="Style21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4"/>
                          <w:szCs w:val="24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4"/>
                          <w:szCs w:val="24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РІШЕННЯ</w:t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22"/>
        <w:ind w:hanging="0"/>
        <w:jc w:val="left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8"/>
          <w:szCs w:val="28"/>
          <w:lang w:val="uk-UA" w:eastAsia="zh-CN"/>
        </w:rPr>
        <w:t xml:space="preserve">20.01.2022 р.                </w:t>
      </w:r>
      <w:r>
        <w:rPr>
          <w:b w:val="false"/>
          <w:bCs w:val="false"/>
          <w:sz w:val="28"/>
          <w:szCs w:val="28"/>
        </w:rPr>
        <w:t xml:space="preserve">                       </w:t>
      </w:r>
      <w:r>
        <w:rPr>
          <w:b w:val="false"/>
          <w:bCs w:val="false"/>
          <w:sz w:val="20"/>
        </w:rPr>
        <w:t xml:space="preserve">м.Покров  </w:t>
      </w:r>
      <w:r>
        <w:rPr>
          <w:b w:val="false"/>
          <w:bCs w:val="false"/>
          <w:sz w:val="28"/>
          <w:szCs w:val="28"/>
        </w:rPr>
        <w:t xml:space="preserve">                                 №</w:t>
      </w:r>
      <w:r>
        <w:rPr>
          <w:rFonts w:eastAsia="Times New Roman"/>
          <w:b w:val="false"/>
          <w:bCs w:val="false"/>
          <w:sz w:val="28"/>
          <w:szCs w:val="28"/>
          <w:lang w:val="uk-UA" w:eastAsia="zh-CN"/>
        </w:rPr>
        <w:t>19/06-53-22</w:t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коригування проєктно-кошторисної документації на капітальний ремонт внутрішньоквартальних доріг житлового фонду в м.Покров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На підставі службової записки № ВХ7/28 від 10.01.2022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                        Віктора РЕБЕНКА стосовно незадовільного стану внутрішньоквартальних доріг житлового фонду в м.Покров Дніпропетровської області, з метою забезпечення ремонту й утримання в належному експлуатаційному стані вулиць та доріг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на коригування проєктно-кошторисної документації на капітальний ремонт внутрішньоквартальних доріг житлового фонду в м.Покров Дніпропетровської області, згідно додатку.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(Віктора РЕБЕНКА), контроль – на заступника міського голови Віталія СОЛЯНКО.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NormalWeb"/>
        <w:spacing w:before="0" w:after="0"/>
        <w:ind w:firstLine="708"/>
        <w:jc w:val="both"/>
        <w:rPr/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pStyle w:val="Normal"/>
        <w:spacing w:lineRule="auto" w:line="240" w:before="0" w:afterAutospacing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1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рішення виконавчого комітету  </w:t>
      </w:r>
    </w:p>
    <w:p>
      <w:pPr>
        <w:pStyle w:val="Normal"/>
        <w:spacing w:lineRule="auto" w:line="240" w:before="0" w:afterAutospacing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>
      <w:pPr>
        <w:pStyle w:val="Normal"/>
        <w:spacing w:lineRule="auto" w:line="240" w:before="0" w:afterAutospacing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eastAsia="Calibri" w:ascii="Times New Roman" w:hAnsi="Times New Roman"/>
          <w:sz w:val="28"/>
          <w:szCs w:val="28"/>
          <w:lang w:val="uk-UA" w:eastAsia="zh-CN"/>
        </w:rPr>
        <w:t>від 20.01.2022</w:t>
      </w:r>
      <w:r>
        <w:rPr>
          <w:rFonts w:ascii="Times New Roman" w:hAnsi="Times New Roman"/>
          <w:sz w:val="28"/>
          <w:szCs w:val="28"/>
        </w:rPr>
        <w:t xml:space="preserve"> №19/06-53-22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коригування проєктно-кошторисної документації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капітальний ремонт внутрішньоквартальних доріг житлового фонду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м.Покров Дніпропетровської області</w:t>
      </w:r>
    </w:p>
    <w:p>
      <w:pPr>
        <w:pStyle w:val="Normal"/>
        <w:spacing w:lineRule="auto" w:line="12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4"/>
        <w:gridCol w:w="9006"/>
      </w:tblGrid>
      <w:tr>
        <w:trPr>
          <w:trHeight w:val="968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39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житлового будинку № 69 по вул. Центральна в м.Покров Дніпропетровської області».</w:t>
            </w:r>
          </w:p>
        </w:tc>
      </w:tr>
      <w:tr>
        <w:trPr>
          <w:trHeight w:val="39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житлових будинків № 71, 73 по вул. Центральна в м.Покров Дніпропетровської області».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 УЖКГ та будівництва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</w:rPr>
        <w:t>іктор РЕБЕНОК</w:t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link w:val="a9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/>
      <w:sz w:val="18"/>
      <w:szCs w:val="18"/>
    </w:rPr>
  </w:style>
  <w:style w:type="paragraph" w:styleId="22" w:customStyle="1">
    <w:name w:val="Основной текст 22"/>
    <w:basedOn w:val="Normal"/>
    <w:qFormat/>
    <w:rsid w:val="004842b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E5CF2-83F3-45E4-BBD5-828DE87D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ВК.dot</Template>
  <TotalTime>575</TotalTime>
  <Application>LibreOffice/7.1.5.2$Linux_X86_64 LibreOffice_project/10$Build-2</Application>
  <AppVersion>15.0000</AppVersion>
  <Pages>2</Pages>
  <Words>211</Words>
  <Characters>1590</Characters>
  <CharactersWithSpaces>2331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ru-RU</dc:language>
  <cp:lastModifiedBy/>
  <cp:lastPrinted>2019-11-08T07:45:00Z</cp:lastPrinted>
  <dcterms:modified xsi:type="dcterms:W3CDTF">2022-01-25T11:55:19Z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