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89" w:leader="none"/>
          <w:tab w:val="left" w:pos="8550" w:leader="none"/>
        </w:tabs>
        <w:jc w:val="both"/>
        <w:rPr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2905125</wp:posOffset>
            </wp:positionH>
            <wp:positionV relativeFrom="paragraph">
              <wp:posOffset>-323850</wp:posOffset>
            </wp:positionV>
            <wp:extent cx="457200" cy="685800"/>
            <wp:effectExtent l="0" t="0" r="0" b="0"/>
            <wp:wrapNone/>
            <wp:docPr id="1" name="image4.png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vol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pStyle w:val="Normal"/>
        <w:tabs>
          <w:tab w:val="left" w:pos="570" w:leader="none"/>
        </w:tabs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-1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ind w:left="-1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ПОКРОВСЬКОЇ МІСЬКОЇ РАДИ</w:t>
      </w:r>
    </w:p>
    <w:p>
      <w:pPr>
        <w:pStyle w:val="Normal"/>
        <w:ind w:left="-180" w:hanging="0"/>
        <w:jc w:val="center"/>
        <w:rPr>
          <w:b/>
          <w:b/>
          <w:sz w:val="16"/>
          <w:szCs w:val="16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Normal"/>
        <w:ind w:left="-180" w:hanging="0"/>
        <w:jc w:val="both"/>
        <w:rPr/>
      </w:pPr>
      <w:r>
        <w:rPr/>
        <w:drawing>
          <wp:inline distT="0" distB="0" distL="0" distR="0">
            <wp:extent cx="6343650" cy="66675"/>
            <wp:effectExtent l="0" t="0" r="0" b="0"/>
            <wp:docPr id="2" name="image3.jpg" descr="Описание: 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g" descr="Описание: 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180" w:hanging="0"/>
        <w:jc w:val="center"/>
        <w:rPr>
          <w:sz w:val="16"/>
          <w:szCs w:val="16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jc w:val="both"/>
        <w:rPr/>
      </w:pPr>
      <w:r>
        <w:rPr>
          <w:lang w:val="uk-UA"/>
        </w:rPr>
        <w:t xml:space="preserve">13 листопада </w:t>
      </w:r>
      <w:bookmarkStart w:id="0" w:name="_GoBack"/>
      <w:bookmarkEnd w:id="0"/>
      <w:r>
        <w:rPr/>
        <w:t xml:space="preserve">2018                                                                                        </w:t>
      </w:r>
      <w:r>
        <w:rPr>
          <w:lang w:val="uk-UA"/>
        </w:rPr>
        <w:t xml:space="preserve">              </w:t>
      </w:r>
      <w:r>
        <w:rPr/>
        <w:t>№</w:t>
      </w:r>
      <w:r>
        <w:rPr>
          <w:lang w:val="uk-UA"/>
        </w:rPr>
        <w:t xml:space="preserve"> 465</w:t>
      </w:r>
    </w:p>
    <w:p>
      <w:pPr>
        <w:pStyle w:val="Normal"/>
        <w:tabs>
          <w:tab w:val="left" w:pos="2127" w:leader="none"/>
          <w:tab w:val="left" w:pos="5103" w:leader="none"/>
        </w:tabs>
        <w:ind w:right="5931" w:hanging="0"/>
        <w:rPr>
          <w:sz w:val="25"/>
          <w:szCs w:val="25"/>
          <w:lang w:val="uk-UA"/>
        </w:rPr>
      </w:pPr>
      <w:r>
        <w:rPr>
          <w:color w:val="00000A"/>
          <w:sz w:val="25"/>
          <w:szCs w:val="25"/>
          <w:lang w:val="uk-UA" w:eastAsia="zh-CN"/>
        </w:rPr>
        <w:t>Про внесення змін до рішення виконавчого комітету Покровської міської ради Дніпропетровської області від 23.08.2017 №350</w:t>
      </w:r>
      <w:r>
        <w:rPr>
          <w:sz w:val="25"/>
          <w:szCs w:val="25"/>
          <w:lang w:val="uk-UA"/>
        </w:rPr>
        <w:t xml:space="preserve"> ______________________________</w:t>
      </w:r>
    </w:p>
    <w:p>
      <w:pPr>
        <w:pStyle w:val="Normal"/>
        <w:ind w:firstLine="708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Відповідно до ст. 13 Закону України «Про особливості здійснення права власності у багатоквартирному будинку», Порядку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р. № 150, рішення виконавчого комітету Покровської міської ради від 07.07.2017р. №291 «Про призначення управителя багатоквартирних будинків у м. Покров», враховуючи те, що 07.11.2018 скасовано державну реєстрацію ОСББ «Промінь-7» за рішенням Орджонікідзевського міського суду Дніпропетровської області від 12.09.2018 по справі №184/504/18, керуючись ст. 30 Закону України «Про місцеве самоврядування в Україні», виконком міської ради</w:t>
      </w:r>
    </w:p>
    <w:p>
      <w:pPr>
        <w:pStyle w:val="Normal"/>
        <w:jc w:val="center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ВИРІШИВ:</w:t>
      </w:r>
    </w:p>
    <w:p>
      <w:pPr>
        <w:pStyle w:val="Normal"/>
        <w:ind w:firstLine="709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1. Внести зміни до рішення виконавчого комітету Покровської міської ради від 23.08.2017р. №350 “Про внесення змін до рішення виконавчого комітету Покровської міської ради від 26.07.2017р. №333”, доповнивши додаток 1 пунктами 273, 274, 275:</w:t>
      </w:r>
    </w:p>
    <w:tbl>
      <w:tblPr>
        <w:tblW w:w="8822" w:type="dxa"/>
        <w:jc w:val="left"/>
        <w:tblInd w:w="4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00"/>
        <w:gridCol w:w="2609"/>
        <w:gridCol w:w="2039"/>
        <w:gridCol w:w="3173"/>
      </w:tblGrid>
      <w:tr>
        <w:trPr>
          <w:trHeight w:val="645" w:hRule="atLeast"/>
        </w:trPr>
        <w:tc>
          <w:tcPr>
            <w:tcW w:w="882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A"/>
                <w:sz w:val="22"/>
                <w:szCs w:val="22"/>
                <w:lang w:val="uk-UA"/>
              </w:rPr>
            </w:pPr>
            <w:r>
              <w:rPr>
                <w:color w:val="00000A"/>
                <w:sz w:val="22"/>
                <w:szCs w:val="22"/>
                <w:lang w:val="uk-UA"/>
              </w:rPr>
              <w:t xml:space="preserve">Перелік об’єктів (будинків), щодо яких укладено договори </w:t>
            </w:r>
          </w:p>
          <w:p>
            <w:pPr>
              <w:pStyle w:val="Normal"/>
              <w:pBdr/>
              <w:jc w:val="center"/>
              <w:rPr>
                <w:sz w:val="22"/>
                <w:szCs w:val="22"/>
                <w:lang w:val="uk-UA"/>
              </w:rPr>
            </w:pPr>
            <w:r>
              <w:rPr>
                <w:color w:val="00000A"/>
                <w:sz w:val="22"/>
                <w:szCs w:val="22"/>
                <w:lang w:val="uk-UA"/>
              </w:rPr>
              <w:t>про надання послуг з управління</w:t>
            </w:r>
          </w:p>
        </w:tc>
      </w:tr>
      <w:tr>
        <w:trPr>
          <w:trHeight w:val="300" w:hRule="atLeast"/>
        </w:trPr>
        <w:tc>
          <w:tcPr>
            <w:tcW w:w="10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№</w:t>
            </w:r>
            <w:r>
              <w:rPr>
                <w:sz w:val="22"/>
                <w:szCs w:val="22"/>
                <w:lang w:val="uk-UA"/>
              </w:rPr>
              <w:br/>
              <w:t>з/п</w:t>
            </w:r>
          </w:p>
        </w:tc>
        <w:tc>
          <w:tcPr>
            <w:tcW w:w="26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Місцезнаходження будинків</w:t>
            </w:r>
          </w:p>
        </w:tc>
        <w:tc>
          <w:tcPr>
            <w:tcW w:w="2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Номер будинку</w:t>
            </w:r>
          </w:p>
        </w:tc>
        <w:tc>
          <w:tcPr>
            <w:tcW w:w="31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jc w:val="center"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color w:val="00000A"/>
                <w:sz w:val="22"/>
                <w:szCs w:val="22"/>
                <w:lang w:val="uk-UA"/>
              </w:rPr>
              <w:t>Плата за утримання будинків і споруд та прибудинкових територій</w:t>
            </w:r>
          </w:p>
        </w:tc>
      </w:tr>
      <w:tr>
        <w:trPr>
          <w:trHeight w:val="344" w:hRule="atLeast"/>
        </w:trPr>
        <w:tc>
          <w:tcPr>
            <w:tcW w:w="10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pBdr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color w:val="FF0000"/>
                <w:sz w:val="22"/>
                <w:szCs w:val="22"/>
                <w:lang w:val="uk-UA"/>
              </w:rPr>
            </w:r>
          </w:p>
        </w:tc>
        <w:tc>
          <w:tcPr>
            <w:tcW w:w="26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pBdr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color w:val="FF0000"/>
                <w:sz w:val="22"/>
                <w:szCs w:val="22"/>
                <w:lang w:val="uk-UA"/>
              </w:rPr>
            </w:r>
          </w:p>
        </w:tc>
        <w:tc>
          <w:tcPr>
            <w:tcW w:w="20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pBdr/>
              <w:rPr>
                <w:color w:val="FF0000"/>
                <w:sz w:val="22"/>
                <w:szCs w:val="22"/>
                <w:lang w:val="uk-UA"/>
              </w:rPr>
            </w:pPr>
            <w:r>
              <w:rPr>
                <w:color w:val="FF0000"/>
                <w:sz w:val="22"/>
                <w:szCs w:val="22"/>
                <w:lang w:val="uk-UA"/>
              </w:rPr>
            </w:r>
          </w:p>
        </w:tc>
        <w:tc>
          <w:tcPr>
            <w:tcW w:w="31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344" w:hRule="atLeast"/>
        </w:trPr>
        <w:tc>
          <w:tcPr>
            <w:tcW w:w="10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0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31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53" w:hRule="atLeast"/>
        </w:trPr>
        <w:tc>
          <w:tcPr>
            <w:tcW w:w="10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6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203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 w:val="false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  <w:tc>
          <w:tcPr>
            <w:tcW w:w="317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  <w:p>
            <w:pPr>
              <w:pStyle w:val="Normal"/>
              <w:pBdr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</w:r>
          </w:p>
        </w:tc>
      </w:tr>
      <w:tr>
        <w:trPr>
          <w:trHeight w:val="260" w:hRule="atLeast"/>
        </w:trPr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pBdr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273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pBdr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Горького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pBdr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pBdr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2,88</w:t>
            </w:r>
          </w:p>
        </w:tc>
      </w:tr>
      <w:tr>
        <w:trPr>
          <w:trHeight w:val="260" w:hRule="atLeast"/>
        </w:trPr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pBdr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274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pBdr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Гагаріна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pBdr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pBdr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2,88</w:t>
            </w:r>
          </w:p>
        </w:tc>
      </w:tr>
      <w:tr>
        <w:trPr>
          <w:trHeight w:val="260" w:hRule="atLeast"/>
        </w:trPr>
        <w:tc>
          <w:tcPr>
            <w:tcW w:w="1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pBdr/>
              <w:jc w:val="center"/>
              <w:rPr>
                <w:rFonts w:eastAsia="Calibri"/>
                <w:sz w:val="22"/>
                <w:szCs w:val="22"/>
                <w:lang w:val="uk-UA"/>
              </w:rPr>
            </w:pPr>
            <w:r>
              <w:rPr>
                <w:rFonts w:eastAsia="Calibri"/>
                <w:sz w:val="22"/>
                <w:szCs w:val="22"/>
                <w:lang w:val="uk-UA"/>
              </w:rPr>
              <w:t>275</w:t>
            </w:r>
          </w:p>
        </w:tc>
        <w:tc>
          <w:tcPr>
            <w:tcW w:w="26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pBdr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Гагаріна</w:t>
            </w:r>
          </w:p>
        </w:tc>
        <w:tc>
          <w:tcPr>
            <w:tcW w:w="2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pBdr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31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pBdr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2,88</w:t>
            </w:r>
          </w:p>
        </w:tc>
      </w:tr>
    </w:tbl>
    <w:p>
      <w:pPr>
        <w:pStyle w:val="Normal"/>
        <w:ind w:firstLine="709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2. Доручити заступнику міського голови Чистякову О.Г. підписання договорів з ТОВ «Універсал-Сервіс ЛТД» про надання послуг з управління багатоквартирним будинком у м. Покров від імені співвласників багатоквартирних будинків м. Покров за формою, затвердженою рішенням виконавчого комітету Покровської міської ради від 25.07.2018р. №288, до моменту визначення співвласниками багатоквартирних будинків №20 по вул.Горького, №4, 6 по вул.Гагаріна форми управління або проведення конкурсу з призначення управителя відповідно до норм чинного законодавства України.</w:t>
      </w:r>
    </w:p>
    <w:p>
      <w:pPr>
        <w:pStyle w:val="Normal"/>
        <w:ind w:firstLine="709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3. Затвердити плату за послуги з управління багатоквартирних будинків №20 по вул.Горького, №4, 6 по вул.Гагаріна та прибудинкових територій ТОВ «Універсал-Сервіс ЛТД» у розмірі 2,88 грн. за 1 кв.м.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4. Контроль за виконанням цього рішення покласти на заступника міського голови Чистякова О.Г.</w:t>
      </w:r>
    </w:p>
    <w:p>
      <w:pPr>
        <w:pStyle w:val="Normal"/>
        <w:rPr>
          <w:color w:val="00000A"/>
          <w:sz w:val="25"/>
          <w:szCs w:val="25"/>
          <w:lang w:val="uk-UA"/>
        </w:rPr>
      </w:pPr>
      <w:r>
        <w:rPr>
          <w:color w:val="00000A"/>
          <w:sz w:val="25"/>
          <w:szCs w:val="25"/>
          <w:lang w:val="uk-UA"/>
        </w:rPr>
        <w:t xml:space="preserve">Міський голова                       </w:t>
        <w:tab/>
        <w:tab/>
        <w:t xml:space="preserve">                                            О.М. Шаповал</w:t>
      </w:r>
    </w:p>
    <w:p>
      <w:pPr>
        <w:pStyle w:val="Normal"/>
        <w:rPr>
          <w:color w:val="00000A"/>
          <w:sz w:val="25"/>
          <w:szCs w:val="25"/>
          <w:lang w:val="uk-UA"/>
        </w:rPr>
      </w:pPr>
      <w:r>
        <w:rPr>
          <w:color w:val="00000A"/>
          <w:sz w:val="25"/>
          <w:szCs w:val="25"/>
          <w:lang w:val="uk-UA"/>
        </w:rPr>
        <w:t>Завізували:</w:t>
      </w:r>
    </w:p>
    <w:p>
      <w:pPr>
        <w:pStyle w:val="Normal"/>
        <w:rPr>
          <w:color w:val="00000A"/>
          <w:sz w:val="25"/>
          <w:szCs w:val="25"/>
          <w:lang w:val="uk-UA"/>
        </w:rPr>
      </w:pPr>
      <w:r>
        <w:rPr>
          <w:color w:val="00000A"/>
          <w:sz w:val="25"/>
          <w:szCs w:val="25"/>
          <w:lang w:val="uk-UA"/>
        </w:rPr>
        <w:t>Заступник міського голови</w:t>
        <w:tab/>
        <w:tab/>
        <w:tab/>
        <w:tab/>
        <w:tab/>
        <w:tab/>
        <w:t>О.Г. Чистяков</w:t>
      </w:r>
    </w:p>
    <w:p>
      <w:pPr>
        <w:pStyle w:val="Normal"/>
        <w:rPr>
          <w:color w:val="00000A"/>
          <w:sz w:val="25"/>
          <w:szCs w:val="25"/>
          <w:lang w:val="uk-UA"/>
        </w:rPr>
      </w:pPr>
      <w:r>
        <w:rPr>
          <w:color w:val="00000A"/>
          <w:sz w:val="25"/>
          <w:szCs w:val="25"/>
          <w:lang w:val="uk-UA"/>
        </w:rPr>
        <w:t>Заступник міського голови</w:t>
        <w:tab/>
        <w:tab/>
        <w:tab/>
        <w:tab/>
        <w:tab/>
        <w:tab/>
        <w:t>А.С. Маглиш</w:t>
      </w:r>
    </w:p>
    <w:p>
      <w:pPr>
        <w:pStyle w:val="Normal"/>
        <w:rPr/>
      </w:pPr>
      <w:r>
        <w:rPr>
          <w:color w:val="00000A"/>
          <w:sz w:val="16"/>
          <w:szCs w:val="16"/>
          <w:lang w:val="uk-UA"/>
        </w:rPr>
        <w:t>Сідашова Т.В. 42244</w:t>
      </w:r>
    </w:p>
    <w:sectPr>
      <w:type w:val="nextPage"/>
      <w:pgSz w:w="11906" w:h="16838"/>
      <w:pgMar w:left="1134" w:right="707" w:header="0" w:top="851" w:footer="0" w:bottom="28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jc w:val="both"/>
      <w:outlineLvl w:val="0"/>
    </w:pPr>
    <w:rPr>
      <w:sz w:val="28"/>
      <w:szCs w:val="28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Normal"/>
    <w:qFormat/>
    <w:pPr>
      <w:keepNext w:val="true"/>
      <w:tabs>
        <w:tab w:val="left" w:pos="5760" w:leader="none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Normal"/>
    <w:qFormat/>
    <w:pPr>
      <w:keepNext w:val="true"/>
      <w:tabs>
        <w:tab w:val="left" w:pos="5760" w:leader="none"/>
      </w:tabs>
      <w:outlineLvl w:val="3"/>
    </w:pPr>
    <w:rPr>
      <w:sz w:val="28"/>
      <w:szCs w:val="28"/>
    </w:rPr>
  </w:style>
  <w:style w:type="paragraph" w:styleId="5">
    <w:name w:val="Heading 5"/>
    <w:basedOn w:val="Normal"/>
    <w:qFormat/>
    <w:pPr>
      <w:keepNext w:val="true"/>
      <w:tabs>
        <w:tab w:val="left" w:pos="5760" w:leader="none"/>
      </w:tabs>
      <w:jc w:val="center"/>
      <w:outlineLvl w:val="4"/>
    </w:pPr>
    <w:rPr>
      <w:b/>
      <w:i/>
    </w:rPr>
  </w:style>
  <w:style w:type="paragraph" w:styleId="6">
    <w:name w:val="Heading 6"/>
    <w:basedOn w:val="Normal"/>
    <w:qFormat/>
    <w:pPr>
      <w:keepNext w:val="true"/>
      <w:tabs>
        <w:tab w:val="left" w:pos="5760" w:leader="none"/>
      </w:tabs>
      <w:outlineLvl w:val="5"/>
    </w:pPr>
    <w:rPr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uiPriority w:val="99"/>
    <w:semiHidden/>
    <w:qFormat/>
    <w:rsid w:val="00c93d6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672e8"/>
    <w:rPr>
      <w:sz w:val="16"/>
      <w:szCs w:val="16"/>
    </w:rPr>
  </w:style>
  <w:style w:type="character" w:styleId="Style9" w:customStyle="1">
    <w:name w:val="Текст примечания Знак"/>
    <w:basedOn w:val="DefaultParagraphFont"/>
    <w:uiPriority w:val="99"/>
    <w:semiHidden/>
    <w:qFormat/>
    <w:rsid w:val="008672e8"/>
    <w:rPr>
      <w:sz w:val="20"/>
      <w:szCs w:val="20"/>
    </w:rPr>
  </w:style>
  <w:style w:type="character" w:styleId="Style10" w:customStyle="1">
    <w:name w:val="Тема примечания Знак"/>
    <w:basedOn w:val="Style9"/>
    <w:uiPriority w:val="99"/>
    <w:semiHidden/>
    <w:qFormat/>
    <w:rsid w:val="008672e8"/>
    <w:rPr>
      <w:b/>
      <w:bCs/>
      <w:sz w:val="20"/>
      <w:szCs w:val="20"/>
    </w:rPr>
  </w:style>
  <w:style w:type="paragraph" w:styleId="Style11" w:customStyle="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yle16">
    <w:name w:val="Title"/>
    <w:basedOn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uiPriority w:val="99"/>
    <w:semiHidden/>
    <w:unhideWhenUsed/>
    <w:qFormat/>
    <w:rsid w:val="00c93d67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uiPriority w:val="99"/>
    <w:semiHidden/>
    <w:unhideWhenUsed/>
    <w:qFormat/>
    <w:rsid w:val="008672e8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8672e8"/>
    <w:pPr/>
    <w:rPr>
      <w:b/>
      <w:bCs/>
    </w:rPr>
  </w:style>
  <w:style w:type="paragraph" w:styleId="ListParagraph">
    <w:name w:val="List Paragraph"/>
    <w:basedOn w:val="Normal"/>
    <w:uiPriority w:val="34"/>
    <w:qFormat/>
    <w:rsid w:val="00dd5b6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13FC-D8D0-4A4C-AEDD-AC40A2CD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LibreOffice/5.4.4.2$Windows_x86 LibreOffice_project/2524958677847fb3bb44820e40380acbe820f960</Application>
  <Pages>1</Pages>
  <Words>321</Words>
  <Characters>2208</Characters>
  <CharactersWithSpaces>2676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2018-11-08T14:31:00Z</dcterms:created>
  <dc:creator>Ekonomika</dc:creator>
  <dc:description/>
  <dc:language>uk-UA</dc:language>
  <cp:lastModifiedBy>Ekonomika02</cp:lastModifiedBy>
  <cp:lastPrinted>2018-11-13T08:29:00Z</cp:lastPrinted>
  <dcterms:modified xsi:type="dcterms:W3CDTF">2018-11-14T14:57:00Z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