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C2" w:rsidRDefault="00CC3CC2">
      <w:pPr>
        <w:pStyle w:val="22"/>
        <w:ind w:firstLine="0"/>
        <w:rPr>
          <w:b/>
          <w:sz w:val="16"/>
          <w:szCs w:val="16"/>
        </w:rPr>
      </w:pPr>
    </w:p>
    <w:p w:rsidR="00CC3CC2" w:rsidRDefault="00BA6121">
      <w:pPr>
        <w:pStyle w:val="22"/>
        <w:ind w:firstLine="0"/>
      </w:pPr>
      <w:r>
        <w:rPr>
          <w:b/>
          <w:sz w:val="28"/>
          <w:szCs w:val="28"/>
        </w:rPr>
        <w:t>МІСЦЕВЕ САМОВРЯДУВАННЯ</w:t>
      </w:r>
    </w:p>
    <w:p w:rsidR="00CC3CC2" w:rsidRDefault="00BA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C3CC2" w:rsidRDefault="00BA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CC3CC2" w:rsidRDefault="00BA6121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4.75pt;margin-top:14.6pt;width:482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 w:rsidR="00CC3CC2" w:rsidRDefault="00AD73F3">
      <w:pPr>
        <w:pStyle w:val="22"/>
        <w:spacing w:line="204" w:lineRule="auto"/>
        <w:ind w:firstLine="0"/>
      </w:pPr>
      <w:r>
        <w:rPr>
          <w:b/>
          <w:sz w:val="28"/>
          <w:szCs w:val="28"/>
        </w:rPr>
        <w:t xml:space="preserve">П Р О Е К Т   </w:t>
      </w:r>
      <w:r w:rsidR="00BA6121">
        <w:rPr>
          <w:b/>
          <w:sz w:val="28"/>
          <w:szCs w:val="28"/>
        </w:rPr>
        <w:t xml:space="preserve">Р І Ш Е Н </w:t>
      </w:r>
      <w:proofErr w:type="spellStart"/>
      <w:r w:rsidR="00BA6121">
        <w:rPr>
          <w:b/>
          <w:sz w:val="28"/>
          <w:szCs w:val="28"/>
        </w:rPr>
        <w:t>Н</w:t>
      </w:r>
      <w:proofErr w:type="spellEnd"/>
      <w:r w:rsidR="00BA6121">
        <w:rPr>
          <w:b/>
          <w:sz w:val="28"/>
          <w:szCs w:val="28"/>
        </w:rPr>
        <w:t xml:space="preserve"> Я</w:t>
      </w:r>
    </w:p>
    <w:p w:rsidR="00CC3CC2" w:rsidRDefault="00CC3CC2">
      <w:pPr>
        <w:pStyle w:val="22"/>
        <w:spacing w:line="204" w:lineRule="auto"/>
        <w:ind w:firstLine="0"/>
        <w:jc w:val="left"/>
        <w:rPr>
          <w:b/>
          <w:sz w:val="12"/>
          <w:szCs w:val="12"/>
        </w:rPr>
      </w:pPr>
    </w:p>
    <w:p w:rsidR="00935E58" w:rsidRDefault="00935E58">
      <w:pPr>
        <w:pStyle w:val="22"/>
        <w:spacing w:line="204" w:lineRule="auto"/>
        <w:ind w:firstLine="0"/>
      </w:pPr>
      <w:bookmarkStart w:id="0" w:name="_GoBack"/>
      <w:bookmarkEnd w:id="0"/>
    </w:p>
    <w:p w:rsidR="00CC3CC2" w:rsidRDefault="00CC3CC2">
      <w:pPr>
        <w:spacing w:after="0" w:line="204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C3CC2" w:rsidRDefault="00BA6121" w:rsidP="00935E58">
      <w:pPr>
        <w:spacing w:after="0" w:line="204" w:lineRule="auto"/>
        <w:ind w:right="453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935E58">
        <w:rPr>
          <w:rFonts w:ascii="Times New Roman" w:hAnsi="Times New Roman" w:cs="Times New Roman"/>
          <w:sz w:val="28"/>
          <w:szCs w:val="28"/>
          <w:lang w:val="uk-UA"/>
        </w:rPr>
        <w:t xml:space="preserve"> статуту  комунального закладу "</w:t>
      </w:r>
      <w:proofErr w:type="spellStart"/>
      <w:r w:rsidR="00935E58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935E58">
        <w:rPr>
          <w:rFonts w:ascii="Times New Roman" w:hAnsi="Times New Roman" w:cs="Times New Roman"/>
          <w:sz w:val="28"/>
          <w:szCs w:val="28"/>
          <w:lang w:val="uk-UA"/>
        </w:rPr>
        <w:t xml:space="preserve"> - виховне об"єднання (середня школа І-ІІІ ступенів </w:t>
      </w:r>
      <w:proofErr w:type="spellStart"/>
      <w:r w:rsidR="00935E58">
        <w:rPr>
          <w:rFonts w:ascii="Times New Roman" w:hAnsi="Times New Roman" w:cs="Times New Roman"/>
          <w:sz w:val="28"/>
          <w:szCs w:val="28"/>
          <w:lang w:val="uk-UA"/>
        </w:rPr>
        <w:t>-дошкільний</w:t>
      </w:r>
      <w:proofErr w:type="spellEnd"/>
      <w:r w:rsidR="00935E5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заклад-позашкільний навчальний заклад) м.Покров Дніпропетровської обл</w:t>
      </w:r>
      <w:r w:rsidR="00BA2285">
        <w:rPr>
          <w:rFonts w:ascii="Times New Roman" w:hAnsi="Times New Roman" w:cs="Times New Roman"/>
          <w:sz w:val="28"/>
          <w:szCs w:val="28"/>
          <w:lang w:val="uk-UA"/>
        </w:rPr>
        <w:t xml:space="preserve">асті" </w:t>
      </w:r>
    </w:p>
    <w:p w:rsidR="00087656" w:rsidRDefault="00087656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285" w:rsidRDefault="00BA2285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E58" w:rsidRDefault="00935E58" w:rsidP="0072241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вимогами статей 7, 19, 53 "Конституції України", статтею                      7 "Бюджетного кодексу України", статей  104, 106, 107 "Цивільного кодексу України" </w:t>
      </w:r>
      <w:r w:rsidR="00ED2EAD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165E6E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ED2EAD">
        <w:rPr>
          <w:rFonts w:ascii="Times New Roman" w:hAnsi="Times New Roman" w:cs="Times New Roman"/>
          <w:sz w:val="28"/>
          <w:szCs w:val="28"/>
          <w:lang w:val="uk-UA"/>
        </w:rPr>
        <w:t xml:space="preserve">  пункту  30 ст. 26, ст..59 Закону України "Про місцеве самоврядування в Україні", ст.40, 49-2 Кодексу Законів про працю України,</w:t>
      </w:r>
      <w:r w:rsidR="00165E6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2EAD">
        <w:rPr>
          <w:rFonts w:ascii="Times New Roman" w:hAnsi="Times New Roman" w:cs="Times New Roman"/>
          <w:sz w:val="28"/>
          <w:szCs w:val="28"/>
          <w:lang w:val="uk-UA"/>
        </w:rPr>
        <w:t xml:space="preserve"> ст.. 3-6, 10, 11, 12, 13, 25 Закону України "Про освіту", ст.. 3, </w:t>
      </w:r>
      <w:r w:rsidR="00165E6E">
        <w:rPr>
          <w:rFonts w:ascii="Times New Roman" w:hAnsi="Times New Roman" w:cs="Times New Roman"/>
          <w:sz w:val="28"/>
          <w:szCs w:val="28"/>
          <w:lang w:val="uk-UA"/>
        </w:rPr>
        <w:t>4, 6, 7, 9 З</w:t>
      </w:r>
      <w:r w:rsidR="00ED2EAD">
        <w:rPr>
          <w:rFonts w:ascii="Times New Roman" w:hAnsi="Times New Roman" w:cs="Times New Roman"/>
          <w:sz w:val="28"/>
          <w:szCs w:val="28"/>
          <w:lang w:val="uk-UA"/>
        </w:rPr>
        <w:t>акону  України "Про дошкільну освіту", ст.. 3, 5</w:t>
      </w:r>
      <w:r w:rsidR="00165E6E">
        <w:rPr>
          <w:rFonts w:ascii="Times New Roman" w:hAnsi="Times New Roman" w:cs="Times New Roman"/>
          <w:sz w:val="28"/>
          <w:szCs w:val="28"/>
          <w:lang w:val="uk-UA"/>
        </w:rPr>
        <w:t>, 6, 11 Закону України "Про загальну середню освіту", Положення  про навчально-виховний комплекс "Дошкільний навчальний заклад – загальноосвітній навчальний заклад", "Загальноосвітній навчальний заклад – дошкільний навчальний заклад, затвердженого Постановою Кабінетів Міністрів України від 12.03.2003р. за №306 (зі змінами) відповідно   до Указу Президента України від 20.03.2008 №244/2008 "Про додаткові заходи щодо підвищення якості освіти в Україні", Указу Президента України від 30.09.2010 №926/2010 "Про заходи щодо забезпечення пріоритетного розвитку освіти в Україні", наказу головного управління освіти і науки  облдержадміністрації від 01.06.2010 №441 "Про оптимізацію загальноосвітніх навчальних закладів області"</w:t>
      </w:r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5E6E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Дніпропетровської облдержадміністрації від 25.11.2013 №Р-985/0/3-13 "Про затвердження регіонального плану  заходів з реалізації Національної стратегії розвитку в Україні на період до 2021 року", на підставі Статуту комунального закладу </w:t>
      </w:r>
      <w:r w:rsidR="00F666DF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 xml:space="preserve">Середня загальноосвітня школа №2 м.Покров Дніпропетровської області" та Статуту  комунального дошкільного навчального закладу </w:t>
      </w:r>
      <w:r w:rsidR="00722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№</w:t>
      </w:r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 xml:space="preserve">18 "Барвінок" (ясел-садка) загального типу </w:t>
      </w:r>
      <w:proofErr w:type="spellStart"/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>валеологічного</w:t>
      </w:r>
      <w:proofErr w:type="spellEnd"/>
      <w:r w:rsidR="00F666DF" w:rsidRPr="00F666DF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м.Покров Дніпропетровської області,  комунального закладу "Олександрівська неповна середня загальноосвітня школа м.Покров Дніпропетровської області,</w:t>
      </w:r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  на виконання рішення 32 сесії міської ради  </w:t>
      </w:r>
      <w:r w:rsidR="00722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 7 скликання  від 27.07.2018р. №38 </w:t>
      </w:r>
      <w:r w:rsidR="0072241A">
        <w:rPr>
          <w:rFonts w:ascii="Times New Roman" w:hAnsi="Times New Roman" w:cs="Times New Roman"/>
          <w:sz w:val="28"/>
          <w:szCs w:val="28"/>
          <w:lang w:val="uk-UA"/>
        </w:rPr>
        <w:t xml:space="preserve">"Про реорганізацію комунального дошкільного навчального закладу № 18 "Барвінок" (ясел-садка) загального типу </w:t>
      </w:r>
      <w:proofErr w:type="spellStart"/>
      <w:r w:rsidR="0072241A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72241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72241A">
        <w:rPr>
          <w:rFonts w:ascii="Times New Roman" w:hAnsi="Times New Roman" w:cs="Times New Roman"/>
          <w:sz w:val="28"/>
          <w:szCs w:val="28"/>
          <w:lang w:val="uk-UA"/>
        </w:rPr>
        <w:t>валеологічного</w:t>
      </w:r>
      <w:proofErr w:type="spellEnd"/>
      <w:r w:rsidR="0072241A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м.Покров Дніпропетровської області, комунального закладу "Середня загальноосвітня школа № 2</w:t>
      </w:r>
      <w:r w:rsidR="0072241A" w:rsidRPr="00B9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41A">
        <w:rPr>
          <w:rFonts w:ascii="Times New Roman" w:hAnsi="Times New Roman" w:cs="Times New Roman"/>
          <w:sz w:val="28"/>
          <w:szCs w:val="28"/>
          <w:lang w:val="uk-UA"/>
        </w:rPr>
        <w:t>м.Покров Дніпропетровської області" та комунального закладу "Олександрівська неповна середня загальноосвітня школа</w:t>
      </w:r>
      <w:r w:rsidR="0072241A" w:rsidRPr="00B9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41A">
        <w:rPr>
          <w:rFonts w:ascii="Times New Roman" w:hAnsi="Times New Roman" w:cs="Times New Roman"/>
          <w:sz w:val="28"/>
          <w:szCs w:val="28"/>
          <w:lang w:val="uk-UA"/>
        </w:rPr>
        <w:t>м.Покров Дніпропетр</w:t>
      </w:r>
      <w:r w:rsidR="0088671E">
        <w:rPr>
          <w:rFonts w:ascii="Times New Roman" w:hAnsi="Times New Roman" w:cs="Times New Roman"/>
          <w:sz w:val="28"/>
          <w:szCs w:val="28"/>
          <w:lang w:val="uk-UA"/>
        </w:rPr>
        <w:t xml:space="preserve">овської області", міська рада </w:t>
      </w:r>
    </w:p>
    <w:p w:rsidR="00935E58" w:rsidRDefault="00935E58" w:rsidP="00087656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7656" w:rsidRPr="00087656" w:rsidRDefault="00BA6121" w:rsidP="00087656">
      <w:pPr>
        <w:spacing w:after="0" w:line="204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CC3CC2" w:rsidRPr="00BA6121" w:rsidRDefault="00BA6121">
      <w:pPr>
        <w:tabs>
          <w:tab w:val="left" w:pos="0"/>
        </w:tabs>
        <w:spacing w:after="0" w:line="204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</w:t>
      </w:r>
      <w:r w:rsidR="00935E58">
        <w:rPr>
          <w:rFonts w:ascii="Times New Roman" w:hAnsi="Times New Roman" w:cs="Times New Roman"/>
          <w:sz w:val="28"/>
          <w:szCs w:val="28"/>
          <w:lang w:val="uk-UA"/>
        </w:rPr>
        <w:t xml:space="preserve">статут  </w:t>
      </w:r>
      <w:r w:rsidR="00F666D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"</w:t>
      </w:r>
      <w:proofErr w:type="spellStart"/>
      <w:r w:rsidR="00F666DF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 - виховне об"єднання (середня школа І-ІІІ ступенів </w:t>
      </w:r>
      <w:proofErr w:type="spellStart"/>
      <w:r w:rsidR="00F666DF">
        <w:rPr>
          <w:rFonts w:ascii="Times New Roman" w:hAnsi="Times New Roman" w:cs="Times New Roman"/>
          <w:sz w:val="28"/>
          <w:szCs w:val="28"/>
          <w:lang w:val="uk-UA"/>
        </w:rPr>
        <w:t>-дошкільний</w:t>
      </w:r>
      <w:proofErr w:type="spellEnd"/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 </w:t>
      </w:r>
      <w:proofErr w:type="spellStart"/>
      <w:r w:rsidR="00F666DF">
        <w:rPr>
          <w:rFonts w:ascii="Times New Roman" w:hAnsi="Times New Roman" w:cs="Times New Roman"/>
          <w:sz w:val="28"/>
          <w:szCs w:val="28"/>
          <w:lang w:val="uk-UA"/>
        </w:rPr>
        <w:t>–позашкільний</w:t>
      </w:r>
      <w:proofErr w:type="spellEnd"/>
      <w:r w:rsidR="00F666D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заклад) м.Покров Дніпро</w:t>
      </w:r>
      <w:r w:rsidR="003C6763">
        <w:rPr>
          <w:rFonts w:ascii="Times New Roman" w:hAnsi="Times New Roman" w:cs="Times New Roman"/>
          <w:sz w:val="28"/>
          <w:szCs w:val="28"/>
          <w:lang w:val="uk-UA"/>
        </w:rPr>
        <w:t xml:space="preserve">петровської області" (додається). </w:t>
      </w:r>
    </w:p>
    <w:p w:rsidR="00CC3CC2" w:rsidRPr="003C6763" w:rsidRDefault="00BA6121">
      <w:pPr>
        <w:tabs>
          <w:tab w:val="left" w:pos="0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396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67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Бондаренко Н.О. та постійну депутатську комісію з питань соціального  захисту та охорони </w:t>
      </w:r>
      <w:r w:rsidR="00F61519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3C6763">
        <w:rPr>
          <w:rFonts w:ascii="Times New Roman" w:hAnsi="Times New Roman" w:cs="Times New Roman"/>
          <w:sz w:val="28"/>
          <w:szCs w:val="28"/>
          <w:lang w:val="uk-UA"/>
        </w:rPr>
        <w:t>, освіти</w:t>
      </w:r>
      <w:r w:rsidR="00C912FD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C6763">
        <w:rPr>
          <w:rFonts w:ascii="Times New Roman" w:hAnsi="Times New Roman" w:cs="Times New Roman"/>
          <w:sz w:val="28"/>
          <w:szCs w:val="28"/>
          <w:lang w:val="uk-UA"/>
        </w:rPr>
        <w:t>ультури та спорту, у справах молоді (</w:t>
      </w:r>
      <w:proofErr w:type="spellStart"/>
      <w:r w:rsidR="003C6763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="003C6763">
        <w:rPr>
          <w:rFonts w:ascii="Times New Roman" w:hAnsi="Times New Roman" w:cs="Times New Roman"/>
          <w:sz w:val="28"/>
          <w:szCs w:val="28"/>
          <w:lang w:val="uk-UA"/>
        </w:rPr>
        <w:t xml:space="preserve"> Ю.О.). </w:t>
      </w:r>
    </w:p>
    <w:p w:rsidR="00F666DF" w:rsidRDefault="00F666DF">
      <w:pPr>
        <w:tabs>
          <w:tab w:val="left" w:pos="0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3F3" w:rsidRDefault="00AD73F3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AD73F3" w:rsidRDefault="00AD73F3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AD73F3" w:rsidRDefault="00AD73F3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AD73F3" w:rsidRDefault="00AD73F3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CC3CC2" w:rsidRDefault="00BA6121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Філіпова</w:t>
      </w:r>
      <w:proofErr w:type="spellEnd"/>
      <w:r>
        <w:rPr>
          <w:sz w:val="22"/>
          <w:szCs w:val="22"/>
        </w:rPr>
        <w:t xml:space="preserve"> Т.Ю., 42204</w:t>
      </w:r>
    </w:p>
    <w:p w:rsidR="00F666DF" w:rsidRDefault="00F666DF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F666DF" w:rsidRDefault="00F666DF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F666DF" w:rsidRPr="00955174" w:rsidRDefault="00F666DF" w:rsidP="00955174">
      <w:pPr>
        <w:pStyle w:val="21"/>
        <w:spacing w:line="204" w:lineRule="auto"/>
        <w:ind w:firstLine="0"/>
        <w:jc w:val="left"/>
        <w:rPr>
          <w:sz w:val="22"/>
          <w:szCs w:val="22"/>
        </w:rPr>
      </w:pPr>
    </w:p>
    <w:p w:rsidR="00CC3CC2" w:rsidRDefault="00BA612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sectPr w:rsidR="00CC3CC2" w:rsidSect="00087656">
      <w:pgSz w:w="11906" w:h="16838"/>
      <w:pgMar w:top="284" w:right="567" w:bottom="42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2"/>
    <w:rsid w:val="00087656"/>
    <w:rsid w:val="00165E6E"/>
    <w:rsid w:val="0039678C"/>
    <w:rsid w:val="003C6763"/>
    <w:rsid w:val="004B250E"/>
    <w:rsid w:val="0072241A"/>
    <w:rsid w:val="00784753"/>
    <w:rsid w:val="0088671E"/>
    <w:rsid w:val="00935E58"/>
    <w:rsid w:val="00955174"/>
    <w:rsid w:val="00AB3AD2"/>
    <w:rsid w:val="00AD73F3"/>
    <w:rsid w:val="00BA2285"/>
    <w:rsid w:val="00BA6121"/>
    <w:rsid w:val="00C81BCF"/>
    <w:rsid w:val="00C912FD"/>
    <w:rsid w:val="00CC3CC2"/>
    <w:rsid w:val="00ED2EAD"/>
    <w:rsid w:val="00F61519"/>
    <w:rsid w:val="00F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29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uiPriority w:val="99"/>
    <w:semiHidden/>
    <w:unhideWhenUsed/>
    <w:qFormat/>
    <w:rsid w:val="00DC329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29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uiPriority w:val="99"/>
    <w:semiHidden/>
    <w:unhideWhenUsed/>
    <w:qFormat/>
    <w:rsid w:val="00DC329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2018-08-27T12:36:00Z</cp:lastPrinted>
  <dcterms:created xsi:type="dcterms:W3CDTF">2018-08-31T14:44:00Z</dcterms:created>
  <dcterms:modified xsi:type="dcterms:W3CDTF">2018-08-31T14:44:00Z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