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pt;height:25.65pt" wp14:anchorId="6941773A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4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>
          <w:i w:val="false"/>
          <w:i w:val="false"/>
          <w:iCs w:val="false"/>
          <w:u w:val="none"/>
        </w:rPr>
      </w:pP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«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28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»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листопада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2018р.                                                                        №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4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80</w:t>
      </w:r>
    </w:p>
    <w:p>
      <w:pPr>
        <w:pStyle w:val="21"/>
        <w:tabs>
          <w:tab w:val="left" w:pos="3435" w:leader="none"/>
        </w:tabs>
        <w:ind w:hanging="0"/>
        <w:jc w:val="left"/>
        <w:rPr/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19050</wp:posOffset>
                </wp:positionV>
                <wp:extent cx="3161030" cy="1183005"/>
                <wp:effectExtent l="0" t="0" r="1905" b="0"/>
                <wp:wrapNone/>
                <wp:docPr id="5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440" cy="11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продовольчих товарів «Пивний магнат» розташованого за адресою вул. Чехова, 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5pt;width:248.8pt;height:93.0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продовольчих товарів «Пивний магнат» розташованого за адресою вул. Чехова, 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Карпенко Олександра Павловича,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>» статті 30 Закону України «Про місцеве самоврядування в Україні</w:t>
      </w:r>
      <w:bookmarkStart w:id="0" w:name="_GoBack"/>
      <w:bookmarkEnd w:id="0"/>
      <w:r>
        <w:rPr>
          <w:bCs/>
          <w:szCs w:val="28"/>
        </w:rPr>
        <w:t xml:space="preserve">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продовольчих товарів «Пивний магнат», розташованого за адресою вул. Чехова, 1 з 08.00 до 22.00 години, без перерви та вихідних.</w:t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4-22-44</w:t>
      </w:r>
    </w:p>
    <w:sectPr>
      <w:type w:val="nextPage"/>
      <w:pgSz w:w="11906" w:h="16838"/>
      <w:pgMar w:left="1276" w:right="70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1EF3-0169-4A8C-AF5B-551E0F8A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 LibreOffice_project/60bfb1526849283ce2491346ed2aa51c465abfe6</Application>
  <Pages>1</Pages>
  <Words>170</Words>
  <Characters>1049</Characters>
  <CharactersWithSpaces>1284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2018-11-20T09:43:00Z</dcterms:created>
  <dc:creator>Prohor</dc:creator>
  <dc:description/>
  <dc:language>uk-UA</dc:language>
  <cp:lastModifiedBy/>
  <cp:lastPrinted>2018-11-20T09:43:00Z</cp:lastPrinted>
  <dcterms:modified xsi:type="dcterms:W3CDTF">2018-12-01T11:51:53Z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