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right"/>
        <w:rPr/>
      </w:pPr>
      <w:r>
        <w:rPr>
          <w:b/>
          <w:bCs/>
          <w:sz w:val="28"/>
          <w:szCs w:val="28"/>
        </w:rPr>
        <w:t>копія</w:t>
      </w:r>
    </w:p>
    <w:p>
      <w:pPr>
        <w:pStyle w:val="Style18"/>
        <w:spacing w:before="0" w:after="0"/>
        <w:jc w:val="center"/>
        <w:rPr/>
      </w:pPr>
      <w: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2844800</wp:posOffset>
                </wp:positionH>
                <wp:positionV relativeFrom="paragraph">
                  <wp:posOffset>-487680</wp:posOffset>
                </wp:positionV>
                <wp:extent cx="426720" cy="607060"/>
                <wp:effectExtent l="0" t="0" r="0" b="0"/>
                <wp:wrapTopAndBottom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426240" cy="606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rect id="shape_0" stroked="f" style="position:absolute;margin-left:224pt;margin-top:-38.4pt;width:33.5pt;height:47.7pt">
                <v:imagedata r:id="rId3" o:detectmouseclick="t"/>
                <w10:wrap type="none"/>
                <v:stroke color="#3465a4" joinstyle="round" endcap="flat"/>
              </v:rect>
            </w:pict>
          </mc:Fallback>
        </mc:AlternateContent>
      </w:r>
      <w:r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ОКРОВСЬКА МІСЬКА РАДА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8"/>
        <w:spacing w:before="0" w:after="0"/>
        <w:jc w:val="center"/>
        <w:rPr/>
      </w:pPr>
      <w:r>
        <w:rPr/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22860</wp:posOffset>
                </wp:positionV>
                <wp:extent cx="4291965" cy="12700"/>
                <wp:effectExtent l="0" t="0" r="0" b="0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8"/>
        <w:spacing w:before="0" w:after="0"/>
        <w:jc w:val="center"/>
        <w:rPr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РІШЕННЯ</w:t>
      </w:r>
    </w:p>
    <w:p>
      <w:pPr>
        <w:pStyle w:val="Style18"/>
        <w:spacing w:before="0" w:after="0"/>
        <w:jc w:val="center"/>
        <w:rPr>
          <w:b/>
          <w:b/>
          <w:sz w:val="28"/>
          <w:szCs w:val="28"/>
        </w:rPr>
      </w:pPr>
      <w:r>
        <w:rPr/>
      </w:r>
    </w:p>
    <w:p>
      <w:pPr>
        <w:pStyle w:val="21"/>
        <w:ind w:hanging="0"/>
        <w:jc w:val="left"/>
        <w:rPr/>
      </w:pPr>
      <w:r>
        <w:rPr>
          <w:sz w:val="28"/>
          <w:szCs w:val="28"/>
        </w:rPr>
        <w:t>27.06.2019</w:t>
        <w:tab/>
        <w:tab/>
        <w:tab/>
      </w:r>
      <w:r>
        <w:rPr>
          <w:sz w:val="28"/>
          <w:szCs w:val="28"/>
        </w:rPr>
        <w:t xml:space="preserve">                     м.Покров                            </w:t>
        <w:tab/>
        <w:tab/>
        <w:t xml:space="preserve">№ </w:t>
      </w:r>
      <w:r>
        <w:rPr>
          <w:sz w:val="28"/>
          <w:szCs w:val="28"/>
        </w:rPr>
        <w:t>20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>(</w:t>
      </w:r>
      <w:r>
        <w:rPr>
          <w:rFonts w:ascii="Times New Roman" w:hAnsi="Times New Roman"/>
          <w:sz w:val="28"/>
          <w:szCs w:val="28"/>
        </w:rPr>
        <w:t>46 сесія 7 скликання</w:t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>)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a"/>
        <w:tblW w:w="5211" w:type="dxa"/>
        <w:jc w:val="left"/>
        <w:tblInd w:w="0" w:type="dxa"/>
        <w:tblCellMar>
          <w:top w:w="0" w:type="dxa"/>
          <w:left w:w="11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11"/>
      </w:tblGrid>
      <w:tr>
        <w:trPr>
          <w:trHeight w:val="1631" w:hRule="atLeast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Web"/>
              <w:spacing w:before="0" w:after="0"/>
              <w:jc w:val="both"/>
              <w:rPr/>
            </w:pPr>
            <w:r>
              <w:rPr>
                <w:sz w:val="28"/>
                <w:szCs w:val="28"/>
              </w:rPr>
              <w:t>Про надання функцій замовника департаменту житлово-комунального господарства  та</w:t>
            </w:r>
            <w:r>
              <w:rPr/>
              <w:t xml:space="preserve"> </w:t>
            </w:r>
            <w:r>
              <w:rPr>
                <w:sz w:val="28"/>
                <w:szCs w:val="28"/>
              </w:rPr>
              <w:t>будівництва Дніпропетровської</w:t>
            </w:r>
            <w:r>
              <w:rPr/>
              <w:t xml:space="preserve"> </w:t>
            </w:r>
            <w:r>
              <w:rPr>
                <w:sz w:val="28"/>
                <w:szCs w:val="28"/>
              </w:rPr>
              <w:t xml:space="preserve">облдержадміністрації </w:t>
            </w:r>
          </w:p>
          <w:p>
            <w:pPr>
              <w:pStyle w:val="NormalWeb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8"/>
        <w:jc w:val="both"/>
        <w:rPr/>
      </w:pPr>
      <w:r>
        <w:rPr>
          <w:sz w:val="28"/>
          <w:szCs w:val="28"/>
        </w:rPr>
        <w:t>Відповідно до </w:t>
      </w:r>
      <w:hyperlink r:id="rId4">
        <w:r>
          <w:rPr>
            <w:rStyle w:val="Style16"/>
            <w:sz w:val="28"/>
            <w:szCs w:val="28"/>
          </w:rPr>
          <w:t>статті 31</w:t>
        </w:r>
      </w:hyperlink>
      <w:r>
        <w:rPr>
          <w:sz w:val="28"/>
          <w:szCs w:val="28"/>
        </w:rPr>
        <w:t> Закону України "Про місцеве самоврядування в Україні", враховуючи клопотання департамента житлово-комунального господарства та</w:t>
      </w:r>
      <w:r>
        <w:rPr/>
        <w:t xml:space="preserve"> </w:t>
      </w:r>
      <w:r>
        <w:rPr>
          <w:sz w:val="28"/>
          <w:szCs w:val="28"/>
        </w:rPr>
        <w:t>будівництва Дніпропетровської</w:t>
      </w:r>
      <w:r>
        <w:rPr/>
        <w:t xml:space="preserve"> </w:t>
      </w:r>
      <w:r>
        <w:rPr>
          <w:sz w:val="28"/>
          <w:szCs w:val="28"/>
        </w:rPr>
        <w:t>облдержадміністрації, з метою ефективної реалізації реконструкції об'єктів паркового господарства, міська рада</w:t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ВИРІШИЛА: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8"/>
        <w:jc w:val="both"/>
        <w:rPr/>
      </w:pPr>
      <w:r>
        <w:rPr>
          <w:sz w:val="28"/>
          <w:szCs w:val="28"/>
        </w:rPr>
        <w:t>1. Надати функції замовника департаменту житлово-комунального господарства та</w:t>
      </w:r>
      <w:r>
        <w:rPr/>
        <w:t xml:space="preserve"> </w:t>
      </w:r>
      <w:r>
        <w:rPr>
          <w:sz w:val="28"/>
          <w:szCs w:val="28"/>
        </w:rPr>
        <w:t>будівництва Дніпропетровської</w:t>
      </w:r>
      <w:r>
        <w:rPr/>
        <w:t xml:space="preserve"> </w:t>
      </w:r>
      <w:r>
        <w:rPr>
          <w:sz w:val="28"/>
          <w:szCs w:val="28"/>
        </w:rPr>
        <w:t>облдержадміністрації на коригування проектно-кошторисної документації та будівництво по об’єкту «Реконструкція парку Гірників по вул. І.Малки в м.Покров Дніпропетровської області» .</w:t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Контроль за виконанням цього рішення покласти на заступника міського голови Чистякова О.Г. та на постійну депутатську комісію з питань благоустрою, житлово-комунального господарства, енергозбереження, транспорту, зв’язку, торгівлі та побутового обслуговування населення          (Міць Л.О.). 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ind w:firstLine="709"/>
        <w:jc w:val="both"/>
        <w:rPr/>
      </w:pPr>
      <w:r>
        <w:rPr/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</w:t>
        <w:tab/>
        <w:tab/>
        <w:tab/>
        <w:tab/>
        <w:tab/>
        <w:tab/>
        <w:tab/>
        <w:tab/>
        <w:tab/>
        <w:t>О.М. Шаповал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Ребенок 4 48 43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Style18"/>
        <w:spacing w:before="0" w:after="0"/>
        <w:jc w:val="both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>
    <w:compatSetting w:name="compatibilityMode" w:uri="http://schemas.microsoft.com/office/word" w:val="1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f4f8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4f4f80"/>
    <w:rPr/>
  </w:style>
  <w:style w:type="character" w:styleId="Style14" w:customStyle="1">
    <w:name w:val="Основной текст Знак"/>
    <w:qFormat/>
    <w:rsid w:val="004f4f80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basedOn w:val="DefaultParagraphFont"/>
    <w:link w:val="a8"/>
    <w:uiPriority w:val="99"/>
    <w:semiHidden/>
    <w:qFormat/>
    <w:rsid w:val="00d9423c"/>
    <w:rPr>
      <w:rFonts w:ascii="Segoe UI" w:hAnsi="Segoe UI" w:eastAsia="Calibri" w:cs="Segoe UI"/>
      <w:sz w:val="18"/>
      <w:szCs w:val="18"/>
      <w:lang w:eastAsia="zh-CN"/>
    </w:rPr>
  </w:style>
  <w:style w:type="character" w:styleId="Style16">
    <w:name w:val="Гіперпосилання"/>
    <w:uiPriority w:val="99"/>
    <w:semiHidden/>
    <w:unhideWhenUsed/>
    <w:rsid w:val="00c35fa1"/>
    <w:rPr>
      <w:color w:val="0000FF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rsid w:val="004f4f80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9">
    <w:name w:val="List"/>
    <w:basedOn w:val="Style18"/>
    <w:rsid w:val="004f4f80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qFormat/>
    <w:rsid w:val="004f4f8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4f4f8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4f4f80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4f4f80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885b75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d9423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29154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hyperlink" Target="http://consultant.parus.ua/?doc=0A1VRFE678&amp;abz=8QKUP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МР - копия</Template>
  <TotalTime>108</TotalTime>
  <Application>LibreOffice/5.4.7.2$Windows_X86_64 LibreOffice_project/c838ef25c16710f8838b1faec480ebba495259d0</Application>
  <Pages>1</Pages>
  <Words>128</Words>
  <Characters>1036</Characters>
  <CharactersWithSpaces>1226</CharactersWithSpaces>
  <Paragraphs>14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2019-02-05T13:49:00Z</dcterms:created>
  <dc:creator>Igor</dc:creator>
  <dc:description/>
  <dc:language>ru-RU</dc:language>
  <cp:lastModifiedBy/>
  <cp:lastPrinted>2019-06-27T14:27:19Z</cp:lastPrinted>
  <dcterms:modified xsi:type="dcterms:W3CDTF">2019-06-27T14:27:46Z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