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5414645</wp:posOffset>
                </wp:positionH>
                <wp:positionV relativeFrom="paragraph">
                  <wp:posOffset>-395605</wp:posOffset>
                </wp:positionV>
                <wp:extent cx="592455" cy="16002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40" cy="15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overflowPunct w:val="false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imes New Roman" w:ascii="Times New Roman" w:hAnsi="Times New Roman"/>
                                <w:color w:val="auto"/>
                                <w:szCs w:val="20"/>
                                <w:lang w:val="ru-RU" w:eastAsia="ru-RU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26.35pt;margin-top:-31.15pt;width:46.55pt;height:12.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3"/>
                        <w:overflowPunct w:val="false"/>
                        <w:spacing w:lineRule="auto" w:line="240" w:before="0" w:after="0"/>
                        <w:rPr/>
                      </w:pPr>
                      <w:r>
                        <w:rPr>
                          <w:rFonts w:eastAsia="Times New Roman" w:ascii="Times New Roman" w:hAnsi="Times New Roman"/>
                          <w:color w:val="auto"/>
                          <w:szCs w:val="20"/>
                          <w:lang w:val="ru-RU" w:eastAsia="ru-RU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33985" distR="114935" simplePos="0" locked="0" layoutInCell="1" allowOverlap="1" relativeHeight="3">
            <wp:simplePos x="0" y="0"/>
            <wp:positionH relativeFrom="column">
              <wp:posOffset>2844800</wp:posOffset>
            </wp:positionH>
            <wp:positionV relativeFrom="paragraph">
              <wp:posOffset>-488950</wp:posOffset>
            </wp:positionV>
            <wp:extent cx="426720" cy="607060"/>
            <wp:effectExtent l="0" t="0" r="0" b="0"/>
            <wp:wrapTopAndBottom/>
            <wp:docPr id="3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18"/>
        <w:spacing w:before="0" w:after="0"/>
        <w:jc w:val="center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231140</wp:posOffset>
                </wp:positionV>
                <wp:extent cx="5961380" cy="35560"/>
                <wp:effectExtent l="0" t="0" r="0" b="0"/>
                <wp:wrapNone/>
                <wp:docPr id="4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960880" cy="3348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6.85pt" to="470.6pt,19.45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8"/>
        <w:spacing w:before="0" w:after="0"/>
        <w:jc w:val="center"/>
        <w:rPr/>
      </w:pPr>
      <w:r>
        <w:rPr/>
      </w:r>
    </w:p>
    <w:p>
      <w:pPr>
        <w:pStyle w:val="Style18"/>
        <w:spacing w:before="0" w:after="0"/>
        <w:jc w:val="center"/>
        <w:rPr/>
      </w:pPr>
      <w:r>
        <w:rPr>
          <w:b/>
          <w:sz w:val="28"/>
          <w:szCs w:val="28"/>
        </w:rPr>
        <w:t xml:space="preserve">РОЗПОРЯДЖЕННЯ </w:t>
      </w:r>
    </w:p>
    <w:p>
      <w:pPr>
        <w:pStyle w:val="21"/>
        <w:ind w:hanging="0"/>
        <w:rPr/>
      </w:pPr>
      <w:r>
        <w:rPr>
          <w:b/>
          <w:sz w:val="28"/>
          <w:szCs w:val="28"/>
        </w:rPr>
        <w:t>МІСЬКОГО ГОЛОВИ</w:t>
      </w:r>
    </w:p>
    <w:p>
      <w:pPr>
        <w:pStyle w:val="21"/>
        <w:ind w:hanging="0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21"/>
        <w:ind w:hanging="0"/>
        <w:jc w:val="left"/>
        <w:rPr/>
      </w:pPr>
      <w:r>
        <w:rPr>
          <w:sz w:val="28"/>
          <w:szCs w:val="28"/>
        </w:rPr>
        <w:t>09.02.2021 р.                                   м. Покров                                                 №23-р</w:t>
      </w:r>
    </w:p>
    <w:p>
      <w:pPr>
        <w:pStyle w:val="21"/>
        <w:ind w:hanging="0"/>
        <w:jc w:val="left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 створення  </w:t>
      </w:r>
      <w:r>
        <w:rPr>
          <w:rFonts w:ascii="Times New Roman" w:hAnsi="Times New Roman"/>
          <w:sz w:val="28"/>
          <w:szCs w:val="28"/>
        </w:rPr>
        <w:t xml:space="preserve">робочої групи щодо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виявлення та перевірки надавачів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соціальних послуг недержавного сектору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проживання та/або утримання людей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похилого віку, осіб з інвалідністю та інших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громадян групи ризику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Style18"/>
        <w:spacing w:before="0" w:after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Керуючись  пунктами  19, 20 статті 42 Закону України «Про місцеве самоврядування в Україні», на виконання Доручення першого заступника голови Дніпропетровської обласної державної  адміністрації від 27.01.2021р. №08-5/0/35-21 «Про  виявлення та організацію перевірки надавачів соціальних послуг недержавного сектору», </w:t>
      </w:r>
      <w:r>
        <w:rPr>
          <w:bCs/>
          <w:sz w:val="28"/>
          <w:szCs w:val="28"/>
        </w:rPr>
        <w:t>з метою організації і проведення роботи з виявлення та перевірки надавачів соціальних послуг недержавного сектору з тимчасовим або постійним проживанням громадян похилого віку, осіб з інвалідністю, бездомних осіб, осіб, звільнених з місць позбавлення волі, осіб із залежністю від наркотичних засобів чи психотропних речовин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ЗОБОВ’ЯЗУЮ: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Створити   </w:t>
      </w:r>
      <w:r>
        <w:rPr>
          <w:rFonts w:ascii="Times New Roman" w:hAnsi="Times New Roman"/>
          <w:sz w:val="28"/>
          <w:szCs w:val="28"/>
        </w:rPr>
        <w:t xml:space="preserve">робочу групу  щодо виявлення та перевірки надавачів соціальних послуг недержавного сектору з проживання та/або утримання людей похилого віку, осіб з інвалідністю та інших громадян групи ризику.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Затвердити склад </w:t>
      </w:r>
      <w:r>
        <w:rPr>
          <w:rFonts w:ascii="Times New Roman" w:hAnsi="Times New Roman"/>
          <w:sz w:val="28"/>
          <w:szCs w:val="28"/>
        </w:rPr>
        <w:t>робочої групи щодо виявлення та  перевірки надавачів соціальних послуг недержавного сектору з проживання та/або утримання людей похилого віку, осіб з інвалідністю та інших громадян групи ризику</w:t>
      </w:r>
      <w:r>
        <w:rPr>
          <w:rFonts w:ascii="Times New Roman" w:hAnsi="Times New Roman"/>
          <w:bCs/>
          <w:sz w:val="28"/>
          <w:szCs w:val="28"/>
        </w:rPr>
        <w:t>, додається.</w:t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3. Забезпечити узагальнення та подання інформації щодо виявлених і перевірених надавачів соціальних послуг недержавного сектору до Дніпропетровської державної адміністрації та департаменту соціального захисту населення Дніпропетровської ОДА.</w:t>
        <w:tab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Web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  Координацію роботи щодо виконання даного розпорядження покласти на начальника управління праці та соціально захисту населення Ігнатюк Т.М., контроль - на заступника міського голови  Чистякова О.Г.</w:t>
      </w:r>
      <w:r>
        <w:rPr>
          <w:rFonts w:eastAsia="Times New Roman" w:ascii="Times New Roman" w:hAnsi="Times New Roman"/>
          <w:bCs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</w:p>
    <w:p>
      <w:pPr>
        <w:pStyle w:val="Style18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540" w:leader="none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  <w:tab/>
        <w:tab/>
        <w:tab/>
        <w:tab/>
        <w:t xml:space="preserve">                                            О.М. Шаповал</w:t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tabs>
          <w:tab w:val="clear" w:pos="708"/>
          <w:tab w:val="left" w:pos="5387" w:leader="none"/>
        </w:tabs>
        <w:jc w:val="center"/>
        <w:rPr>
          <w:rFonts w:eastAsia="Calibri"/>
          <w:bCs/>
          <w:kern w:val="0"/>
          <w:sz w:val="28"/>
          <w:szCs w:val="28"/>
        </w:rPr>
      </w:pPr>
      <w:r>
        <w:rPr>
          <w:rFonts w:eastAsia="Calibri"/>
          <w:bCs/>
          <w:kern w:val="0"/>
          <w:sz w:val="28"/>
          <w:szCs w:val="28"/>
        </w:rPr>
        <w:t xml:space="preserve">                                            </w:t>
      </w:r>
      <w:r>
        <w:rPr>
          <w:rFonts w:eastAsia="Calibri"/>
          <w:bCs/>
          <w:kern w:val="0"/>
          <w:sz w:val="28"/>
          <w:szCs w:val="28"/>
        </w:rPr>
        <w:t>ЗАТВЕРДЖЕНО</w:t>
      </w:r>
    </w:p>
    <w:p>
      <w:pPr>
        <w:pStyle w:val="Style18"/>
        <w:rPr/>
      </w:pPr>
      <w:r>
        <w:rPr>
          <w:rFonts w:eastAsia="Calibri"/>
          <w:bCs/>
          <w:kern w:val="0"/>
          <w:sz w:val="28"/>
          <w:szCs w:val="28"/>
        </w:rPr>
        <w:t xml:space="preserve">                                                                             </w:t>
      </w:r>
      <w:r>
        <w:rPr>
          <w:rFonts w:eastAsia="Calibri"/>
          <w:bCs/>
          <w:kern w:val="0"/>
          <w:sz w:val="28"/>
          <w:szCs w:val="28"/>
        </w:rPr>
        <w:t>Розпорядженням міського голови</w:t>
        <w:tab/>
        <w:tab/>
        <w:tab/>
        <w:t xml:space="preserve">                                              09.02.2021 №23-р</w:t>
      </w:r>
      <w:r>
        <w:rPr>
          <w:bCs/>
          <w:sz w:val="28"/>
          <w:szCs w:val="28"/>
        </w:rPr>
        <w:t xml:space="preserve">                         </w:t>
      </w:r>
    </w:p>
    <w:p>
      <w:pPr>
        <w:pStyle w:val="Normal"/>
        <w:spacing w:before="0" w:after="0"/>
        <w:ind w:left="5760" w:hanging="576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СКЛАД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робочої групи щодо виявлення та  перевірки надавачів соціальних послуг недержавного сектору з проживання та/або утримання людей похилого віку, осіб з інвалідністю та інших громадян групи ризику</w:t>
      </w:r>
    </w:p>
    <w:tbl>
      <w:tblPr>
        <w:tblW w:w="946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85"/>
        <w:gridCol w:w="1363"/>
        <w:gridCol w:w="2002"/>
        <w:gridCol w:w="5513"/>
      </w:tblGrid>
      <w:tr>
        <w:trPr>
          <w:trHeight w:val="428" w:hRule="atLeast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з/п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Склад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ПІБ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Посада</w:t>
            </w:r>
          </w:p>
        </w:tc>
      </w:tr>
      <w:tr>
        <w:trPr>
          <w:trHeight w:val="654" w:hRule="atLeast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Голова робочої групи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Чистяков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Олександр Геннадійович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заступник міського голови</w:t>
            </w:r>
          </w:p>
        </w:tc>
      </w:tr>
      <w:tr>
        <w:trPr>
          <w:trHeight w:val="654" w:hRule="atLeast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Секретар робочої групи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Стріха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Ірина Костянтинівна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начальник відділу організації соціального захисту населення управління праці та соціального захисту населення</w:t>
            </w:r>
          </w:p>
        </w:tc>
      </w:tr>
      <w:tr>
        <w:trPr>
          <w:trHeight w:val="761" w:hRule="atLeast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Члени робочої групи: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Осіння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Неля Миколаївна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начальник відділу здійснення контролю за додержанням законодавства про працю та зайнятість населення управління праці та соціального захисту населення</w:t>
            </w:r>
          </w:p>
        </w:tc>
      </w:tr>
      <w:tr>
        <w:trPr>
          <w:trHeight w:val="749" w:hRule="atLeast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Лінська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Наталія Валентинівна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головний спеціаліст відділу економіки виконавчого комітету Покровської міської ради</w:t>
            </w:r>
          </w:p>
        </w:tc>
      </w:tr>
      <w:tr>
        <w:trPr>
          <w:trHeight w:val="749" w:hRule="atLeast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 w:val="false"/>
                <w:i w:val="false"/>
                <w:iCs w:val="false"/>
                <w:sz w:val="27"/>
                <w:szCs w:val="27"/>
              </w:rPr>
            </w:pPr>
            <w:r>
              <w:rPr>
                <w:rFonts w:ascii="Times New Roman" w:hAnsi="Times New Roman"/>
                <w:i w:val="false"/>
                <w:iCs w:val="false"/>
                <w:sz w:val="27"/>
                <w:szCs w:val="27"/>
              </w:rPr>
              <w:t xml:space="preserve">Меркулова Олена Юріївна або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 w:val="false"/>
                <w:i w:val="false"/>
                <w:iCs w:val="false"/>
                <w:sz w:val="27"/>
                <w:szCs w:val="27"/>
              </w:rPr>
            </w:pPr>
            <w:r>
              <w:rPr>
                <w:rFonts w:ascii="Times New Roman" w:hAnsi="Times New Roman"/>
                <w:i w:val="false"/>
                <w:iCs w:val="false"/>
                <w:sz w:val="27"/>
                <w:szCs w:val="27"/>
              </w:rPr>
              <w:t>Тесленко Інна  Володимирівна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i w:val="false"/>
                <w:i w:val="false"/>
                <w:iCs w:val="false"/>
                <w:sz w:val="26"/>
                <w:szCs w:val="26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</w:rPr>
              <w:t>оловний спеці</w:t>
            </w: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</w:rPr>
              <w:t>лі</w:t>
            </w: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</w:rPr>
              <w:t xml:space="preserve">ст відділу державного </w:t>
            </w: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</w:rPr>
              <w:t>нагляду за дотриманням санітарного законодавства Нікопольського управління Головного управління Держпродспоживслужби в Дніпропетровській області</w:t>
            </w:r>
          </w:p>
        </w:tc>
      </w:tr>
      <w:tr>
        <w:trPr>
          <w:trHeight w:val="749" w:hRule="atLeast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 w:val="false"/>
                <w:i w:val="false"/>
                <w:iCs w:val="false"/>
                <w:sz w:val="27"/>
                <w:szCs w:val="27"/>
              </w:rPr>
            </w:pPr>
            <w:r>
              <w:rPr>
                <w:rFonts w:ascii="Times New Roman" w:hAnsi="Times New Roman"/>
                <w:i w:val="false"/>
                <w:iCs w:val="false"/>
                <w:sz w:val="27"/>
                <w:szCs w:val="27"/>
              </w:rPr>
              <w:t>Чередниченко Віталій Михайлович</w:t>
            </w:r>
          </w:p>
        </w:tc>
        <w:tc>
          <w:tcPr>
            <w:tcW w:w="5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i w:val="false"/>
                <w:i w:val="false"/>
                <w:iCs w:val="false"/>
                <w:sz w:val="26"/>
                <w:szCs w:val="26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</w:rPr>
              <w:t xml:space="preserve">Дільничий офіцер </w:t>
            </w: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</w:rPr>
              <w:t>Покровськ</w:t>
            </w: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</w:rPr>
              <w:t>ого</w:t>
            </w: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</w:rPr>
              <w:t xml:space="preserve"> відділення Нікопольського відділу поліції  головного управління національної поліції у Дніпропетровської області (за згодою)</w:t>
            </w:r>
          </w:p>
        </w:tc>
      </w:tr>
      <w:tr>
        <w:trPr>
          <w:trHeight w:val="813" w:hRule="atLeast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 w:val="false"/>
                <w:i w:val="false"/>
                <w:iCs w:val="false"/>
                <w:sz w:val="27"/>
                <w:szCs w:val="27"/>
              </w:rPr>
            </w:pPr>
            <w:r>
              <w:rPr>
                <w:rFonts w:ascii="Times New Roman" w:hAnsi="Times New Roman"/>
                <w:i w:val="false"/>
                <w:iCs w:val="false"/>
                <w:sz w:val="27"/>
                <w:szCs w:val="27"/>
              </w:rPr>
              <w:t>Петкевич Дмитро Олександрович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i w:val="false"/>
                <w:i w:val="false"/>
                <w:iCs w:val="false"/>
                <w:sz w:val="26"/>
                <w:szCs w:val="26"/>
              </w:rPr>
            </w:pP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</w:rPr>
              <w:t xml:space="preserve">провідний інспектор </w:t>
            </w: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</w:rPr>
              <w:t>Покровськ</w:t>
            </w: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</w:rPr>
              <w:t>ого</w:t>
            </w: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</w:rPr>
              <w:t xml:space="preserve"> міськ</w:t>
            </w: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</w:rPr>
              <w:t>ого</w:t>
            </w: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</w:rPr>
              <w:t xml:space="preserve"> відділ</w:t>
            </w: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</w:rPr>
              <w:t>ення</w:t>
            </w:r>
            <w:r>
              <w:rPr>
                <w:rFonts w:ascii="Times New Roman" w:hAnsi="Times New Roman"/>
                <w:i w:val="false"/>
                <w:iCs w:val="false"/>
                <w:sz w:val="26"/>
                <w:szCs w:val="26"/>
              </w:rPr>
              <w:t xml:space="preserve"> головного управління  державної служби надзвичайних ситуацій України у Дніпропетровській області  (за згодою)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управління праці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та соціального захисту населення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Т</w:t>
      </w:r>
      <w:r>
        <w:rPr>
          <w:rFonts w:ascii="Times New Roman" w:hAnsi="Times New Roman"/>
          <w:sz w:val="28"/>
          <w:szCs w:val="28"/>
        </w:rPr>
        <w:t>.М. Ігнатюк</w:t>
      </w:r>
    </w:p>
    <w:p>
      <w:pPr>
        <w:pStyle w:val="Normal"/>
        <w:shd w:val="clear" w:color="auto" w:fill="FFFFFF"/>
        <w:spacing w:lineRule="exact" w:line="317" w:before="0" w:after="0"/>
        <w:ind w:left="5812" w:right="567" w:hang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left="4820" w:hanging="0"/>
        <w:rPr/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sectPr>
      <w:type w:val="nextPage"/>
      <w:pgSz w:w="11906" w:h="16838"/>
      <w:pgMar w:left="1701" w:right="567" w:header="0" w:top="1134" w:footer="0" w:bottom="62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27bb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627bb3"/>
    <w:rPr/>
  </w:style>
  <w:style w:type="character" w:styleId="Style14" w:customStyle="1">
    <w:name w:val="Основной текст Знак"/>
    <w:qFormat/>
    <w:rsid w:val="00627bb3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Маркеры списка"/>
    <w:qFormat/>
    <w:rsid w:val="00627bb3"/>
    <w:rPr>
      <w:rFonts w:ascii="OpenSymbol" w:hAnsi="OpenSymbol" w:eastAsia="OpenSymbol" w:cs="OpenSymbol"/>
    </w:rPr>
  </w:style>
  <w:style w:type="character" w:styleId="Style16" w:customStyle="1">
    <w:name w:val="Основной текст с отступом Знак"/>
    <w:basedOn w:val="DefaultParagraphFont"/>
    <w:link w:val="ab"/>
    <w:uiPriority w:val="99"/>
    <w:qFormat/>
    <w:rsid w:val="00860153"/>
    <w:rPr>
      <w:rFonts w:ascii="Calibri" w:hAnsi="Calibri" w:eastAsia="Calibri"/>
      <w:sz w:val="22"/>
      <w:szCs w:val="22"/>
      <w:lang w:val="uk-UA" w:eastAsia="zh-CN"/>
    </w:rPr>
  </w:style>
  <w:style w:type="paragraph" w:styleId="Style17" w:customStyle="1">
    <w:name w:val="Заголовок"/>
    <w:basedOn w:val="Normal"/>
    <w:next w:val="Style18"/>
    <w:qFormat/>
    <w:rsid w:val="00627bb3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rsid w:val="00627bb3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9">
    <w:name w:val="List"/>
    <w:basedOn w:val="Style18"/>
    <w:rsid w:val="00627bb3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627bb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rsid w:val="00627bb3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627bb3"/>
    <w:pPr>
      <w:widowControl w:val="false"/>
      <w:spacing w:lineRule="auto" w:line="240" w:before="0" w:after="0"/>
      <w:ind w:firstLine="720"/>
      <w:jc w:val="center"/>
    </w:pPr>
    <w:rPr>
      <w:rFonts w:ascii="Times New Roman" w:hAnsi="Times New Roman" w:eastAsia="Andale Sans UI"/>
      <w:kern w:val="2"/>
      <w:sz w:val="24"/>
      <w:szCs w:val="20"/>
    </w:rPr>
  </w:style>
  <w:style w:type="paragraph" w:styleId="ListParagraph">
    <w:name w:val="List Paragraph"/>
    <w:basedOn w:val="Normal"/>
    <w:uiPriority w:val="34"/>
    <w:qFormat/>
    <w:rsid w:val="001f2db3"/>
    <w:pPr>
      <w:suppressAutoHyphens w:val="false"/>
      <w:spacing w:lineRule="auto" w:line="240" w:before="0" w:after="0"/>
      <w:ind w:left="708" w:hanging="0"/>
    </w:pPr>
    <w:rPr>
      <w:rFonts w:ascii="Times New Roman" w:hAnsi="Times New Roman" w:eastAsia="Times New Roman"/>
      <w:sz w:val="20"/>
      <w:szCs w:val="20"/>
      <w:lang w:val="ru-RU" w:eastAsia="ru-RU"/>
    </w:rPr>
  </w:style>
  <w:style w:type="paragraph" w:styleId="Style22">
    <w:name w:val="Body Text Indent"/>
    <w:basedOn w:val="Normal"/>
    <w:link w:val="ac"/>
    <w:uiPriority w:val="99"/>
    <w:unhideWhenUsed/>
    <w:rsid w:val="00860153"/>
    <w:pPr>
      <w:spacing w:before="0" w:after="120"/>
      <w:ind w:left="283" w:hanging="0"/>
    </w:pPr>
    <w:rPr/>
  </w:style>
  <w:style w:type="paragraph" w:styleId="12" w:customStyle="1">
    <w:name w:val="Абзац списка1"/>
    <w:basedOn w:val="Normal"/>
    <w:qFormat/>
    <w:rsid w:val="00860153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qFormat/>
    <w:rsid w:val="00163d0e"/>
    <w:pPr>
      <w:spacing w:before="280" w:after="280"/>
    </w:pPr>
    <w:rPr/>
  </w:style>
  <w:style w:type="paragraph" w:styleId="2" w:customStyle="1">
    <w:name w:val="Абзац списка2"/>
    <w:basedOn w:val="Normal"/>
    <w:qFormat/>
    <w:rsid w:val="00440b8f"/>
    <w:pPr>
      <w:suppressAutoHyphens w:val="false"/>
      <w:spacing w:lineRule="auto" w:line="240" w:before="0" w:after="0"/>
      <w:ind w:left="708" w:hanging="0"/>
    </w:pPr>
    <w:rPr>
      <w:rFonts w:ascii="Times New Roman" w:hAnsi="Times New Roman" w:eastAsia="Times New Roman"/>
      <w:sz w:val="20"/>
      <w:szCs w:val="20"/>
      <w:lang w:val="ru-RU" w:eastAsia="ru-RU"/>
    </w:rPr>
  </w:style>
  <w:style w:type="paragraph" w:styleId="Style23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1f2db3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1A78E-FF40-49CF-878E-583E06CC8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Розпорядження МГ</Template>
  <TotalTime>28</TotalTime>
  <Application>LibreOffice/6.1.4.2$Windows_x86 LibreOffice_project/9d0f32d1f0b509096fd65e0d4bec26ddd1938fd3</Application>
  <Pages>2</Pages>
  <Words>416</Words>
  <Characters>2987</Characters>
  <CharactersWithSpaces>3771</CharactersWithSpaces>
  <Paragraphs>60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2021-02-03T12:19:00Z</dcterms:created>
  <dc:creator>Admin</dc:creator>
  <dc:description/>
  <dc:language>uk-UA</dc:language>
  <cp:lastModifiedBy/>
  <cp:lastPrinted>2021-02-03T13:43:00Z</cp:lastPrinted>
  <dcterms:modified xsi:type="dcterms:W3CDTF">2021-02-26T10:03:01Z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