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bidi w:val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5314315</wp:posOffset>
                </wp:positionH>
                <wp:positionV relativeFrom="paragraph">
                  <wp:posOffset>-481330</wp:posOffset>
                </wp:positionV>
                <wp:extent cx="809625" cy="2952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40" cy="29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o:allowincell="f" style="position:absolute;margin-left:418.45pt;margin-top:-37.9pt;width:63.7pt;height:23.2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">
                <wp:simplePos x="0" y="0"/>
                <wp:positionH relativeFrom="column">
                  <wp:posOffset>3538220</wp:posOffset>
                </wp:positionH>
                <wp:positionV relativeFrom="paragraph">
                  <wp:posOffset>-297815</wp:posOffset>
                </wp:positionV>
                <wp:extent cx="2726055" cy="52514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920" cy="52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278.6pt;margin-top:-23.45pt;width:214.6pt;height:41.3pt;mso-wrap-style:none;v-text-anchor:middle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rFonts w:ascii="Liberation Serif" w:hAnsi="Liberation Serif" w:eastAsia="NSimSun" w:cs="Arial"/>
                        </w:rPr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  <w:t xml:space="preserve"> </w:t>
      </w:r>
      <w:r>
        <w:rPr>
          <w:b/>
          <w:bCs/>
          <w:sz w:val="28"/>
          <w:szCs w:val="28"/>
        </w:rPr>
        <w:t>ВИКОНАВЧИЙ КОМІТЕТ</w:t>
      </w: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6085" cy="6102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6" t="-28" r="-46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ПОКРОВСЬКОЇ МІСЬКОЇ РАДИ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6">
                <wp:simplePos x="0" y="0"/>
                <wp:positionH relativeFrom="column">
                  <wp:posOffset>3538220</wp:posOffset>
                </wp:positionH>
                <wp:positionV relativeFrom="page">
                  <wp:posOffset>422275</wp:posOffset>
                </wp:positionV>
                <wp:extent cx="2726055" cy="525145"/>
                <wp:effectExtent l="0" t="0" r="0" b="0"/>
                <wp:wrapNone/>
                <wp:docPr id="4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055" cy="5251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5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№146 від 19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.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04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.2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3 р.</w:t>
                            </w:r>
                          </w:p>
                          <w:p>
                            <w:pPr>
                              <w:pStyle w:val="Style25"/>
                              <w:overflowPunct w:val="tru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3175" tIns="3175" rIns="3175" bIns="31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14.65pt;height:41.35pt;mso-wrap-distance-left:0pt;mso-wrap-distance-right:0pt;mso-wrap-distance-top:5.7pt;mso-wrap-distance-bottom:5.7pt;margin-top:33.25pt;mso-position-vertical-relative:page;margin-left:278.6pt;mso-position-horizontal-relative:text">
                <v:fill opacity="0f"/>
                <v:textbox inset="0.00347222222222222in,0.00347222222222222in,0.00347222222222222in,0.00347222222222222in">
                  <w:txbxContent>
                    <w:p>
                      <w:pPr>
                        <w:pStyle w:val="Style25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5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№146 від 19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.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04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.2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3 р.</w:t>
                      </w:r>
                    </w:p>
                    <w:p>
                      <w:pPr>
                        <w:pStyle w:val="Style25"/>
                        <w:overflowPunct w:val="tru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2"/>
        <w:bidi w:val="0"/>
        <w:ind w:left="0" w:right="0"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ДНІПРОПЕТРОВСЬКОЇ ОБЛАСТ</w:t>
      </w:r>
      <w:r>
        <w:rPr>
          <w:rFonts w:cs="Times New Roman" w:ascii="Times New Roman" w:hAnsi="Times New Roman"/>
          <w:b/>
          <w:sz w:val="28"/>
          <w:szCs w:val="28"/>
        </w:rPr>
        <w:t>І</w:t>
      </w:r>
      <w:r>
        <w:rPr>
          <w:rFonts w:cs="Times New Roman" w:ascii="Times New Roman" w:hAnsi="Times New Roman"/>
          <w:b/>
          <w:sz w:val="30"/>
          <w:szCs w:val="30"/>
          <w:lang w:val="ru-RU" w:eastAsia="uk-UA" w:bidi="ar-SA"/>
        </w:rPr>
        <w:drawing>
          <wp:inline distT="0" distB="0" distL="0" distR="0">
            <wp:extent cx="6368415" cy="61595"/>
            <wp:effectExtent l="0" t="0" r="0" b="0"/>
            <wp:docPr id="5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44" t="-22051" r="-244" b="-2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ind w:left="0" w:right="0"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2"/>
        <w:bidi w:val="0"/>
        <w:ind w:left="0" w:right="0"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2"/>
        <w:bidi w:val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suppressAutoHyphens w:val="true"/>
        <w:bidi w:val="0"/>
        <w:spacing w:lineRule="auto" w:line="288" w:before="0" w:after="14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24.07.2019 р.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№ 324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рішення виконавчого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комітету Орджонікідзевської міської ради</w:t>
      </w:r>
      <w:r>
        <w:rPr/>
        <w:t xml:space="preserve">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87 від 25.03.2015 р. «Про визнання прийомним батьком»</w:t>
      </w:r>
    </w:p>
    <w:p>
      <w:pPr>
        <w:pStyle w:val="Normal"/>
        <w:rPr>
          <w:rFonts w:eastAsia="Liberation Serif;Times New Roman" w:cs="Liberation Serif;Times New Roman"/>
        </w:rPr>
      </w:pPr>
      <w:r>
        <w:rPr>
          <w:rFonts w:eastAsia="Liberation Serif;Times New Roman" w:cs="Liberation Serif;Times New Roman"/>
        </w:rPr>
        <w:t xml:space="preserve"> </w:t>
      </w:r>
    </w:p>
    <w:p>
      <w:pPr>
        <w:pStyle w:val="Normal"/>
        <w:widowControl/>
        <w:suppressAutoHyphens w:val="true"/>
        <w:bidi w:val="0"/>
        <w:ind w:left="0" w:right="0"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Розглянувши рішення виконавчого комітету Орджонікідзевської міської ради від 25 березня 2015 р. № 87, виконавчий комітет Покровської міської ради встановив, що  гр.ХХХХ ХХХХ ХХХХ, ХХХХХ року народження  було визнано прийомним батьком та включено до Єдиного електронного банку даних про дітей-сиріт та дітей, позбавлених батьківського піклування, і сім'ї потенційних усиновлювачів, опікунів, піклувальників, прийомних батьків, батьків-вихователів. </w:t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Вищевказаний громадянин перебував в офіційному шлюбі з гр.ХХХХ ХХХХ ХХХХ, ХХХХ року народження на базі родини якої у 2008 р. було створено прийомну сім'ю (рішення виконавчого комітету Орджонікідзевської міської ради від 27.11.2008 р. № 549).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Рішенням виконавчого комітету Орджонікідзевської міської ради від 28 грудня 2012 р. № 467 до прийомної сім'ї гр. ХХХХХ було влаштовано малолітнього ХХХХ ХХХХ, ХХХХ року народження.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31 березня 2019 року прийомна мати гр. ХХХХ померла ( свідоцтво про смерть серія І-КИ № 851827 від 01.04.2019 р.)</w:t>
      </w:r>
    </w:p>
    <w:p>
      <w:pPr>
        <w:pStyle w:val="Normal"/>
        <w:ind w:left="0" w:right="0"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 вищевикладене, керуючись інтересами дитини, ст.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11 Закону України «Про забезпечення організаційно-правових умов соціального захисту дітей-сиріт та дітей, позбавлених батьківського піклування», ст.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24 «Про охорону дитинства», Постанови Кабінету Міністрів України від 26.04.2002 року № 565 «Про затвердження Положення про прийомну сім'ю», наказ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Державного департаменту з усиновлення та захисту прав дитини від 18.06.2008 року № 82 «Про удосконалення роботи служб у справах дітей щодо розвитку сімейних форм виховання», підпунктом 4 пункту «б» ст. 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left="0" w:right="0"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Внести зміни до рішення виконавчого комітету Орджонікідзевської міської ради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№ 87 від 25.03.2015 р. «Про визнання прийомним батьком», а саме</w:t>
      </w:r>
      <w:r>
        <w:rPr>
          <w:rFonts w:cs="Times New Roman" w:ascii="Times New Roman" w:hAnsi="Times New Roman"/>
          <w:sz w:val="28"/>
          <w:szCs w:val="28"/>
        </w:rPr>
        <w:t xml:space="preserve"> забезпечити функціонування прийомної сім'ї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базі родини гр.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ХХХХ ХХХХ, ХХХХ року народження, який проживає за адресою: Дніпропетровська область, м. Покров, вул. ХХХХХ, буд. ХХ,  кв. ХХ.</w:t>
      </w:r>
    </w:p>
    <w:p>
      <w:pPr>
        <w:pStyle w:val="Normal"/>
        <w:ind w:left="0" w:right="0"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left="0" w:right="0"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Продовжити перебування неповнолітнього ХХХХ ХХХХ, ХХХХ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 прийомн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сім'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гр.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вихованн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спільн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проживанн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left="0" w:right="0"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left="0" w:right="0"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3.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службу у справах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left="0" w:right="0"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left="0" w:right="0" w:firstLine="708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rFonts w:ascii="Times New Roman" w:hAnsi="Times New Roman" w:eastAsia="Batang;바탕" w:cs="Times New Roman"/>
          <w:b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b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left="0" w:right="0" w:firstLine="708"/>
        <w:jc w:val="both"/>
        <w:textAlignment w:val="auto"/>
        <w:rPr>
          <w:rFonts w:ascii="Times New Roman" w:hAnsi="Times New Roman" w:eastAsia="Batang;바탕" w:cs="Times New Roman"/>
          <w:b/>
          <w:b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b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eastAsia="Liberation Serif;Times New Roman" w:cs="Liberation Serif;Times New Roman"/>
          <w:sz w:val="28"/>
          <w:szCs w:val="28"/>
          <w:lang w:val="ru-RU"/>
        </w:rPr>
      </w:pPr>
      <w:r>
        <w:rPr>
          <w:rFonts w:eastAsia="Liberation Serif;Times New Roman" w:cs="Liberation Serif;Times New Roman"/>
          <w:sz w:val="28"/>
          <w:szCs w:val="28"/>
          <w:lang w:val="ru-RU"/>
        </w:rPr>
        <w:t xml:space="preserve">                                                 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sectPr>
      <w:type w:val="nextPage"/>
      <w:pgSz w:w="11906" w:h="16838"/>
      <w:pgMar w:left="1701" w:right="567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0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Verdan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SimSun;Arial Unicode MS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Mangal"/>
      <w:sz w:val="16"/>
      <w:szCs w:val="14"/>
    </w:rPr>
  </w:style>
  <w:style w:type="character" w:styleId="Appleconvertedspace">
    <w:name w:val="apple-converted-space"/>
    <w:basedOn w:val="Style14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>
      <w:suppressAutoHyphens w:val="true"/>
    </w:pPr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SimSun;Arial Unicode MS" w:cs="Arial"/>
      <w:color w:val="auto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uppressAutoHyphens w:val="true"/>
      <w:spacing w:lineRule="auto" w:line="288" w:before="0" w:after="140"/>
    </w:pPr>
    <w:rPr/>
  </w:style>
  <w:style w:type="paragraph" w:styleId="Heading">
    <w:name w:val="Heading"/>
    <w:basedOn w:val="Standard"/>
    <w:next w:val="Textbody"/>
    <w:qFormat/>
    <w:pPr>
      <w:keepNext w:val="true"/>
      <w:suppressAutoHyphens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Style21">
    <w:name w:val="Название объекта"/>
    <w:basedOn w:val="Standard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Standard"/>
    <w:qFormat/>
    <w:pPr>
      <w:suppressLineNumbers/>
      <w:suppressAutoHyphens w:val="true"/>
    </w:pPr>
    <w:rPr/>
  </w:style>
  <w:style w:type="paragraph" w:styleId="2">
    <w:name w:val="Основной текст 2"/>
    <w:basedOn w:val="Standard"/>
    <w:qFormat/>
    <w:pPr>
      <w:suppressAutoHyphens w:val="true"/>
      <w:ind w:left="0" w:right="0" w:firstLine="720"/>
      <w:jc w:val="center"/>
    </w:pPr>
    <w:rPr>
      <w:szCs w:val="20"/>
    </w:rPr>
  </w:style>
  <w:style w:type="paragraph" w:styleId="Style22">
    <w:name w:val="Текст выноски"/>
    <w:basedOn w:val="Normal"/>
    <w:qFormat/>
    <w:pPr>
      <w:suppressAutoHyphens w:val="true"/>
    </w:pPr>
    <w:rPr>
      <w:rFonts w:ascii="Tahoma" w:hAnsi="Tahoma" w:cs="Mangal"/>
      <w:sz w:val="16"/>
      <w:szCs w:val="14"/>
    </w:rPr>
  </w:style>
  <w:style w:type="paragraph" w:styleId="Style23">
    <w:name w:val="Знак Знак Знак Знак Знак Знак Знак Знак Знак Знак Знак Знак Знак Знак"/>
    <w:basedOn w:val="Normal"/>
    <w:qFormat/>
    <w:pPr>
      <w:suppressAutoHyphens w:val="true"/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bidi="ar-SA"/>
    </w:rPr>
  </w:style>
  <w:style w:type="paragraph" w:styleId="Style24">
    <w:name w:val="Абзац списка"/>
    <w:basedOn w:val="Normal"/>
    <w:qFormat/>
    <w:pPr>
      <w:suppressAutoHyphens w:val="true"/>
      <w:ind w:left="720" w:right="0" w:hanging="0"/>
    </w:pPr>
    <w:rPr>
      <w:rFonts w:cs="Mangal"/>
      <w:szCs w:val="21"/>
    </w:rPr>
  </w:style>
  <w:style w:type="paragraph" w:styleId="Style25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153</TotalTime>
  <Application>LibreOffice/7.4.3.2$Windows_X86_64 LibreOffice_project/1048a8393ae2eeec98dff31b5c133c5f1d08b890</Application>
  <AppVersion>15.0000</AppVersion>
  <Pages>4</Pages>
  <Words>354</Words>
  <Characters>2257</Characters>
  <CharactersWithSpaces>2764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2019-07-31T13:12:00Z</dcterms:created>
  <dc:creator>PC-204</dc:creator>
  <dc:description/>
  <dc:language>uk-UA</dc:language>
  <cp:lastModifiedBy/>
  <cp:lastPrinted>2019-07-26T09:34:00Z</cp:lastPrinted>
  <dcterms:modified xsi:type="dcterms:W3CDTF">2023-05-22T15:52:43Z</dcterms:modified>
  <cp:revision>4</cp:revision>
  <dc:subject/>
  <dc:title/>
</cp:coreProperties>
</file>