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B77F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3ED985C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54366DE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75CE236B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0031B8BC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E88B754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098AF9E3" w14:textId="77777777" w:rsidR="001B02FE" w:rsidRDefault="001B02FE" w:rsidP="001B02FE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DEDB961" w14:textId="256E0A39" w:rsidR="000552D2" w:rsidRDefault="000552D2">
            <w:pPr>
              <w:rPr>
                <w:lang w:val="uk-UA"/>
              </w:rPr>
            </w:pPr>
          </w:p>
        </w:tc>
      </w:tr>
    </w:tbl>
    <w:p w14:paraId="1CFAD07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D00BE2">
        <w:rPr>
          <w:b/>
          <w:sz w:val="26"/>
          <w:szCs w:val="26"/>
          <w:lang w:val="uk-UA"/>
        </w:rPr>
        <w:t>40</w:t>
      </w:r>
      <w:r>
        <w:rPr>
          <w:b/>
          <w:sz w:val="26"/>
          <w:szCs w:val="26"/>
          <w:lang w:val="uk-UA"/>
        </w:rPr>
        <w:t>.1</w:t>
      </w:r>
    </w:p>
    <w:p w14:paraId="5D1C7DA2" w14:textId="77777777" w:rsidR="000552D2" w:rsidRDefault="000552D2">
      <w:pPr>
        <w:rPr>
          <w:b/>
          <w:sz w:val="26"/>
          <w:szCs w:val="26"/>
          <w:lang w:val="uk-UA"/>
        </w:rPr>
      </w:pPr>
    </w:p>
    <w:p w14:paraId="290C9B3A" w14:textId="77777777" w:rsidR="00D00BE2" w:rsidRDefault="00D00BE2" w:rsidP="00D00BE2">
      <w:pPr>
        <w:jc w:val="center"/>
        <w:rPr>
          <w:b/>
          <w:sz w:val="26"/>
          <w:szCs w:val="26"/>
          <w:lang w:val="uk-UA"/>
        </w:rPr>
      </w:pPr>
      <w:r w:rsidRPr="00D00BE2">
        <w:rPr>
          <w:b/>
          <w:sz w:val="26"/>
          <w:szCs w:val="26"/>
          <w:lang w:val="uk-UA"/>
        </w:rPr>
        <w:t>ПРОДОВЖЕННЯ СТРОКУ ДІЇ ПОСВІДЧЕНЬ БАТЬКІВ БАГАТОДІТНОЇ СІМ’Ї ТА ДИТИНИ З БАГАТОДІТНОЇ СІМ’Ї -</w:t>
      </w:r>
    </w:p>
    <w:p w14:paraId="63ABBEB5" w14:textId="77777777" w:rsidR="000552D2" w:rsidRDefault="00A20827" w:rsidP="00D00BE2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4EC02043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BA28381" w14:textId="77777777" w:rsidR="000552D2" w:rsidRDefault="000552D2">
      <w:pPr>
        <w:jc w:val="center"/>
        <w:rPr>
          <w:lang w:val="uk-UA"/>
        </w:rPr>
      </w:pPr>
    </w:p>
    <w:p w14:paraId="649BCB8B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01196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47DC91FA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73D8EEAC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644927EE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130EF6A8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C19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A484F1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6E1922F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419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5AD9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9077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>,</w:t>
            </w:r>
            <w:r w:rsidR="00D00BE2">
              <w:rPr>
                <w:lang w:val="uk-UA"/>
              </w:rPr>
              <w:t xml:space="preserve"> </w:t>
            </w:r>
          </w:p>
          <w:p w14:paraId="73DFDC73" w14:textId="77777777" w:rsidR="000552D2" w:rsidRDefault="00A20827">
            <w:pPr>
              <w:spacing w:line="300" w:lineRule="exact"/>
              <w:jc w:val="center"/>
            </w:pPr>
            <w:r>
              <w:t xml:space="preserve"> </w:t>
            </w:r>
            <w:proofErr w:type="spellStart"/>
            <w:proofErr w:type="gramStart"/>
            <w:r>
              <w:t>вул.Залужного</w:t>
            </w:r>
            <w:proofErr w:type="spellEnd"/>
            <w:proofErr w:type="gramEnd"/>
            <w:r>
              <w:t>, 5</w:t>
            </w:r>
          </w:p>
        </w:tc>
      </w:tr>
      <w:tr w:rsidR="000552D2" w14:paraId="2F6DC24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F028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0895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FDC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901FBC8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C2519E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6604CA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76954F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EEC9D4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6659C28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C8938F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75B6034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7868A1F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00BE2" w14:paraId="47D7683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39AD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779DB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0D3AFB6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2ACAF9A1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054644FB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5A77A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2B6AE38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73225FF1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123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4E1A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D8D9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8EF7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CB5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5CC0FFCE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5B4F8A0E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A62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D48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FE968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A200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0E2AD5C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8001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708798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1B2AFD99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FA6CBE4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0332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05A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A5E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0DF1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493C8E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B3B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519121B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47C71FB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D190FE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05837832" w14:textId="77777777" w:rsidR="000552D2" w:rsidRDefault="000552D2"/>
        </w:tc>
      </w:tr>
      <w:tr w:rsidR="000552D2" w14:paraId="64435B5C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8A65E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3FF926A9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4B1E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E62C97" w14:paraId="60F8E28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E90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47DE6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E978D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Закони України „Про охорону дитинства” від 26.04.2001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2402-ІІІ; „Про внесення змін до деяких законодавчих актів України з питань соціального захисту багатодітних сімей” від 19.05.2009 №1343-</w:t>
            </w:r>
            <w:r>
              <w:rPr>
                <w:color w:val="000000"/>
              </w:rPr>
              <w:t>VI</w:t>
            </w:r>
          </w:p>
        </w:tc>
      </w:tr>
      <w:tr w:rsidR="000552D2" w:rsidRPr="00E62C97" w14:paraId="7FE7290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200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194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EB92" w14:textId="77777777" w:rsidR="000552D2" w:rsidRPr="00E62C97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Постанова Кабінету Міністрів України від 02.03.2010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209 „Деякі питання виготовлення і видачі посвідчень батьків багатодітної сім’ї та дитини з багатодітної сім’ї”; постанова Кабінету Міністрів України від 23.12.2015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1099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D00BE2" w14:paraId="7886A10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445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696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17B7" w14:textId="77777777" w:rsidR="000552D2" w:rsidRPr="00E6039A" w:rsidRDefault="00E62C97" w:rsidP="00E6039A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lang w:val="uk-UA"/>
              </w:rPr>
              <w:t>Наказ Міністерства України у справах сім’ї молоді і спорту від 13.08.2008 №3337 „Про єдиний облік багатодітних сімей в Україні”, зареєстрований у Міністерстві юстиції України 05.09.2008 за № 815/15506; наказ Міністерства України у справах сім’ї молоді і спорту від 29.06.2010 № 1947 „Про затвердження Інструкції про порядок видачі посвідчень батьків та дитини з багатодітної сім’ї”, зареєстрований у Міністерстві юстиції України 16.07.2010 за № 531/17826</w:t>
            </w:r>
          </w:p>
        </w:tc>
      </w:tr>
      <w:tr w:rsidR="000552D2" w14:paraId="766F76F2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C18F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18D9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F12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1C941760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31AB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119B92F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1894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521C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F1BC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rFonts w:eastAsia="Calibri"/>
                <w:lang w:val="uk-UA" w:eastAsia="en-US"/>
              </w:rPr>
              <w:t xml:space="preserve">Посвідчення батьків багатодітної сім'ї та дитини з багатодітної сім'ї видається на певний строк. </w:t>
            </w:r>
            <w:r w:rsidRPr="007D7A11">
              <w:rPr>
                <w:rFonts w:eastAsia="Calibri"/>
                <w:lang w:eastAsia="en-US"/>
              </w:rPr>
              <w:t xml:space="preserve">У </w:t>
            </w:r>
            <w:proofErr w:type="spellStart"/>
            <w:r w:rsidRPr="007D7A11">
              <w:rPr>
                <w:rFonts w:eastAsia="Calibri"/>
                <w:lang w:eastAsia="en-US"/>
              </w:rPr>
              <w:t>разі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D7A11">
              <w:rPr>
                <w:rFonts w:eastAsia="Calibri"/>
                <w:lang w:eastAsia="en-US"/>
              </w:rPr>
              <w:t>закінчення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D7A11">
              <w:rPr>
                <w:rFonts w:eastAsia="Calibri"/>
                <w:lang w:eastAsia="en-US"/>
              </w:rPr>
              <w:t>цього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строку </w:t>
            </w:r>
            <w:proofErr w:type="spellStart"/>
            <w:r w:rsidRPr="007D7A11">
              <w:rPr>
                <w:rFonts w:eastAsia="Calibri"/>
                <w:lang w:eastAsia="en-US"/>
              </w:rPr>
              <w:t>дії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D7A11">
              <w:rPr>
                <w:rFonts w:eastAsia="Calibri"/>
                <w:lang w:eastAsia="en-US"/>
              </w:rPr>
              <w:t>необхідно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D7A11">
              <w:rPr>
                <w:rFonts w:eastAsia="Calibri"/>
                <w:lang w:eastAsia="en-US"/>
              </w:rPr>
              <w:t>звернутись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до </w:t>
            </w:r>
            <w:proofErr w:type="spellStart"/>
            <w:r w:rsidRPr="007D7A11">
              <w:rPr>
                <w:rFonts w:eastAsia="Calibri"/>
                <w:lang w:eastAsia="en-US"/>
              </w:rPr>
              <w:t>виконавчого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органу </w:t>
            </w:r>
            <w:proofErr w:type="spellStart"/>
            <w:r w:rsidRPr="007D7A11">
              <w:rPr>
                <w:rFonts w:eastAsia="Calibri"/>
                <w:lang w:eastAsia="en-US"/>
              </w:rPr>
              <w:t>міської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ради з </w:t>
            </w:r>
            <w:proofErr w:type="spellStart"/>
            <w:r w:rsidRPr="007D7A11">
              <w:rPr>
                <w:rFonts w:eastAsia="Calibri"/>
                <w:lang w:eastAsia="en-US"/>
              </w:rPr>
              <w:t>відповідним</w:t>
            </w:r>
            <w:proofErr w:type="spellEnd"/>
            <w:r w:rsidRPr="007D7A11">
              <w:rPr>
                <w:rFonts w:eastAsia="Calibri"/>
                <w:lang w:eastAsia="en-US"/>
              </w:rPr>
              <w:t xml:space="preserve"> пакетом </w:t>
            </w:r>
            <w:proofErr w:type="spellStart"/>
            <w:r w:rsidRPr="007D7A11">
              <w:rPr>
                <w:rFonts w:eastAsia="Calibri"/>
                <w:lang w:eastAsia="en-US"/>
              </w:rPr>
              <w:t>документів</w:t>
            </w:r>
            <w:proofErr w:type="spellEnd"/>
            <w:r w:rsidRPr="007D7A11">
              <w:rPr>
                <w:rFonts w:eastAsia="Calibri"/>
                <w:lang w:eastAsia="en-US"/>
              </w:rPr>
              <w:t>.</w:t>
            </w:r>
          </w:p>
        </w:tc>
      </w:tr>
      <w:tr w:rsidR="000552D2" w14:paraId="787909D6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2B7A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C169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AD2E1" w14:textId="77777777" w:rsidR="00E62C97" w:rsidRPr="00E62C97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E62C97">
              <w:rPr>
                <w:color w:val="000000"/>
                <w:lang w:val="uk-UA"/>
              </w:rPr>
              <w:t>Заява одного з батьків про продовження строку дії посвідчень;</w:t>
            </w:r>
          </w:p>
          <w:p w14:paraId="4928D489" w14:textId="77777777" w:rsidR="00E62C97" w:rsidRPr="00E62C97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E62C97">
              <w:rPr>
                <w:color w:val="000000"/>
                <w:lang w:val="uk-UA"/>
              </w:rPr>
              <w:t xml:space="preserve"> </w:t>
            </w:r>
          </w:p>
          <w:p w14:paraId="3E6E5A98" w14:textId="77777777" w:rsidR="00E62C97" w:rsidRPr="00E62C97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E62C97">
              <w:rPr>
                <w:color w:val="000000"/>
                <w:lang w:val="uk-UA"/>
              </w:rPr>
              <w:t xml:space="preserve">копії </w:t>
            </w:r>
            <w:proofErr w:type="spellStart"/>
            <w:r w:rsidRPr="00E62C97">
              <w:rPr>
                <w:color w:val="000000"/>
                <w:lang w:val="uk-UA"/>
              </w:rPr>
              <w:t>свідоцтв</w:t>
            </w:r>
            <w:proofErr w:type="spellEnd"/>
            <w:r w:rsidRPr="00E62C97">
              <w:rPr>
                <w:color w:val="000000"/>
                <w:lang w:val="uk-UA"/>
              </w:rPr>
              <w:t xml:space="preserve"> про народження дітей (для осіб від 18 до 23 років у разі, коли вони навчаються за денною формою навчання);</w:t>
            </w:r>
          </w:p>
          <w:p w14:paraId="2A96565B" w14:textId="77777777" w:rsidR="00E62C97" w:rsidRPr="00E62C97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647BB26E" w14:textId="77777777" w:rsidR="000552D2" w:rsidRPr="00086B60" w:rsidRDefault="00E62C97" w:rsidP="00E62C97">
            <w:pPr>
              <w:jc w:val="both"/>
            </w:pPr>
            <w:r w:rsidRPr="00E62C97">
              <w:rPr>
                <w:color w:val="000000"/>
                <w:lang w:val="uk-UA"/>
              </w:rPr>
              <w:t>довідка із загальноосвітнього, професійно-технічного, вищого навчального закладу (для осіб від 18 до 23 років у разі, коли вони навчаються за денною формою навчання).</w:t>
            </w:r>
          </w:p>
        </w:tc>
      </w:tr>
      <w:tr w:rsidR="000552D2" w:rsidRPr="00D00BE2" w14:paraId="1881EFEC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5BD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2B2E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B5DC6" w14:textId="77777777" w:rsidR="00E62C97" w:rsidRPr="0039411A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 w:rsidRPr="0039411A">
              <w:rPr>
                <w:lang w:eastAsia="uk-UA"/>
              </w:rPr>
              <w:t>Заява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подається</w:t>
            </w:r>
            <w:proofErr w:type="spellEnd"/>
            <w:r w:rsidRPr="0039411A">
              <w:rPr>
                <w:lang w:eastAsia="uk-UA"/>
              </w:rPr>
              <w:t xml:space="preserve"> одним </w:t>
            </w:r>
            <w:proofErr w:type="spellStart"/>
            <w:r w:rsidRPr="0039411A">
              <w:rPr>
                <w:lang w:eastAsia="uk-UA"/>
              </w:rPr>
              <w:t>із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батьків</w:t>
            </w:r>
            <w:proofErr w:type="spellEnd"/>
            <w:r w:rsidRPr="0039411A">
              <w:rPr>
                <w:lang w:eastAsia="uk-UA"/>
              </w:rPr>
              <w:t>:</w:t>
            </w:r>
          </w:p>
          <w:p w14:paraId="3A595B82" w14:textId="77777777" w:rsidR="00E62C97" w:rsidRPr="0039411A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39411A">
              <w:rPr>
                <w:lang w:eastAsia="uk-UA"/>
              </w:rPr>
              <w:t xml:space="preserve">у </w:t>
            </w:r>
            <w:proofErr w:type="spellStart"/>
            <w:r w:rsidRPr="0039411A">
              <w:rPr>
                <w:lang w:eastAsia="uk-UA"/>
              </w:rPr>
              <w:t>паперовій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формі</w:t>
            </w:r>
            <w:proofErr w:type="spellEnd"/>
            <w:r w:rsidRPr="0039411A">
              <w:rPr>
                <w:lang w:eastAsia="uk-UA"/>
              </w:rPr>
              <w:t xml:space="preserve"> (у </w:t>
            </w:r>
            <w:proofErr w:type="spellStart"/>
            <w:r w:rsidRPr="0039411A">
              <w:rPr>
                <w:lang w:eastAsia="uk-UA"/>
              </w:rPr>
              <w:t>разі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особистого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відвідування</w:t>
            </w:r>
            <w:proofErr w:type="spellEnd"/>
            <w:r w:rsidRPr="0039411A">
              <w:rPr>
                <w:lang w:eastAsia="uk-UA"/>
              </w:rPr>
              <w:t xml:space="preserve"> структурного </w:t>
            </w:r>
            <w:proofErr w:type="spellStart"/>
            <w:r w:rsidRPr="0039411A">
              <w:rPr>
                <w:lang w:eastAsia="uk-UA"/>
              </w:rPr>
              <w:t>підрозділу</w:t>
            </w:r>
            <w:proofErr w:type="spellEnd"/>
            <w:r w:rsidRPr="0039411A">
              <w:rPr>
                <w:lang w:eastAsia="uk-UA"/>
              </w:rPr>
              <w:t>/</w:t>
            </w:r>
            <w:proofErr w:type="spellStart"/>
            <w:r w:rsidRPr="0039411A">
              <w:rPr>
                <w:lang w:eastAsia="uk-UA"/>
              </w:rPr>
              <w:t>виконавчого</w:t>
            </w:r>
            <w:proofErr w:type="spellEnd"/>
            <w:r w:rsidRPr="0039411A">
              <w:rPr>
                <w:lang w:eastAsia="uk-UA"/>
              </w:rPr>
              <w:t xml:space="preserve"> органу, центру </w:t>
            </w:r>
            <w:proofErr w:type="spellStart"/>
            <w:r w:rsidRPr="0039411A">
              <w:rPr>
                <w:lang w:eastAsia="uk-UA"/>
              </w:rPr>
              <w:t>надання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адміністративних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послуг</w:t>
            </w:r>
            <w:proofErr w:type="spellEnd"/>
            <w:r w:rsidRPr="0039411A">
              <w:rPr>
                <w:lang w:eastAsia="uk-UA"/>
              </w:rPr>
              <w:t>)</w:t>
            </w:r>
            <w:r w:rsidRPr="0039411A">
              <w:t xml:space="preserve"> </w:t>
            </w:r>
            <w:proofErr w:type="spellStart"/>
            <w:r w:rsidRPr="0039411A">
              <w:t>або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надсилання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поштою</w:t>
            </w:r>
            <w:proofErr w:type="spellEnd"/>
            <w:r w:rsidRPr="0039411A">
              <w:t xml:space="preserve"> (</w:t>
            </w:r>
            <w:proofErr w:type="spellStart"/>
            <w:r w:rsidRPr="0039411A">
              <w:t>реєстрованим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поштовим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відправленням</w:t>
            </w:r>
            <w:proofErr w:type="spellEnd"/>
            <w:r w:rsidRPr="0039411A">
              <w:t>)</w:t>
            </w:r>
            <w:r w:rsidRPr="0039411A">
              <w:rPr>
                <w:lang w:eastAsia="uk-UA"/>
              </w:rPr>
              <w:t xml:space="preserve">; </w:t>
            </w:r>
          </w:p>
          <w:p w14:paraId="11185742" w14:textId="77777777" w:rsidR="00E62C97" w:rsidRPr="0039411A" w:rsidRDefault="00E62C97" w:rsidP="00E6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39411A">
              <w:rPr>
                <w:lang w:eastAsia="uk-UA"/>
              </w:rPr>
              <w:t xml:space="preserve">в </w:t>
            </w:r>
            <w:proofErr w:type="spellStart"/>
            <w:r w:rsidRPr="0039411A">
              <w:rPr>
                <w:lang w:eastAsia="uk-UA"/>
              </w:rPr>
              <w:t>електронній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формі</w:t>
            </w:r>
            <w:proofErr w:type="spellEnd"/>
            <w:r w:rsidRPr="0039411A">
              <w:rPr>
                <w:lang w:eastAsia="uk-UA"/>
              </w:rPr>
              <w:t xml:space="preserve"> (</w:t>
            </w:r>
            <w:r w:rsidRPr="0039411A">
              <w:t xml:space="preserve">через </w:t>
            </w:r>
            <w:proofErr w:type="spellStart"/>
            <w:r w:rsidRPr="0039411A">
              <w:t>Єдиний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державний</w:t>
            </w:r>
            <w:proofErr w:type="spellEnd"/>
            <w:r w:rsidRPr="0039411A">
              <w:t xml:space="preserve"> веб-портал </w:t>
            </w:r>
            <w:proofErr w:type="spellStart"/>
            <w:r w:rsidRPr="0039411A">
              <w:t>електронних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послуг</w:t>
            </w:r>
            <w:proofErr w:type="spellEnd"/>
            <w:r w:rsidRPr="0039411A">
              <w:t xml:space="preserve">, у тому </w:t>
            </w:r>
            <w:proofErr w:type="spellStart"/>
            <w:r w:rsidRPr="0039411A">
              <w:t>числі</w:t>
            </w:r>
            <w:proofErr w:type="spellEnd"/>
            <w:r w:rsidRPr="0039411A">
              <w:t xml:space="preserve"> через </w:t>
            </w:r>
            <w:proofErr w:type="spellStart"/>
            <w:r w:rsidRPr="0039411A">
              <w:t>інтегровані</w:t>
            </w:r>
            <w:proofErr w:type="spellEnd"/>
            <w:r w:rsidRPr="0039411A">
              <w:t xml:space="preserve"> з ним </w:t>
            </w:r>
            <w:proofErr w:type="spellStart"/>
            <w:r w:rsidRPr="0039411A">
              <w:t>інформаційні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системи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державних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органів</w:t>
            </w:r>
            <w:proofErr w:type="spellEnd"/>
            <w:r w:rsidRPr="0039411A">
              <w:t xml:space="preserve"> та </w:t>
            </w:r>
            <w:proofErr w:type="spellStart"/>
            <w:r w:rsidRPr="0039411A">
              <w:t>органів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місцевого</w:t>
            </w:r>
            <w:proofErr w:type="spellEnd"/>
            <w:r w:rsidRPr="0039411A">
              <w:t xml:space="preserve"> </w:t>
            </w:r>
            <w:proofErr w:type="spellStart"/>
            <w:r w:rsidRPr="0039411A">
              <w:t>самоврядування</w:t>
            </w:r>
            <w:proofErr w:type="spellEnd"/>
            <w:r w:rsidRPr="0039411A">
              <w:t>)</w:t>
            </w:r>
            <w:r w:rsidRPr="0039411A">
              <w:rPr>
                <w:lang w:eastAsia="uk-UA"/>
              </w:rPr>
              <w:t xml:space="preserve">; </w:t>
            </w:r>
          </w:p>
          <w:p w14:paraId="6DD827F6" w14:textId="77777777" w:rsidR="000552D2" w:rsidRPr="00203C2F" w:rsidRDefault="00E62C97" w:rsidP="00E62C97">
            <w:pPr>
              <w:ind w:firstLine="284"/>
              <w:jc w:val="both"/>
              <w:rPr>
                <w:lang w:val="uk-UA"/>
              </w:rPr>
            </w:pPr>
            <w:r w:rsidRPr="0039411A">
              <w:rPr>
                <w:lang w:eastAsia="uk-UA"/>
              </w:rPr>
              <w:t xml:space="preserve">в </w:t>
            </w:r>
            <w:proofErr w:type="spellStart"/>
            <w:r w:rsidRPr="0039411A">
              <w:rPr>
                <w:lang w:eastAsia="uk-UA"/>
              </w:rPr>
              <w:t>усній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формі</w:t>
            </w:r>
            <w:proofErr w:type="spellEnd"/>
            <w:r w:rsidRPr="0039411A">
              <w:rPr>
                <w:lang w:eastAsia="uk-UA"/>
              </w:rPr>
              <w:t xml:space="preserve"> (</w:t>
            </w:r>
            <w:proofErr w:type="spellStart"/>
            <w:r w:rsidRPr="0039411A">
              <w:rPr>
                <w:lang w:eastAsia="uk-UA"/>
              </w:rPr>
              <w:t>посадова</w:t>
            </w:r>
            <w:proofErr w:type="spellEnd"/>
            <w:r w:rsidRPr="0039411A">
              <w:rPr>
                <w:lang w:eastAsia="uk-UA"/>
              </w:rPr>
              <w:t xml:space="preserve"> особа структурного </w:t>
            </w:r>
            <w:r w:rsidRPr="0039411A">
              <w:rPr>
                <w:lang w:eastAsia="uk-UA"/>
              </w:rPr>
              <w:br/>
            </w:r>
            <w:proofErr w:type="spellStart"/>
            <w:r w:rsidRPr="0039411A">
              <w:rPr>
                <w:lang w:eastAsia="uk-UA"/>
              </w:rPr>
              <w:t>підрозділу</w:t>
            </w:r>
            <w:proofErr w:type="spellEnd"/>
            <w:r w:rsidRPr="0039411A">
              <w:rPr>
                <w:lang w:eastAsia="uk-UA"/>
              </w:rPr>
              <w:t xml:space="preserve"> / </w:t>
            </w:r>
            <w:proofErr w:type="spellStart"/>
            <w:r w:rsidRPr="0039411A">
              <w:rPr>
                <w:lang w:eastAsia="uk-UA"/>
              </w:rPr>
              <w:t>виконавчого</w:t>
            </w:r>
            <w:proofErr w:type="spellEnd"/>
            <w:r w:rsidRPr="0039411A">
              <w:rPr>
                <w:lang w:eastAsia="uk-UA"/>
              </w:rPr>
              <w:t xml:space="preserve"> органу </w:t>
            </w:r>
            <w:proofErr w:type="spellStart"/>
            <w:r w:rsidRPr="0039411A">
              <w:rPr>
                <w:lang w:eastAsia="uk-UA"/>
              </w:rPr>
              <w:t>або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адміністратор</w:t>
            </w:r>
            <w:proofErr w:type="spellEnd"/>
            <w:r w:rsidRPr="0039411A">
              <w:rPr>
                <w:lang w:eastAsia="uk-UA"/>
              </w:rPr>
              <w:t xml:space="preserve"> центру </w:t>
            </w:r>
            <w:proofErr w:type="spellStart"/>
            <w:r w:rsidRPr="0039411A">
              <w:rPr>
                <w:lang w:eastAsia="uk-UA"/>
              </w:rPr>
              <w:t>надання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адміністративних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послуг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заповнює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електронну</w:t>
            </w:r>
            <w:proofErr w:type="spellEnd"/>
            <w:r w:rsidRPr="0039411A">
              <w:rPr>
                <w:lang w:eastAsia="uk-UA"/>
              </w:rPr>
              <w:t xml:space="preserve"> форму заяви на </w:t>
            </w:r>
            <w:proofErr w:type="spellStart"/>
            <w:r w:rsidRPr="0039411A">
              <w:rPr>
                <w:lang w:eastAsia="uk-UA"/>
              </w:rPr>
              <w:t>підставі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усної</w:t>
            </w:r>
            <w:proofErr w:type="spellEnd"/>
            <w:r w:rsidRPr="0039411A">
              <w:rPr>
                <w:lang w:eastAsia="uk-UA"/>
              </w:rPr>
              <w:t xml:space="preserve"> заяви та </w:t>
            </w:r>
            <w:proofErr w:type="spellStart"/>
            <w:r w:rsidRPr="0039411A">
              <w:rPr>
                <w:lang w:eastAsia="uk-UA"/>
              </w:rPr>
              <w:t>роздруковує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її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паперовий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примірник</w:t>
            </w:r>
            <w:proofErr w:type="spellEnd"/>
            <w:r w:rsidRPr="0039411A">
              <w:rPr>
                <w:lang w:eastAsia="uk-UA"/>
              </w:rPr>
              <w:t xml:space="preserve">, </w:t>
            </w:r>
            <w:proofErr w:type="spellStart"/>
            <w:r w:rsidRPr="0039411A">
              <w:rPr>
                <w:lang w:eastAsia="uk-UA"/>
              </w:rPr>
              <w:t>який</w:t>
            </w:r>
            <w:proofErr w:type="spellEnd"/>
            <w:r w:rsidRPr="0039411A">
              <w:rPr>
                <w:lang w:eastAsia="uk-UA"/>
              </w:rPr>
              <w:t xml:space="preserve"> повинен бути </w:t>
            </w:r>
            <w:proofErr w:type="spellStart"/>
            <w:r w:rsidRPr="0039411A">
              <w:rPr>
                <w:lang w:eastAsia="uk-UA"/>
              </w:rPr>
              <w:t>підписаний</w:t>
            </w:r>
            <w:proofErr w:type="spellEnd"/>
            <w:r w:rsidRPr="0039411A">
              <w:rPr>
                <w:lang w:eastAsia="uk-UA"/>
              </w:rPr>
              <w:t xml:space="preserve"> </w:t>
            </w:r>
            <w:proofErr w:type="spellStart"/>
            <w:r w:rsidRPr="0039411A">
              <w:rPr>
                <w:lang w:eastAsia="uk-UA"/>
              </w:rPr>
              <w:t>заявником</w:t>
            </w:r>
            <w:proofErr w:type="spellEnd"/>
            <w:r w:rsidRPr="0039411A">
              <w:rPr>
                <w:lang w:eastAsia="uk-UA"/>
              </w:rPr>
              <w:t>).</w:t>
            </w:r>
          </w:p>
        </w:tc>
      </w:tr>
      <w:tr w:rsidR="000552D2" w14:paraId="731ACEAF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DE56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BB3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3785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0113E3E7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1A14EA51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118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43F88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0AB1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</w:tc>
      </w:tr>
      <w:tr w:rsidR="000552D2" w14:paraId="734A8B3F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D9E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5447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9F50C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E62C97">
              <w:t>Подання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документів</w:t>
            </w:r>
            <w:proofErr w:type="spellEnd"/>
            <w:r w:rsidRPr="00E62C97">
              <w:t xml:space="preserve"> не в </w:t>
            </w:r>
            <w:proofErr w:type="spellStart"/>
            <w:r w:rsidRPr="00E62C97">
              <w:t>повному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обсязі</w:t>
            </w:r>
            <w:proofErr w:type="spellEnd"/>
            <w:r w:rsidRPr="00E62C97">
              <w:t>.</w:t>
            </w:r>
          </w:p>
        </w:tc>
      </w:tr>
      <w:tr w:rsidR="000552D2" w:rsidRPr="00E62C97" w14:paraId="5758F197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CF17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731C7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5BD6" w14:textId="77777777" w:rsidR="000552D2" w:rsidRDefault="00E62C97" w:rsidP="00BA1079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E62C97">
              <w:rPr>
                <w:color w:val="000000"/>
              </w:rPr>
              <w:t>Продовження строку дії посвідчень батьків багатодітної сім’ї та дитини з багатодітної сім'ї/відмова у продовженні строку дії посвідчень батьків багатодітної сім’ї та дитини з багатодітної сім'ї.</w:t>
            </w:r>
          </w:p>
        </w:tc>
      </w:tr>
      <w:tr w:rsidR="000552D2" w14:paraId="3685E11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9075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A9FB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7F02F" w14:textId="77777777" w:rsidR="000552D2" w:rsidRDefault="00E62C97" w:rsidP="0043723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E62C97">
              <w:t>Особисто</w:t>
            </w:r>
            <w:proofErr w:type="spellEnd"/>
            <w:r w:rsidRPr="00E62C97">
              <w:t xml:space="preserve"> в структурному </w:t>
            </w:r>
            <w:proofErr w:type="spellStart"/>
            <w:r w:rsidRPr="00E62C97">
              <w:t>підрозділі</w:t>
            </w:r>
            <w:proofErr w:type="spellEnd"/>
            <w:r w:rsidRPr="00E62C97">
              <w:t>.</w:t>
            </w:r>
          </w:p>
        </w:tc>
      </w:tr>
      <w:tr w:rsidR="000552D2" w:rsidRPr="00D00BE2" w14:paraId="0205A779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8002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B7E4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A7DA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DAF5C65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B784E75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1166A816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A4B15B5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 xml:space="preserve">- протягом тридцяти календарних днів з дня, коли заявнику стало відомо про вчинення процедурної дії або прийняття процедурного </w:t>
            </w: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рішення;</w:t>
            </w:r>
          </w:p>
          <w:p w14:paraId="1D8C7FB2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320B995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2DF687C7" w14:textId="77777777" w:rsidR="000552D2" w:rsidRDefault="000552D2">
      <w:pPr>
        <w:ind w:firstLine="708"/>
        <w:jc w:val="both"/>
        <w:rPr>
          <w:lang w:val="uk-UA"/>
        </w:rPr>
      </w:pPr>
    </w:p>
    <w:p w14:paraId="65C3A75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DF6F75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67AA1F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9A340E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FBE7" w14:textId="77777777" w:rsidR="00A20827" w:rsidRDefault="00A20827">
      <w:r>
        <w:separator/>
      </w:r>
    </w:p>
  </w:endnote>
  <w:endnote w:type="continuationSeparator" w:id="0">
    <w:p w14:paraId="5982A835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9881" w14:textId="77777777" w:rsidR="00A20827" w:rsidRDefault="00A20827">
      <w:r>
        <w:separator/>
      </w:r>
    </w:p>
  </w:footnote>
  <w:footnote w:type="continuationSeparator" w:id="0">
    <w:p w14:paraId="577899D6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18A3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72B30A0" wp14:editId="2EF55F7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5C1CF1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37235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72B30A0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165C1CF1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37235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1B02FE"/>
    <w:rsid w:val="00203C2F"/>
    <w:rsid w:val="00437235"/>
    <w:rsid w:val="00545AA1"/>
    <w:rsid w:val="00A20827"/>
    <w:rsid w:val="00BA1079"/>
    <w:rsid w:val="00D00BE2"/>
    <w:rsid w:val="00D577FD"/>
    <w:rsid w:val="00E6039A"/>
    <w:rsid w:val="00E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2F57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4474</Words>
  <Characters>2551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13</cp:revision>
  <cp:lastPrinted>2024-01-30T09:47:00Z</cp:lastPrinted>
  <dcterms:created xsi:type="dcterms:W3CDTF">2024-03-04T11:18:00Z</dcterms:created>
  <dcterms:modified xsi:type="dcterms:W3CDTF">2024-04-25T12:11:00Z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