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92710</wp:posOffset>
                </wp:positionH>
                <wp:positionV relativeFrom="paragraph">
                  <wp:posOffset>79375</wp:posOffset>
                </wp:positionV>
                <wp:extent cx="6069965" cy="127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9240" cy="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3pt,6.25pt" to="485.15pt,6.25pt" ID="Прямая соединительная линия 1" stroked="t" style="position:absolut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zh-CN" w:bidi="ar-SA"/>
        </w:rPr>
        <w:t xml:space="preserve">26.07.2021 р.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zh-CN" w:bidi="ar-SA"/>
        </w:rPr>
        <w:t xml:space="preserve">  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    </w:t>
      </w: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none"/>
        </w:rPr>
        <w:t xml:space="preserve">            м. Покров                            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 xml:space="preserve"> №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uk-UA" w:eastAsia="zh-CN" w:bidi="ar-SA"/>
        </w:rPr>
        <w:t xml:space="preserve">350     </w:t>
      </w:r>
    </w:p>
    <w:p>
      <w:pPr>
        <w:pStyle w:val="21"/>
        <w:ind w:hanging="0"/>
        <w:jc w:val="both"/>
        <w:rPr>
          <w:u w:val="none"/>
        </w:rPr>
      </w:pPr>
      <w:r>
        <w:rPr>
          <w:sz w:val="26"/>
          <w:szCs w:val="26"/>
          <w:u w:val="none"/>
        </w:rPr>
        <w:tab/>
        <w:t xml:space="preserve">                             </w:t>
      </w:r>
      <w:bookmarkStart w:id="0" w:name="_GoBack"/>
      <w:bookmarkEnd w:id="0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розподіл житла</w:t>
      </w:r>
    </w:p>
    <w:p>
      <w:pPr>
        <w:pStyle w:val="Normal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  <w:t>Розглянувши заяви громадян та матеріали, надані відділом обліку та розподілу житла, виконавчий комітет міської ради встановив наступне.</w:t>
      </w:r>
    </w:p>
    <w:p>
      <w:pPr>
        <w:pStyle w:val="Normal"/>
        <w:ind w:hanging="0"/>
        <w:jc w:val="both"/>
        <w:rPr>
          <w:sz w:val="16"/>
          <w:szCs w:val="16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перебуває на квартирній черзі у загальному та першочерговому списках з 1989 року як член сім’ї багатодітної родини, має статус одинокої матері по відношенню до двох неповнолітніх дітей, зареєстрована в будинку своєї матері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(житлова площа - 25.7 кв.м.), в якому окрім неї мешкає ще дві сім’ї.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просить надати їй квартиру та зняти родину з черги.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Багатодітна родина гр.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р.н., зареєстрованого у власному будинку по вул. Шляховій, 162 (житлова площа -  14.5 кв.м.), перебуває на квартирній черзі у загальному та першочерговому списках з 1990 року.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просить надати квартиру його дочці, одинокій матері,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р.н., склад сімʼї якої – 2 особи, та зняти родину з квартирної черги. 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р.н.,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особа  з  інвалідністю  ІІ  групи загального захворювання, одинокий, звернувся із заявою про надання йому кімнати у соціальному гуртожитку у зв’язку з відсутністю житла, до 06.04.2021 був зареєстрований в будинку своєї двоюрідної сестри за адресою: вул.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hanging="0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 xml:space="preserve"> р.н., особа з числа дітей, позбавлених батьківського піклування, перебуває на квартирній черзі у позачерговому списку з 27.05.2020, у зв’язку з закінченням Дніпропетровського професійно-технічного училища  № 6 звернувся із заявою про надання йому кімнати у соціальному гуртожитку.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Керуючись ст. 15, 42, 45 Житлового кодексу України, постановою Кабінету Міністрів України «Про затвердження типового положення про соціальний гуртожиток для осіб, які потребують соціального захисту» від 30.05.2007 № 783, ст. 30 Закону України «Про місцеве самоврядування», виконком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/>
          <w:color w:val="000000"/>
          <w:kern w:val="2"/>
          <w:sz w:val="28"/>
          <w:szCs w:val="28"/>
          <w:lang w:val="uk-UA" w:eastAsia="ru-RU"/>
        </w:rPr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1. Двокімнатну квартиру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в будинку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надати       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(житлова площа – </w:t>
      </w:r>
      <w:r>
        <w:rPr>
          <w:rFonts w:eastAsia="Times New Roman" w:cs="Times New Roman"/>
          <w:bCs/>
          <w:color w:val="C9211E"/>
          <w:kern w:val="2"/>
          <w:sz w:val="28"/>
          <w:szCs w:val="28"/>
          <w:lang w:val="uk-UA" w:eastAsia="ru-RU" w:bidi="ar-SA"/>
        </w:rPr>
        <w:t>27.2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кв.м.), склад сім’ї – 3 особи. Основним квартиронаймачем визначити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1.1. Зняти родину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/>
          <w:color w:val="000000"/>
          <w:kern w:val="2"/>
          <w:sz w:val="28"/>
          <w:szCs w:val="28"/>
          <w:lang w:val="uk-UA" w:eastAsia="ru-RU"/>
        </w:rPr>
        <w:t xml:space="preserve">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2. Однокімнатну квартиру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в будинку №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по вул.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      надати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(житлова площа – </w:t>
      </w:r>
      <w:r>
        <w:rPr>
          <w:rFonts w:eastAsia="Times New Roman" w:cs="Times New Roman"/>
          <w:bCs/>
          <w:color w:val="C9211E"/>
          <w:kern w:val="2"/>
          <w:sz w:val="28"/>
          <w:szCs w:val="28"/>
          <w:lang w:val="uk-UA" w:eastAsia="ru-RU" w:bidi="ar-SA"/>
        </w:rPr>
        <w:t>15.57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кв.м.), склад сім’ї – 2 особи. Основним квартиронаймачем визначити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          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2.1. Зняти родину гр. 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en-US" w:eastAsia="ru-RU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з квартирної черги, склад сім’ї – 5 осіб.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ind w:hanging="0"/>
        <w:jc w:val="both"/>
        <w:rPr>
          <w:sz w:val="28"/>
          <w:szCs w:val="28"/>
        </w:rPr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 xml:space="preserve">           </w:t>
      </w: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3</w:t>
      </w:r>
      <w:r>
        <w:rPr>
          <w:color w:val="000000"/>
          <w:sz w:val="28"/>
          <w:szCs w:val="28"/>
          <w:lang w:eastAsia="ru-RU"/>
        </w:rPr>
        <w:t>.  К</w:t>
      </w:r>
      <w:r>
        <w:rPr>
          <w:sz w:val="28"/>
          <w:szCs w:val="28"/>
        </w:rPr>
        <w:t xml:space="preserve">імнату №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sz w:val="28"/>
          <w:szCs w:val="28"/>
        </w:rPr>
        <w:t xml:space="preserve"> (житлова площа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17.4</w:t>
      </w:r>
      <w:r>
        <w:rPr>
          <w:sz w:val="28"/>
          <w:szCs w:val="28"/>
        </w:rPr>
        <w:t xml:space="preserve"> кв.м.)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sz w:val="28"/>
          <w:szCs w:val="28"/>
        </w:rPr>
        <w:t xml:space="preserve">, будинку №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тимчасово,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щорічним моніторингом</w:t>
      </w:r>
      <w:r>
        <w:rPr>
          <w:sz w:val="28"/>
          <w:szCs w:val="28"/>
        </w:rPr>
        <w:t>, склад сім’ї – 1 особа.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hanging="0"/>
        <w:jc w:val="both"/>
        <w:rPr>
          <w:sz w:val="28"/>
          <w:szCs w:val="28"/>
        </w:rPr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ab/>
        <w:t xml:space="preserve">3.1. Видати гр.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ордер на житлове приміщення в соціальному гуртожитку по вул.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будинок №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кімната №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hanging="0"/>
        <w:jc w:val="both"/>
        <w:rPr/>
      </w:pP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 xml:space="preserve">            </w:t>
      </w:r>
      <w:r>
        <w:rPr>
          <w:rFonts w:eastAsia="Calibri" w:cs="Times New Roman"/>
          <w:color w:val="000000"/>
          <w:kern w:val="2"/>
          <w:sz w:val="28"/>
          <w:szCs w:val="28"/>
          <w:lang w:val="uk-UA" w:eastAsia="ru-RU" w:bidi="ar-SA"/>
        </w:rPr>
        <w:t>4</w:t>
      </w:r>
      <w:r>
        <w:rPr>
          <w:color w:val="000000"/>
          <w:sz w:val="28"/>
          <w:szCs w:val="28"/>
          <w:lang w:eastAsia="ru-RU"/>
        </w:rPr>
        <w:t>.  К</w:t>
      </w:r>
      <w:r>
        <w:rPr>
          <w:sz w:val="28"/>
          <w:szCs w:val="28"/>
        </w:rPr>
        <w:t xml:space="preserve">імнату №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sz w:val="28"/>
          <w:szCs w:val="28"/>
        </w:rPr>
        <w:t xml:space="preserve"> (житлова площа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9.3</w:t>
      </w:r>
      <w:r>
        <w:rPr>
          <w:sz w:val="28"/>
          <w:szCs w:val="28"/>
        </w:rPr>
        <w:t xml:space="preserve"> кв.м.) в соціальному гуртожитку по вул.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sz w:val="28"/>
          <w:szCs w:val="28"/>
        </w:rPr>
        <w:t xml:space="preserve">, будинку №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розподілити гр. </w:t>
      </w:r>
      <w:r>
        <w:rPr>
          <w:rFonts w:eastAsia="Calibri" w:cs="Times New Roman"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sz w:val="28"/>
          <w:szCs w:val="28"/>
        </w:rPr>
        <w:t xml:space="preserve"> </w:t>
      </w:r>
      <w:r>
        <w:rPr>
          <w:rFonts w:eastAsia="Calibri" w:cs="Times New Roman"/>
          <w:color w:val="auto"/>
          <w:kern w:val="2"/>
          <w:sz w:val="28"/>
          <w:szCs w:val="28"/>
          <w:lang w:val="uk-UA" w:eastAsia="uk-UA" w:bidi="ar-SA"/>
        </w:rPr>
        <w:t>тимчасово,</w:t>
      </w:r>
      <w:r>
        <w:rPr>
          <w:color w:val="C921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щорічним моніторингом</w:t>
      </w:r>
      <w:r>
        <w:rPr>
          <w:sz w:val="28"/>
          <w:szCs w:val="28"/>
        </w:rPr>
        <w:t>, склад сім’ї – 1 особа.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hanging="0"/>
        <w:jc w:val="both"/>
        <w:rPr/>
      </w:pP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ab/>
        <w:t xml:space="preserve">4.1. Видати гр.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ордер на житлове приміщення в соціальному гуртожитку по вул.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будинок №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кімната № </w:t>
      </w:r>
      <w:r>
        <w:rPr>
          <w:rFonts w:eastAsia="Calibri" w:cs="Times New Roman"/>
          <w:bCs/>
          <w:color w:val="auto"/>
          <w:kern w:val="2"/>
          <w:sz w:val="28"/>
          <w:szCs w:val="28"/>
          <w:lang w:val="en-US" w:eastAsia="uk-UA" w:bidi="ar-SA"/>
        </w:rPr>
        <w:t>XX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ru-RU" w:bidi="ar-SA"/>
        </w:rPr>
        <w:t>.</w:t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 xml:space="preserve">      </w:t>
      </w:r>
      <w:r>
        <w:rPr>
          <w:rFonts w:eastAsia="Andale Sans UI" w:cs="Times New Roman"/>
          <w:color w:val="000000"/>
          <w:kern w:val="2"/>
          <w:sz w:val="28"/>
          <w:szCs w:val="28"/>
          <w:lang w:val="uk-UA" w:eastAsia="uk-UA" w:bidi="ar-SA"/>
        </w:rPr>
        <w:tab/>
        <w:t>5</w:t>
      </w:r>
      <w:r>
        <w:rPr>
          <w:color w:val="000000"/>
          <w:sz w:val="28"/>
          <w:szCs w:val="28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sz w:val="28"/>
          <w:szCs w:val="28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ий</w:t>
      </w:r>
      <w:r>
        <w:rPr>
          <w:sz w:val="28"/>
          <w:szCs w:val="28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6" w:header="343" w:top="96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doNotHyphenateCaps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Style22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Application>LibreOffice/7.1.3.2$Windows_X86_64 LibreOffice_project/47f78053abe362b9384784d31a6e56f8511eb1c1</Application>
  <AppVersion>15.0000</AppVersion>
  <DocSecurity>0</DocSecurity>
  <Pages>2</Pages>
  <Words>459</Words>
  <Characters>2567</Characters>
  <CharactersWithSpaces>3339</CharactersWithSpaces>
  <Paragraphs>25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2021-07-20T16:16:36Z</cp:lastPrinted>
  <dcterms:modified xsi:type="dcterms:W3CDTF">2021-07-28T09:03:10Z</dcterms:modified>
  <cp:revision>374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