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media/image2.jpeg" ContentType="image/jpeg"/>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0"/>
        <w:ind w:firstLine="709"/>
        <w:jc w:val="both"/>
        <w:rPr>
          <w:sz w:val="4"/>
          <w:szCs w:val="4"/>
          <w:lang w:eastAsia="uk-UA"/>
        </w:rPr>
      </w:pPr>
      <w:r>
        <w:rPr>
          <w:sz w:val="4"/>
          <w:szCs w:val="4"/>
          <w:lang w:eastAsia="uk-UA"/>
        </w:rPr>
        <mc:AlternateContent>
          <mc:Choice Requires="wps">
            <w:drawing>
              <wp:anchor behindDoc="0" distT="0" distB="0" distL="114935" distR="114935" simplePos="0" locked="0" layoutInCell="0" allowOverlap="1" relativeHeight="4">
                <wp:simplePos x="0" y="0"/>
                <wp:positionH relativeFrom="column">
                  <wp:posOffset>5488940</wp:posOffset>
                </wp:positionH>
                <wp:positionV relativeFrom="paragraph">
                  <wp:posOffset>-288925</wp:posOffset>
                </wp:positionV>
                <wp:extent cx="467995" cy="186055"/>
                <wp:effectExtent l="0" t="0" r="0" b="0"/>
                <wp:wrapNone/>
                <wp:docPr id="1" name=""/>
                <a:graphic xmlns:a="http://schemas.openxmlformats.org/drawingml/2006/main">
                  <a:graphicData uri="http://schemas.microsoft.com/office/word/2010/wordprocessingShape">
                    <wps:wsp>
                      <wps:cNvSpPr txBox="1"/>
                      <wps:spPr>
                        <a:xfrm>
                          <a:off x="0" y="0"/>
                          <a:ext cx="467280" cy="185400"/>
                        </a:xfrm>
                        <a:prstGeom prst="rect">
                          <a:avLst/>
                        </a:prstGeom>
                        <a:noFill/>
                        <a:ln w="0">
                          <a:noFill/>
                        </a:ln>
                      </wps:spPr>
                      <wps:txbx>
                        <w:txbxContent>
                          <w:p>
                            <w:pPr>
                              <w:overflowPunct w:val="false"/>
                              <w:bidi w:val="0"/>
                              <w:spacing w:before="0" w:after="0" w:lineRule="auto" w:line="240"/>
                              <w:rPr/>
                            </w:pPr>
                            <w:r>
                              <w:rPr>
                                <w:sz w:val="24"/>
                                <w:kern w:val="2"/>
                                <w:szCs w:val="24"/>
                                <w:rFonts w:ascii="Liberation Serif;Times New Roman" w:hAnsi="Liberation Serif;Times New Roman" w:eastAsia="NSimSun" w:cs="Arial"/>
                                <w:color w:val="auto"/>
                                <w:lang w:val="uk-UA" w:eastAsia="zh-CN" w:bidi="hi-IN"/>
                              </w:rPr>
                              <w:t>копія</w:t>
                            </w:r>
                          </w:p>
                        </w:txbxContent>
                      </wps:txbx>
                      <wps:bodyPr wrap="square" lIns="0" rIns="0" tIns="0" bIns="0">
                        <a:noAutofit/>
                      </wps:bodyPr>
                    </wps:wsp>
                  </a:graphicData>
                </a:graphic>
              </wp:anchor>
            </w:drawing>
          </mc:Choice>
          <mc:Fallback>
            <w:pict>
              <v:shapetype id="_x0000_t202" coordsize="21600,21600" o:spt="202" path="m,l,21600l21600,21600l21600,xe">
                <v:stroke joinstyle="miter"/>
                <v:path gradientshapeok="t" o:connecttype="rect"/>
              </v:shapetype>
              <v:shape id="shape_0" stroked="f" style="position:absolute;margin-left:432.2pt;margin-top:-22.75pt;width:36.75pt;height:14.55pt;mso-wrap-style:square;v-text-anchor:top" type="shapetype_202">
                <v:textbox>
                  <w:txbxContent>
                    <w:p>
                      <w:pPr>
                        <w:overflowPunct w:val="false"/>
                        <w:bidi w:val="0"/>
                        <w:spacing w:before="0" w:after="0" w:lineRule="auto" w:line="240"/>
                        <w:rPr/>
                      </w:pPr>
                      <w:r>
                        <w:rPr>
                          <w:sz w:val="24"/>
                          <w:kern w:val="2"/>
                          <w:szCs w:val="24"/>
                          <w:rFonts w:ascii="Liberation Serif;Times New Roman" w:hAnsi="Liberation Serif;Times New Roman" w:eastAsia="NSimSun" w:cs="Arial"/>
                          <w:color w:val="auto"/>
                          <w:lang w:val="uk-UA" w:eastAsia="zh-CN" w:bidi="hi-IN"/>
                        </w:rPr>
                        <w:t>копія</w:t>
                      </w:r>
                    </w:p>
                  </w:txbxContent>
                </v:textbox>
                <v:fill o:detectmouseclick="t" on="false"/>
                <v:stroke color="#3465a4" joinstyle="round" endcap="flat"/>
                <w10:wrap type="none"/>
              </v:shape>
            </w:pict>
          </mc:Fallback>
        </mc:AlternateContent>
      </w:r>
    </w:p>
    <w:p>
      <w:pPr>
        <w:pStyle w:val="NormalWeb"/>
        <w:spacing w:before="0" w:after="0"/>
        <w:ind w:firstLine="709"/>
        <w:jc w:val="both"/>
        <w:rPr>
          <w:sz w:val="4"/>
          <w:szCs w:val="4"/>
          <w:lang w:eastAsia="uk-UA"/>
        </w:rPr>
      </w:pPr>
      <w:r>
        <w:rPr>
          <w:sz w:val="4"/>
          <w:szCs w:val="4"/>
          <w:lang w:eastAsia="uk-UA"/>
        </w:rPr>
        <w:drawing>
          <wp:anchor behindDoc="0" distT="0" distB="0" distL="114935" distR="114935" simplePos="0" locked="0" layoutInCell="0" allowOverlap="1" relativeHeight="3">
            <wp:simplePos x="0" y="0"/>
            <wp:positionH relativeFrom="column">
              <wp:posOffset>2817495</wp:posOffset>
            </wp:positionH>
            <wp:positionV relativeFrom="paragraph">
              <wp:posOffset>-419100</wp:posOffset>
            </wp:positionV>
            <wp:extent cx="415290" cy="599440"/>
            <wp:effectExtent l="0" t="0" r="0" b="0"/>
            <wp:wrapTopAndBottom/>
            <wp:docPr id="2"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Зображення1" descr=""/>
                    <pic:cNvPicPr>
                      <a:picLocks noChangeAspect="1" noChangeArrowheads="1"/>
                    </pic:cNvPicPr>
                  </pic:nvPicPr>
                  <pic:blipFill>
                    <a:blip r:embed="rId2"/>
                    <a:stretch>
                      <a:fillRect/>
                    </a:stretch>
                  </pic:blipFill>
                  <pic:spPr bwMode="auto">
                    <a:xfrm>
                      <a:off x="0" y="0"/>
                      <a:ext cx="415290" cy="599440"/>
                    </a:xfrm>
                    <a:prstGeom prst="rect">
                      <a:avLst/>
                    </a:prstGeom>
                  </pic:spPr>
                </pic:pic>
              </a:graphicData>
            </a:graphic>
          </wp:anchor>
        </w:drawing>
      </w:r>
    </w:p>
    <w:p>
      <w:pPr>
        <w:pStyle w:val="Normal"/>
        <w:jc w:val="center"/>
        <w:rPr>
          <w:b/>
          <w:b/>
          <w:sz w:val="28"/>
          <w:szCs w:val="28"/>
        </w:rPr>
      </w:pPr>
      <w:r>
        <w:rPr>
          <w:b/>
          <w:sz w:val="28"/>
          <w:szCs w:val="28"/>
        </w:rPr>
        <w:t>ВИКОНАВЧИЙ КОМІТЕТ ПОКРОВСЬКОЇ МІСЬКОЇ РАДИ</w:t>
      </w:r>
    </w:p>
    <w:p>
      <w:pPr>
        <w:pStyle w:val="BodyText21"/>
        <w:ind w:hanging="0"/>
        <w:rPr/>
      </w:pPr>
      <w:r>
        <w:rPr>
          <w:b/>
          <w:sz w:val="28"/>
          <w:szCs w:val="28"/>
        </w:rPr>
        <w:t>ДНІПРОПЕТРОВСЬКОЇ  ОБЛАСТІ</w:t>
      </w:r>
      <w:r>
        <w:rPr/>
        <w:drawing>
          <wp:inline distT="0" distB="0" distL="0" distR="0">
            <wp:extent cx="6382385" cy="57785"/>
            <wp:effectExtent l="0" t="0" r="0" b="0"/>
            <wp:docPr id="3" name="Зображення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Зображення2" descr=""/>
                    <pic:cNvPicPr>
                      <a:picLocks noChangeAspect="1" noChangeArrowheads="1"/>
                    </pic:cNvPicPr>
                  </pic:nvPicPr>
                  <pic:blipFill>
                    <a:blip r:embed="rId3"/>
                    <a:stretch>
                      <a:fillRect/>
                    </a:stretch>
                  </pic:blipFill>
                  <pic:spPr bwMode="auto">
                    <a:xfrm>
                      <a:off x="0" y="0"/>
                      <a:ext cx="6382385" cy="57785"/>
                    </a:xfrm>
                    <a:prstGeom prst="rect">
                      <a:avLst/>
                    </a:prstGeom>
                  </pic:spPr>
                </pic:pic>
              </a:graphicData>
            </a:graphic>
          </wp:inline>
        </w:drawing>
      </w:r>
    </w:p>
    <w:p>
      <w:pPr>
        <w:pStyle w:val="BodyText21"/>
        <w:ind w:hanging="0"/>
        <w:rPr>
          <w:b/>
          <w:b/>
          <w:sz w:val="30"/>
          <w:szCs w:val="30"/>
        </w:rPr>
      </w:pPr>
      <w:r>
        <w:rPr>
          <w:b/>
          <w:sz w:val="30"/>
          <w:szCs w:val="30"/>
        </w:rPr>
        <w:t>РІШЕННЯ</w:t>
      </w:r>
    </w:p>
    <w:p>
      <w:pPr>
        <w:pStyle w:val="BodyText21"/>
        <w:ind w:hanging="0"/>
        <w:jc w:val="both"/>
        <w:rPr>
          <w:sz w:val="28"/>
          <w:szCs w:val="28"/>
        </w:rPr>
      </w:pPr>
      <w:r>
        <w:rPr>
          <w:rFonts w:eastAsia="Times New Roman" w:cs="Times New Roman"/>
          <w:color w:val="00000A"/>
          <w:kern w:val="0"/>
          <w:sz w:val="28"/>
          <w:szCs w:val="28"/>
          <w:lang w:val="uk-UA" w:eastAsia="ru-RU" w:bidi="ar-SA"/>
        </w:rPr>
        <w:t>08.09.2021 р.</w:t>
      </w:r>
      <w:r>
        <w:rPr>
          <w:sz w:val="28"/>
          <w:szCs w:val="28"/>
        </w:rPr>
        <w:t xml:space="preserve">                                        м.Покров                                            №</w:t>
      </w:r>
      <w:r>
        <w:rPr>
          <w:rFonts w:eastAsia="Times New Roman" w:cs="Times New Roman"/>
          <w:color w:val="00000A"/>
          <w:kern w:val="0"/>
          <w:sz w:val="28"/>
          <w:szCs w:val="28"/>
          <w:lang w:val="uk-UA" w:eastAsia="ru-RU" w:bidi="ar-SA"/>
        </w:rPr>
        <w:t>422</w:t>
      </w:r>
    </w:p>
    <w:p>
      <w:pPr>
        <w:pStyle w:val="Normal"/>
        <w:jc w:val="center"/>
        <w:rPr>
          <w:rFonts w:cs="Liberation Serif;Times New Roma"/>
          <w:b/>
          <w:b/>
          <w:bCs/>
          <w:smallCaps/>
          <w:spacing w:val="34"/>
          <w:sz w:val="28"/>
          <w:szCs w:val="28"/>
        </w:rPr>
      </w:pPr>
      <w:r>
        <w:rPr>
          <w:rFonts w:cs="Liberation Serif;Times New Roma"/>
          <w:b/>
          <w:bCs/>
          <w:smallCaps/>
          <w:spacing w:val="34"/>
        </w:rPr>
        <w:t xml:space="preserve">        </w:t>
      </w:r>
      <w:r>
        <w:rPr/>
        <w:tab/>
        <w:tab/>
        <w:tab/>
        <w:tab/>
        <w:t xml:space="preserve">                             </w:t>
      </w:r>
    </w:p>
    <w:p>
      <w:pPr>
        <w:pStyle w:val="Style17"/>
        <w:spacing w:lineRule="auto" w:line="240" w:before="0" w:after="0"/>
        <w:jc w:val="both"/>
        <w:rPr>
          <w:sz w:val="27"/>
          <w:szCs w:val="27"/>
        </w:rPr>
      </w:pPr>
      <w:r>
        <w:rPr>
          <w:sz w:val="27"/>
          <w:szCs w:val="27"/>
        </w:rPr>
        <w:t xml:space="preserve">Про оголошення проведення конкурсу на заміщення вакантної посади директора комунального закладу “Малий груповий будинок “Надія” Покровської міської ради Дніпропетровської області” </w:t>
      </w:r>
    </w:p>
    <w:p>
      <w:pPr>
        <w:pStyle w:val="Style17"/>
        <w:spacing w:lineRule="auto" w:line="240" w:before="0" w:after="0"/>
        <w:jc w:val="both"/>
        <w:rPr>
          <w:sz w:val="27"/>
          <w:szCs w:val="27"/>
        </w:rPr>
      </w:pPr>
      <w:r>
        <w:rPr>
          <w:sz w:val="27"/>
          <w:szCs w:val="27"/>
        </w:rPr>
      </w:r>
    </w:p>
    <w:p>
      <w:pPr>
        <w:pStyle w:val="Style17"/>
        <w:spacing w:lineRule="auto" w:line="240" w:before="0" w:after="0"/>
        <w:jc w:val="both"/>
        <w:rPr>
          <w:sz w:val="27"/>
          <w:szCs w:val="27"/>
        </w:rPr>
      </w:pPr>
      <w:r>
        <w:rPr>
          <w:sz w:val="27"/>
          <w:szCs w:val="27"/>
        </w:rPr>
        <w:tab/>
        <w:t>Відповідно рішення 59 сесії 7 скликання Покровської міської ради  31.07.2020 Р. № 22 “Про створення комунального закладу «Малий груповий будинок «Надія» Покровської міської ради Дніпропетровської області» та затвердження Положення про комунальний заклад «Малий груповий будинок «Надія» Покровської міської ради Дніпропетровської області», керуючись Постановою Кабінету Міністрів від 03 березня 2020 року № 200 “Про затвердження Положення про конкурсну комісію, умови та порядок проведення конкурсу на зайняття посади керівника надавача соціальних послуг державного/комунального сектору”, рішенням виконавчого комітету Покровської міської ради від 06.08.2021 року №302 «Про проведення конкурсу, затвердження Порядку проведення конкурсу на заміщення вакантної посади директора Комунального закладу “Малий груповий будинок “Надія” Покровської міської ради Дніпропетровської області” та складу конкурсної комісії» та у зв’язку з вакантною посадою директора комунального закладу “Малий груповий будинок “Надія” Покровської міської ради Дніпропетровської області”, виконавчий комітет</w:t>
      </w:r>
    </w:p>
    <w:p>
      <w:pPr>
        <w:pStyle w:val="Style17"/>
        <w:spacing w:lineRule="auto" w:line="240" w:before="0" w:after="0"/>
        <w:jc w:val="both"/>
        <w:rPr>
          <w:sz w:val="26"/>
          <w:szCs w:val="26"/>
        </w:rPr>
      </w:pPr>
      <w:r>
        <w:rPr>
          <w:sz w:val="26"/>
          <w:szCs w:val="26"/>
        </w:rPr>
      </w:r>
    </w:p>
    <w:p>
      <w:pPr>
        <w:pStyle w:val="Style17"/>
        <w:spacing w:lineRule="auto" w:line="240" w:before="0" w:after="0"/>
        <w:jc w:val="both"/>
        <w:rPr/>
      </w:pPr>
      <w:r>
        <w:rPr>
          <w:b/>
          <w:bCs/>
          <w:sz w:val="28"/>
          <w:szCs w:val="28"/>
        </w:rPr>
        <w:t>ВИРІШИВ:</w:t>
      </w:r>
      <w:r>
        <w:rPr>
          <w:sz w:val="28"/>
          <w:szCs w:val="28"/>
        </w:rPr>
        <w:t xml:space="preserve"> </w:t>
      </w:r>
    </w:p>
    <w:p>
      <w:pPr>
        <w:pStyle w:val="Style17"/>
        <w:spacing w:lineRule="auto" w:line="240" w:before="0" w:after="0"/>
        <w:jc w:val="both"/>
        <w:rPr>
          <w:sz w:val="28"/>
          <w:szCs w:val="28"/>
        </w:rPr>
      </w:pPr>
      <w:r>
        <w:rPr>
          <w:sz w:val="28"/>
          <w:szCs w:val="28"/>
        </w:rPr>
        <w:tab/>
      </w:r>
    </w:p>
    <w:p>
      <w:pPr>
        <w:pStyle w:val="Style17"/>
        <w:spacing w:lineRule="auto" w:line="240" w:before="0" w:after="0"/>
        <w:ind w:firstLine="708"/>
        <w:jc w:val="both"/>
        <w:rPr>
          <w:sz w:val="27"/>
          <w:szCs w:val="27"/>
        </w:rPr>
      </w:pPr>
      <w:r>
        <w:rPr>
          <w:sz w:val="27"/>
          <w:szCs w:val="27"/>
        </w:rPr>
        <w:t>1. Оголосити проведення конкурсу на заміщення вакантної посади директора комунального закладу «Малий груповий будинок «Надія» Покровської міської ради Дніпропетровської області»</w:t>
      </w:r>
      <w:r>
        <w:rPr>
          <w:sz w:val="27"/>
          <w:szCs w:val="27"/>
          <w:lang w:val="ru-RU"/>
        </w:rPr>
        <w:t xml:space="preserve"> з 09.09.2021 року.</w:t>
      </w:r>
    </w:p>
    <w:p>
      <w:pPr>
        <w:pStyle w:val="Style17"/>
        <w:spacing w:lineRule="auto" w:line="240" w:before="0" w:after="0"/>
        <w:ind w:firstLine="708"/>
        <w:jc w:val="both"/>
        <w:rPr>
          <w:sz w:val="27"/>
          <w:szCs w:val="27"/>
        </w:rPr>
      </w:pPr>
      <w:r>
        <w:rPr>
          <w:sz w:val="27"/>
          <w:szCs w:val="27"/>
        </w:rPr>
        <w:t>2.Внести зміни в п.3 рішення виконавчого комітету Покровської міської ради від 06.08.2021 року №302 «Про проведення конкурсу, затвердження Порядку проведення конкурсу на заміщення вакантної посади директора Комунального закладу “Малий груповий будинок “Надія” Покровської міської ради Дніпропетровської області” та складу конкурсної комісії», а саме:</w:t>
      </w:r>
    </w:p>
    <w:p>
      <w:pPr>
        <w:pStyle w:val="Style17"/>
        <w:spacing w:lineRule="auto" w:line="240" w:before="0" w:after="0"/>
        <w:ind w:firstLine="708"/>
        <w:jc w:val="both"/>
        <w:rPr>
          <w:sz w:val="27"/>
          <w:szCs w:val="27"/>
        </w:rPr>
      </w:pPr>
      <w:r>
        <w:rPr>
          <w:sz w:val="27"/>
          <w:szCs w:val="27"/>
        </w:rPr>
        <w:t xml:space="preserve"> </w:t>
      </w:r>
      <w:r>
        <w:rPr>
          <w:sz w:val="27"/>
          <w:szCs w:val="27"/>
        </w:rPr>
        <w:t>затвердити склад конкурсної комісії на заміщення вакантної посади директора комунального закладу «Малий груповий будинок «Надія» Покровської міської ради Дніпропетровської області» в новій редакції, що додається.</w:t>
      </w:r>
    </w:p>
    <w:p>
      <w:pPr>
        <w:pStyle w:val="Style17"/>
        <w:spacing w:lineRule="auto" w:line="240" w:before="0" w:after="0"/>
        <w:jc w:val="both"/>
        <w:rPr>
          <w:sz w:val="27"/>
          <w:szCs w:val="27"/>
        </w:rPr>
      </w:pPr>
      <w:r>
        <w:rPr>
          <w:sz w:val="27"/>
          <w:szCs w:val="27"/>
        </w:rPr>
        <w:tab/>
        <w:t>3. Контроль за виконанням цього рішення покласти  секретаря міської ради  Курасова С.С.</w:t>
      </w:r>
    </w:p>
    <w:p>
      <w:pPr>
        <w:pStyle w:val="Style17"/>
        <w:spacing w:lineRule="auto" w:line="240" w:before="0" w:after="0"/>
        <w:jc w:val="both"/>
        <w:rPr>
          <w:sz w:val="27"/>
          <w:szCs w:val="27"/>
        </w:rPr>
      </w:pPr>
      <w:r>
        <w:rPr>
          <w:sz w:val="27"/>
          <w:szCs w:val="27"/>
        </w:rPr>
      </w:r>
    </w:p>
    <w:p>
      <w:pPr>
        <w:pStyle w:val="Style17"/>
        <w:spacing w:lineRule="auto" w:line="240" w:before="0" w:after="0"/>
        <w:jc w:val="both"/>
        <w:rPr>
          <w:sz w:val="27"/>
          <w:szCs w:val="27"/>
        </w:rPr>
      </w:pPr>
      <w:r>
        <w:rPr>
          <w:sz w:val="27"/>
          <w:szCs w:val="27"/>
        </w:rPr>
      </w:r>
    </w:p>
    <w:p>
      <w:pPr>
        <w:pStyle w:val="Style17"/>
        <w:spacing w:lineRule="auto" w:line="240" w:before="0" w:after="0"/>
        <w:jc w:val="both"/>
        <w:rPr>
          <w:sz w:val="27"/>
          <w:szCs w:val="27"/>
        </w:rPr>
      </w:pPr>
      <w:r>
        <w:rPr>
          <w:sz w:val="27"/>
          <w:szCs w:val="27"/>
        </w:rPr>
      </w:r>
    </w:p>
    <w:p>
      <w:pPr>
        <w:pStyle w:val="Style17"/>
        <w:spacing w:lineRule="auto" w:line="240" w:before="0" w:after="0"/>
        <w:jc w:val="both"/>
        <w:rPr>
          <w:sz w:val="27"/>
          <w:szCs w:val="27"/>
        </w:rPr>
      </w:pPr>
      <w:r>
        <w:rPr>
          <w:sz w:val="27"/>
          <w:szCs w:val="27"/>
        </w:rPr>
        <w:t>Міський голова</w:t>
        <w:tab/>
        <w:tab/>
        <w:tab/>
        <w:tab/>
        <w:tab/>
        <w:tab/>
        <w:t xml:space="preserve">  </w:t>
        <w:tab/>
        <w:t xml:space="preserve">                     О.М. Шаповал</w:t>
      </w:r>
    </w:p>
    <w:p>
      <w:pPr>
        <w:pStyle w:val="Style17"/>
        <w:spacing w:lineRule="auto" w:line="240" w:before="0" w:after="0"/>
        <w:ind w:left="5102" w:hanging="0"/>
        <w:jc w:val="both"/>
        <w:rPr>
          <w:sz w:val="28"/>
          <w:szCs w:val="28"/>
        </w:rPr>
      </w:pPr>
      <w:r>
        <w:rPr>
          <w:sz w:val="28"/>
          <w:szCs w:val="28"/>
        </w:rPr>
      </w:r>
      <w:bookmarkStart w:id="0" w:name="n9"/>
      <w:bookmarkStart w:id="1" w:name="n14"/>
      <w:bookmarkStart w:id="2" w:name="n25"/>
      <w:bookmarkStart w:id="3" w:name="n9"/>
      <w:bookmarkStart w:id="4" w:name="n14"/>
      <w:bookmarkStart w:id="5" w:name="n25"/>
      <w:bookmarkEnd w:id="3"/>
      <w:bookmarkEnd w:id="4"/>
      <w:bookmarkEnd w:id="5"/>
    </w:p>
    <w:p>
      <w:pPr>
        <w:pStyle w:val="Style17"/>
        <w:spacing w:lineRule="auto" w:line="240" w:before="0" w:after="0"/>
        <w:ind w:left="5102" w:hanging="0"/>
        <w:jc w:val="both"/>
        <w:rPr>
          <w:sz w:val="28"/>
          <w:szCs w:val="28"/>
        </w:rPr>
      </w:pPr>
      <w:r>
        <w:rPr>
          <w:sz w:val="28"/>
          <w:szCs w:val="28"/>
        </w:rPr>
      </w:r>
    </w:p>
    <w:p>
      <w:pPr>
        <w:pStyle w:val="Style17"/>
        <w:spacing w:lineRule="auto" w:line="240" w:before="0" w:after="0"/>
        <w:ind w:left="5102" w:hanging="0"/>
        <w:jc w:val="both"/>
        <w:rPr>
          <w:sz w:val="28"/>
          <w:szCs w:val="28"/>
        </w:rPr>
      </w:pPr>
      <w:r>
        <w:rPr>
          <w:sz w:val="28"/>
          <w:szCs w:val="28"/>
        </w:rPr>
        <w:t>ЗАТВЕРДЖЕНО</w:t>
      </w:r>
    </w:p>
    <w:p>
      <w:pPr>
        <w:pStyle w:val="Style17"/>
        <w:spacing w:lineRule="auto" w:line="240" w:before="0" w:after="0"/>
        <w:ind w:left="5102" w:hanging="0"/>
        <w:jc w:val="both"/>
        <w:rPr>
          <w:sz w:val="28"/>
          <w:szCs w:val="28"/>
        </w:rPr>
      </w:pPr>
      <w:r>
        <w:rPr>
          <w:sz w:val="28"/>
          <w:szCs w:val="28"/>
        </w:rPr>
      </w:r>
    </w:p>
    <w:p>
      <w:pPr>
        <w:pStyle w:val="Style17"/>
        <w:spacing w:lineRule="auto" w:line="240" w:before="0" w:after="0"/>
        <w:ind w:left="5102" w:hanging="0"/>
        <w:jc w:val="both"/>
        <w:rPr>
          <w:sz w:val="28"/>
          <w:szCs w:val="28"/>
        </w:rPr>
      </w:pPr>
      <w:r>
        <w:rPr>
          <w:sz w:val="28"/>
          <w:szCs w:val="28"/>
        </w:rPr>
        <w:t>Рішення виконавчого комітету</w:t>
      </w:r>
    </w:p>
    <w:p>
      <w:pPr>
        <w:pStyle w:val="Style17"/>
        <w:spacing w:lineRule="auto" w:line="240" w:before="0" w:after="0"/>
        <w:jc w:val="center"/>
        <w:rPr>
          <w:sz w:val="28"/>
          <w:szCs w:val="28"/>
        </w:rPr>
      </w:pPr>
      <w:r>
        <w:rPr>
          <w:sz w:val="28"/>
          <w:szCs w:val="28"/>
        </w:rPr>
        <w:t xml:space="preserve">                                                                </w:t>
      </w:r>
      <w:r>
        <w:rPr>
          <w:sz w:val="28"/>
          <w:szCs w:val="28"/>
        </w:rPr>
        <w:t>______________№__________</w:t>
      </w:r>
    </w:p>
    <w:p>
      <w:pPr>
        <w:pStyle w:val="Style17"/>
        <w:spacing w:lineRule="auto" w:line="240" w:before="0" w:after="0"/>
        <w:jc w:val="center"/>
        <w:rPr>
          <w:sz w:val="28"/>
          <w:szCs w:val="28"/>
        </w:rPr>
      </w:pPr>
      <w:r>
        <w:rPr>
          <w:sz w:val="28"/>
          <w:szCs w:val="28"/>
        </w:rPr>
        <w:t xml:space="preserve"> </w:t>
      </w:r>
    </w:p>
    <w:p>
      <w:pPr>
        <w:pStyle w:val="Style17"/>
        <w:spacing w:lineRule="auto" w:line="240" w:before="0" w:after="0"/>
        <w:jc w:val="center"/>
        <w:rPr>
          <w:sz w:val="28"/>
          <w:szCs w:val="28"/>
        </w:rPr>
      </w:pPr>
      <w:r>
        <w:rPr>
          <w:sz w:val="28"/>
          <w:szCs w:val="28"/>
        </w:rPr>
        <w:t xml:space="preserve"> </w:t>
      </w:r>
      <w:r>
        <w:rPr>
          <w:sz w:val="28"/>
          <w:szCs w:val="28"/>
        </w:rPr>
        <w:t>Склад конкурсної комісії</w:t>
      </w:r>
    </w:p>
    <w:p>
      <w:pPr>
        <w:pStyle w:val="Style17"/>
        <w:spacing w:lineRule="auto" w:line="240" w:before="0" w:after="0"/>
        <w:jc w:val="center"/>
        <w:rPr>
          <w:sz w:val="28"/>
          <w:szCs w:val="28"/>
        </w:rPr>
      </w:pPr>
      <w:r>
        <w:rPr>
          <w:sz w:val="28"/>
          <w:szCs w:val="28"/>
        </w:rPr>
        <w:t xml:space="preserve">на заміщення вакантної посади директора </w:t>
      </w:r>
    </w:p>
    <w:p>
      <w:pPr>
        <w:pStyle w:val="Style17"/>
        <w:spacing w:lineRule="auto" w:line="240" w:before="0" w:after="0"/>
        <w:jc w:val="center"/>
        <w:rPr>
          <w:sz w:val="28"/>
          <w:szCs w:val="28"/>
        </w:rPr>
      </w:pPr>
      <w:r>
        <w:rPr>
          <w:sz w:val="28"/>
          <w:szCs w:val="28"/>
        </w:rPr>
        <w:t xml:space="preserve">Комунального закладу “Малий груповий будинок “Надія” </w:t>
      </w:r>
    </w:p>
    <w:p>
      <w:pPr>
        <w:pStyle w:val="Style17"/>
        <w:spacing w:lineRule="auto" w:line="240" w:before="0" w:after="0"/>
        <w:jc w:val="center"/>
        <w:rPr>
          <w:sz w:val="28"/>
          <w:szCs w:val="28"/>
        </w:rPr>
      </w:pPr>
      <w:r>
        <w:rPr>
          <w:sz w:val="28"/>
          <w:szCs w:val="28"/>
        </w:rPr>
        <w:t xml:space="preserve">Покровської міської ради Дніпропетровської області”  </w:t>
      </w:r>
    </w:p>
    <w:p>
      <w:pPr>
        <w:pStyle w:val="Style17"/>
        <w:spacing w:lineRule="auto" w:line="240" w:before="0" w:after="0"/>
        <w:jc w:val="center"/>
        <w:rPr/>
      </w:pPr>
      <w:r>
        <w:rPr/>
      </w:r>
    </w:p>
    <w:tbl>
      <w:tblPr>
        <w:tblW w:w="9645" w:type="dxa"/>
        <w:jc w:val="left"/>
        <w:tblInd w:w="55" w:type="dxa"/>
        <w:tblLayout w:type="fixed"/>
        <w:tblCellMar>
          <w:top w:w="55" w:type="dxa"/>
          <w:left w:w="55" w:type="dxa"/>
          <w:bottom w:w="55" w:type="dxa"/>
          <w:right w:w="55" w:type="dxa"/>
        </w:tblCellMar>
        <w:tblLook w:val="00a0"/>
      </w:tblPr>
      <w:tblGrid>
        <w:gridCol w:w="2036"/>
        <w:gridCol w:w="3460"/>
        <w:gridCol w:w="4149"/>
      </w:tblGrid>
      <w:tr>
        <w:trPr/>
        <w:tc>
          <w:tcPr>
            <w:tcW w:w="2036" w:type="dxa"/>
            <w:tcBorders>
              <w:top w:val="single" w:sz="2" w:space="0" w:color="000000"/>
              <w:left w:val="single" w:sz="2" w:space="0" w:color="000000"/>
              <w:bottom w:val="single" w:sz="2" w:space="0" w:color="000000"/>
            </w:tcBorders>
          </w:tcPr>
          <w:p>
            <w:pPr>
              <w:pStyle w:val="Style22"/>
              <w:widowControl w:val="false"/>
              <w:jc w:val="center"/>
              <w:rPr/>
            </w:pPr>
            <w:r>
              <w:rPr/>
              <w:t>Склад</w:t>
            </w:r>
          </w:p>
        </w:tc>
        <w:tc>
          <w:tcPr>
            <w:tcW w:w="3460" w:type="dxa"/>
            <w:tcBorders>
              <w:top w:val="single" w:sz="2" w:space="0" w:color="000000"/>
              <w:left w:val="single" w:sz="2" w:space="0" w:color="000000"/>
              <w:bottom w:val="single" w:sz="2" w:space="0" w:color="000000"/>
            </w:tcBorders>
          </w:tcPr>
          <w:p>
            <w:pPr>
              <w:pStyle w:val="Style22"/>
              <w:widowControl w:val="false"/>
              <w:jc w:val="center"/>
              <w:rPr/>
            </w:pPr>
            <w:r>
              <w:rPr/>
              <w:t>ПІБ</w:t>
            </w:r>
          </w:p>
        </w:tc>
        <w:tc>
          <w:tcPr>
            <w:tcW w:w="4149" w:type="dxa"/>
            <w:tcBorders>
              <w:top w:val="single" w:sz="2" w:space="0" w:color="000000"/>
              <w:left w:val="single" w:sz="2" w:space="0" w:color="000000"/>
              <w:bottom w:val="single" w:sz="2" w:space="0" w:color="000000"/>
              <w:right w:val="single" w:sz="2" w:space="0" w:color="000000"/>
            </w:tcBorders>
          </w:tcPr>
          <w:p>
            <w:pPr>
              <w:pStyle w:val="Style22"/>
              <w:widowControl w:val="false"/>
              <w:jc w:val="center"/>
              <w:rPr/>
            </w:pPr>
            <w:r>
              <w:rPr/>
              <w:t>Посада</w:t>
            </w:r>
          </w:p>
        </w:tc>
      </w:tr>
      <w:tr>
        <w:trPr/>
        <w:tc>
          <w:tcPr>
            <w:tcW w:w="2036" w:type="dxa"/>
            <w:tcBorders>
              <w:top w:val="single" w:sz="2" w:space="0" w:color="000000"/>
              <w:left w:val="single" w:sz="2" w:space="0" w:color="000000"/>
              <w:bottom w:val="single" w:sz="2" w:space="0" w:color="000000"/>
            </w:tcBorders>
          </w:tcPr>
          <w:p>
            <w:pPr>
              <w:pStyle w:val="Style22"/>
              <w:widowControl w:val="false"/>
              <w:rPr>
                <w:sz w:val="28"/>
                <w:szCs w:val="28"/>
              </w:rPr>
            </w:pPr>
            <w:r>
              <w:rPr>
                <w:sz w:val="28"/>
                <w:szCs w:val="28"/>
              </w:rPr>
              <w:t>Голова комісії</w:t>
            </w:r>
          </w:p>
        </w:tc>
        <w:tc>
          <w:tcPr>
            <w:tcW w:w="3460" w:type="dxa"/>
            <w:tcBorders>
              <w:top w:val="single" w:sz="2" w:space="0" w:color="000000"/>
              <w:left w:val="single" w:sz="2" w:space="0" w:color="000000"/>
              <w:bottom w:val="single" w:sz="2" w:space="0" w:color="000000"/>
            </w:tcBorders>
          </w:tcPr>
          <w:p>
            <w:pPr>
              <w:pStyle w:val="Style17"/>
              <w:widowControl w:val="false"/>
              <w:spacing w:lineRule="auto" w:line="240" w:before="0" w:after="0"/>
              <w:jc w:val="center"/>
              <w:rPr/>
            </w:pPr>
            <w:r>
              <w:rPr>
                <w:sz w:val="28"/>
                <w:szCs w:val="28"/>
              </w:rPr>
              <w:t>Бондаренко</w:t>
            </w:r>
          </w:p>
          <w:p>
            <w:pPr>
              <w:pStyle w:val="Style17"/>
              <w:widowControl w:val="false"/>
              <w:spacing w:lineRule="auto" w:line="240" w:before="0" w:after="0"/>
              <w:jc w:val="center"/>
              <w:rPr/>
            </w:pPr>
            <w:r>
              <w:rPr>
                <w:sz w:val="28"/>
                <w:szCs w:val="28"/>
              </w:rPr>
              <w:t>Наталія Олександрівна</w:t>
            </w:r>
          </w:p>
        </w:tc>
        <w:tc>
          <w:tcPr>
            <w:tcW w:w="4149" w:type="dxa"/>
            <w:tcBorders>
              <w:top w:val="single" w:sz="2" w:space="0" w:color="000000"/>
              <w:left w:val="single" w:sz="2" w:space="0" w:color="000000"/>
              <w:bottom w:val="single" w:sz="2" w:space="0" w:color="000000"/>
              <w:right w:val="single" w:sz="2" w:space="0" w:color="000000"/>
            </w:tcBorders>
          </w:tcPr>
          <w:p>
            <w:pPr>
              <w:pStyle w:val="Style17"/>
              <w:widowControl w:val="false"/>
              <w:spacing w:lineRule="auto" w:line="240" w:before="0" w:after="0"/>
              <w:jc w:val="both"/>
              <w:rPr/>
            </w:pPr>
            <w:r>
              <w:rPr>
                <w:sz w:val="28"/>
                <w:szCs w:val="28"/>
              </w:rPr>
              <w:t>заступник міського голови</w:t>
            </w:r>
          </w:p>
        </w:tc>
      </w:tr>
      <w:tr>
        <w:trPr/>
        <w:tc>
          <w:tcPr>
            <w:tcW w:w="2036" w:type="dxa"/>
            <w:vMerge w:val="restart"/>
            <w:tcBorders>
              <w:top w:val="single" w:sz="2" w:space="0" w:color="000000"/>
              <w:left w:val="single" w:sz="2" w:space="0" w:color="000000"/>
              <w:bottom w:val="single" w:sz="2" w:space="0" w:color="000000"/>
            </w:tcBorders>
          </w:tcPr>
          <w:p>
            <w:pPr>
              <w:pStyle w:val="Style22"/>
              <w:widowControl w:val="false"/>
              <w:rPr>
                <w:sz w:val="28"/>
                <w:szCs w:val="28"/>
              </w:rPr>
            </w:pPr>
            <w:r>
              <w:rPr>
                <w:sz w:val="28"/>
                <w:szCs w:val="28"/>
              </w:rPr>
              <w:t>Члени комісії</w:t>
            </w:r>
          </w:p>
        </w:tc>
        <w:tc>
          <w:tcPr>
            <w:tcW w:w="3460" w:type="dxa"/>
            <w:tcBorders>
              <w:top w:val="single" w:sz="2" w:space="0" w:color="000000"/>
              <w:left w:val="single" w:sz="2" w:space="0" w:color="000000"/>
              <w:bottom w:val="single" w:sz="2" w:space="0" w:color="000000"/>
            </w:tcBorders>
          </w:tcPr>
          <w:p>
            <w:pPr>
              <w:pStyle w:val="Style17"/>
              <w:widowControl w:val="false"/>
              <w:spacing w:lineRule="auto" w:line="240" w:before="0" w:after="0"/>
              <w:jc w:val="center"/>
              <w:rPr>
                <w:sz w:val="28"/>
                <w:szCs w:val="28"/>
              </w:rPr>
            </w:pPr>
            <w:r>
              <w:rPr>
                <w:sz w:val="28"/>
                <w:szCs w:val="28"/>
              </w:rPr>
              <w:t>Курасов</w:t>
            </w:r>
          </w:p>
          <w:p>
            <w:pPr>
              <w:pStyle w:val="Style17"/>
              <w:widowControl w:val="false"/>
              <w:spacing w:lineRule="auto" w:line="240" w:before="0" w:after="0"/>
              <w:jc w:val="center"/>
              <w:rPr>
                <w:sz w:val="28"/>
                <w:szCs w:val="28"/>
              </w:rPr>
            </w:pPr>
            <w:r>
              <w:rPr>
                <w:sz w:val="28"/>
                <w:szCs w:val="28"/>
              </w:rPr>
              <w:t>Сергій Сергійович</w:t>
            </w:r>
          </w:p>
        </w:tc>
        <w:tc>
          <w:tcPr>
            <w:tcW w:w="4149" w:type="dxa"/>
            <w:tcBorders>
              <w:top w:val="single" w:sz="2" w:space="0" w:color="000000"/>
              <w:left w:val="single" w:sz="2" w:space="0" w:color="000000"/>
              <w:bottom w:val="single" w:sz="2" w:space="0" w:color="000000"/>
              <w:right w:val="single" w:sz="2" w:space="0" w:color="000000"/>
            </w:tcBorders>
          </w:tcPr>
          <w:p>
            <w:pPr>
              <w:pStyle w:val="Style17"/>
              <w:widowControl w:val="false"/>
              <w:spacing w:lineRule="auto" w:line="240" w:before="0" w:after="0"/>
              <w:jc w:val="both"/>
              <w:rPr>
                <w:sz w:val="28"/>
                <w:szCs w:val="28"/>
              </w:rPr>
            </w:pPr>
            <w:r>
              <w:rPr>
                <w:sz w:val="28"/>
                <w:szCs w:val="28"/>
              </w:rPr>
              <w:t>секретар міської ради</w:t>
            </w:r>
          </w:p>
        </w:tc>
      </w:tr>
      <w:tr>
        <w:trPr/>
        <w:tc>
          <w:tcPr>
            <w:tcW w:w="2036" w:type="dxa"/>
            <w:vMerge w:val="continue"/>
            <w:tcBorders>
              <w:top w:val="single" w:sz="2" w:space="0" w:color="000000"/>
              <w:left w:val="single" w:sz="2" w:space="0" w:color="000000"/>
              <w:bottom w:val="single" w:sz="2" w:space="0" w:color="000000"/>
            </w:tcBorders>
          </w:tcPr>
          <w:p>
            <w:pPr>
              <w:pStyle w:val="Style22"/>
              <w:widowControl w:val="false"/>
              <w:rPr>
                <w:sz w:val="28"/>
                <w:szCs w:val="28"/>
              </w:rPr>
            </w:pPr>
            <w:r>
              <w:rPr>
                <w:sz w:val="28"/>
                <w:szCs w:val="28"/>
              </w:rPr>
            </w:r>
          </w:p>
        </w:tc>
        <w:tc>
          <w:tcPr>
            <w:tcW w:w="3460" w:type="dxa"/>
            <w:tcBorders>
              <w:top w:val="single" w:sz="2" w:space="0" w:color="000000"/>
              <w:left w:val="single" w:sz="2" w:space="0" w:color="000000"/>
              <w:bottom w:val="single" w:sz="2" w:space="0" w:color="000000"/>
            </w:tcBorders>
          </w:tcPr>
          <w:p>
            <w:pPr>
              <w:pStyle w:val="Style17"/>
              <w:widowControl w:val="false"/>
              <w:spacing w:lineRule="auto" w:line="240" w:before="0" w:after="0"/>
              <w:jc w:val="center"/>
              <w:rPr>
                <w:sz w:val="28"/>
                <w:szCs w:val="28"/>
              </w:rPr>
            </w:pPr>
            <w:r>
              <w:rPr>
                <w:sz w:val="28"/>
                <w:szCs w:val="28"/>
              </w:rPr>
              <w:t>Маглиш</w:t>
            </w:r>
          </w:p>
          <w:p>
            <w:pPr>
              <w:pStyle w:val="Style17"/>
              <w:widowControl w:val="false"/>
              <w:spacing w:lineRule="auto" w:line="240" w:before="0" w:after="0"/>
              <w:jc w:val="center"/>
              <w:rPr>
                <w:sz w:val="28"/>
                <w:szCs w:val="28"/>
              </w:rPr>
            </w:pPr>
            <w:r>
              <w:rPr>
                <w:sz w:val="28"/>
                <w:szCs w:val="28"/>
              </w:rPr>
              <w:t>Андрій Сергійович</w:t>
            </w:r>
          </w:p>
        </w:tc>
        <w:tc>
          <w:tcPr>
            <w:tcW w:w="4149" w:type="dxa"/>
            <w:tcBorders>
              <w:top w:val="single" w:sz="2" w:space="0" w:color="000000"/>
              <w:left w:val="single" w:sz="2" w:space="0" w:color="000000"/>
              <w:bottom w:val="single" w:sz="2" w:space="0" w:color="000000"/>
              <w:right w:val="single" w:sz="2" w:space="0" w:color="000000"/>
            </w:tcBorders>
          </w:tcPr>
          <w:p>
            <w:pPr>
              <w:pStyle w:val="Style17"/>
              <w:widowControl w:val="false"/>
              <w:spacing w:lineRule="auto" w:line="240" w:before="0" w:after="0"/>
              <w:jc w:val="both"/>
              <w:rPr>
                <w:sz w:val="28"/>
                <w:szCs w:val="28"/>
              </w:rPr>
            </w:pPr>
            <w:r>
              <w:rPr>
                <w:sz w:val="28"/>
                <w:szCs w:val="28"/>
              </w:rPr>
              <w:t>заступник міського голови</w:t>
            </w:r>
          </w:p>
        </w:tc>
      </w:tr>
      <w:tr>
        <w:trPr/>
        <w:tc>
          <w:tcPr>
            <w:tcW w:w="2036" w:type="dxa"/>
            <w:vMerge w:val="continue"/>
            <w:tcBorders>
              <w:top w:val="single" w:sz="2" w:space="0" w:color="000000"/>
              <w:left w:val="single" w:sz="2" w:space="0" w:color="000000"/>
              <w:bottom w:val="single" w:sz="2" w:space="0" w:color="000000"/>
            </w:tcBorders>
          </w:tcPr>
          <w:p>
            <w:pPr>
              <w:pStyle w:val="Style22"/>
              <w:widowControl w:val="false"/>
              <w:rPr>
                <w:sz w:val="28"/>
                <w:szCs w:val="28"/>
              </w:rPr>
            </w:pPr>
            <w:r>
              <w:rPr>
                <w:sz w:val="28"/>
                <w:szCs w:val="28"/>
              </w:rPr>
            </w:r>
          </w:p>
        </w:tc>
        <w:tc>
          <w:tcPr>
            <w:tcW w:w="3460" w:type="dxa"/>
            <w:tcBorders>
              <w:top w:val="single" w:sz="2" w:space="0" w:color="000000"/>
              <w:left w:val="single" w:sz="2" w:space="0" w:color="000000"/>
              <w:bottom w:val="single" w:sz="2" w:space="0" w:color="000000"/>
            </w:tcBorders>
          </w:tcPr>
          <w:p>
            <w:pPr>
              <w:pStyle w:val="Style17"/>
              <w:widowControl w:val="false"/>
              <w:spacing w:lineRule="auto" w:line="240" w:before="0" w:after="0"/>
              <w:jc w:val="center"/>
              <w:rPr>
                <w:sz w:val="28"/>
                <w:szCs w:val="28"/>
              </w:rPr>
            </w:pPr>
            <w:r>
              <w:rPr>
                <w:sz w:val="28"/>
                <w:szCs w:val="28"/>
              </w:rPr>
              <w:t>Горчакова</w:t>
            </w:r>
          </w:p>
          <w:p>
            <w:pPr>
              <w:pStyle w:val="Style17"/>
              <w:widowControl w:val="false"/>
              <w:spacing w:lineRule="auto" w:line="240" w:before="0" w:after="0"/>
              <w:jc w:val="center"/>
              <w:rPr>
                <w:sz w:val="28"/>
                <w:szCs w:val="28"/>
              </w:rPr>
            </w:pPr>
            <w:r>
              <w:rPr>
                <w:sz w:val="28"/>
                <w:szCs w:val="28"/>
              </w:rPr>
              <w:t>Тетяна Анатоліївна</w:t>
            </w:r>
          </w:p>
        </w:tc>
        <w:tc>
          <w:tcPr>
            <w:tcW w:w="4149" w:type="dxa"/>
            <w:tcBorders>
              <w:top w:val="single" w:sz="2" w:space="0" w:color="000000"/>
              <w:left w:val="single" w:sz="2" w:space="0" w:color="000000"/>
              <w:bottom w:val="single" w:sz="2" w:space="0" w:color="000000"/>
              <w:right w:val="single" w:sz="2" w:space="0" w:color="000000"/>
            </w:tcBorders>
          </w:tcPr>
          <w:p>
            <w:pPr>
              <w:pStyle w:val="Style17"/>
              <w:widowControl w:val="false"/>
              <w:spacing w:lineRule="auto" w:line="240" w:before="0" w:after="0"/>
              <w:jc w:val="both"/>
              <w:rPr/>
            </w:pPr>
            <w:r>
              <w:rPr>
                <w:sz w:val="28"/>
                <w:szCs w:val="28"/>
              </w:rPr>
              <w:t>начальник відділу з питань запобігання та протидії корупції</w:t>
            </w:r>
          </w:p>
        </w:tc>
      </w:tr>
      <w:tr>
        <w:trPr/>
        <w:tc>
          <w:tcPr>
            <w:tcW w:w="2036" w:type="dxa"/>
            <w:vMerge w:val="continue"/>
            <w:tcBorders>
              <w:top w:val="single" w:sz="2" w:space="0" w:color="000000"/>
              <w:left w:val="single" w:sz="2" w:space="0" w:color="000000"/>
              <w:bottom w:val="single" w:sz="2" w:space="0" w:color="000000"/>
            </w:tcBorders>
          </w:tcPr>
          <w:p>
            <w:pPr>
              <w:pStyle w:val="Style22"/>
              <w:widowControl w:val="false"/>
              <w:rPr>
                <w:sz w:val="28"/>
                <w:szCs w:val="28"/>
              </w:rPr>
            </w:pPr>
            <w:r>
              <w:rPr>
                <w:sz w:val="28"/>
                <w:szCs w:val="28"/>
              </w:rPr>
            </w:r>
          </w:p>
        </w:tc>
        <w:tc>
          <w:tcPr>
            <w:tcW w:w="3460" w:type="dxa"/>
            <w:tcBorders>
              <w:top w:val="single" w:sz="2" w:space="0" w:color="000000"/>
              <w:left w:val="single" w:sz="2" w:space="0" w:color="000000"/>
              <w:bottom w:val="single" w:sz="2" w:space="0" w:color="000000"/>
            </w:tcBorders>
          </w:tcPr>
          <w:p>
            <w:pPr>
              <w:pStyle w:val="Style22"/>
              <w:widowControl w:val="false"/>
              <w:jc w:val="center"/>
              <w:rPr>
                <w:sz w:val="28"/>
                <w:szCs w:val="28"/>
              </w:rPr>
            </w:pPr>
            <w:r>
              <w:rPr>
                <w:sz w:val="28"/>
                <w:szCs w:val="28"/>
              </w:rPr>
              <w:t>Ігнатюк</w:t>
            </w:r>
          </w:p>
          <w:p>
            <w:pPr>
              <w:pStyle w:val="Style22"/>
              <w:widowControl w:val="false"/>
              <w:jc w:val="center"/>
              <w:rPr>
                <w:sz w:val="28"/>
                <w:szCs w:val="28"/>
              </w:rPr>
            </w:pPr>
            <w:r>
              <w:rPr>
                <w:sz w:val="28"/>
                <w:szCs w:val="28"/>
              </w:rPr>
              <w:t>Тетяна Марківна</w:t>
            </w:r>
          </w:p>
        </w:tc>
        <w:tc>
          <w:tcPr>
            <w:tcW w:w="4149" w:type="dxa"/>
            <w:tcBorders>
              <w:top w:val="single" w:sz="2" w:space="0" w:color="000000"/>
              <w:left w:val="single" w:sz="2" w:space="0" w:color="000000"/>
              <w:bottom w:val="single" w:sz="2" w:space="0" w:color="000000"/>
              <w:right w:val="single" w:sz="2" w:space="0" w:color="000000"/>
            </w:tcBorders>
          </w:tcPr>
          <w:p>
            <w:pPr>
              <w:pStyle w:val="Style22"/>
              <w:widowControl w:val="false"/>
              <w:jc w:val="both"/>
              <w:rPr>
                <w:sz w:val="28"/>
                <w:szCs w:val="28"/>
              </w:rPr>
            </w:pPr>
            <w:r>
              <w:rPr>
                <w:sz w:val="28"/>
                <w:szCs w:val="28"/>
              </w:rPr>
              <w:t>начальник управління праці та соціального захисту населення</w:t>
            </w:r>
          </w:p>
        </w:tc>
      </w:tr>
      <w:tr>
        <w:trPr/>
        <w:tc>
          <w:tcPr>
            <w:tcW w:w="2036" w:type="dxa"/>
            <w:vMerge w:val="continue"/>
            <w:tcBorders>
              <w:top w:val="single" w:sz="2" w:space="0" w:color="000000"/>
              <w:left w:val="single" w:sz="2" w:space="0" w:color="000000"/>
              <w:bottom w:val="single" w:sz="2" w:space="0" w:color="000000"/>
            </w:tcBorders>
          </w:tcPr>
          <w:p>
            <w:pPr>
              <w:pStyle w:val="Style22"/>
              <w:widowControl w:val="false"/>
              <w:rPr>
                <w:sz w:val="28"/>
                <w:szCs w:val="28"/>
              </w:rPr>
            </w:pPr>
            <w:r>
              <w:rPr>
                <w:sz w:val="28"/>
                <w:szCs w:val="28"/>
              </w:rPr>
            </w:r>
          </w:p>
        </w:tc>
        <w:tc>
          <w:tcPr>
            <w:tcW w:w="3460" w:type="dxa"/>
            <w:tcBorders>
              <w:top w:val="single" w:sz="2" w:space="0" w:color="000000"/>
              <w:left w:val="single" w:sz="2" w:space="0" w:color="000000"/>
              <w:bottom w:val="single" w:sz="2" w:space="0" w:color="000000"/>
            </w:tcBorders>
          </w:tcPr>
          <w:p>
            <w:pPr>
              <w:pStyle w:val="Style22"/>
              <w:widowControl w:val="false"/>
              <w:jc w:val="center"/>
              <w:rPr>
                <w:sz w:val="28"/>
                <w:szCs w:val="28"/>
              </w:rPr>
            </w:pPr>
            <w:r>
              <w:rPr>
                <w:sz w:val="28"/>
                <w:szCs w:val="28"/>
              </w:rPr>
              <w:t>Горчакова</w:t>
            </w:r>
          </w:p>
          <w:p>
            <w:pPr>
              <w:pStyle w:val="Style22"/>
              <w:widowControl w:val="false"/>
              <w:jc w:val="center"/>
              <w:rPr>
                <w:sz w:val="28"/>
                <w:szCs w:val="28"/>
              </w:rPr>
            </w:pPr>
            <w:r>
              <w:rPr>
                <w:sz w:val="28"/>
                <w:szCs w:val="28"/>
              </w:rPr>
              <w:t>Дар’я Валеріївна</w:t>
            </w:r>
          </w:p>
        </w:tc>
        <w:tc>
          <w:tcPr>
            <w:tcW w:w="4149" w:type="dxa"/>
            <w:tcBorders>
              <w:top w:val="single" w:sz="2" w:space="0" w:color="000000"/>
              <w:left w:val="single" w:sz="2" w:space="0" w:color="000000"/>
              <w:bottom w:val="single" w:sz="2" w:space="0" w:color="000000"/>
              <w:right w:val="single" w:sz="2" w:space="0" w:color="000000"/>
            </w:tcBorders>
          </w:tcPr>
          <w:p>
            <w:pPr>
              <w:pStyle w:val="Style22"/>
              <w:widowControl w:val="false"/>
              <w:jc w:val="both"/>
              <w:rPr>
                <w:sz w:val="28"/>
                <w:szCs w:val="28"/>
              </w:rPr>
            </w:pPr>
            <w:r>
              <w:rPr>
                <w:sz w:val="28"/>
                <w:szCs w:val="28"/>
              </w:rPr>
              <w:t>начальник служби у справах дітей</w:t>
            </w:r>
          </w:p>
        </w:tc>
      </w:tr>
      <w:tr>
        <w:trPr/>
        <w:tc>
          <w:tcPr>
            <w:tcW w:w="2036" w:type="dxa"/>
            <w:vMerge w:val="continue"/>
            <w:tcBorders>
              <w:top w:val="single" w:sz="2" w:space="0" w:color="000000"/>
              <w:left w:val="single" w:sz="2" w:space="0" w:color="000000"/>
              <w:bottom w:val="single" w:sz="2" w:space="0" w:color="000000"/>
            </w:tcBorders>
          </w:tcPr>
          <w:p>
            <w:pPr>
              <w:pStyle w:val="Style22"/>
              <w:widowControl w:val="false"/>
              <w:rPr>
                <w:sz w:val="28"/>
                <w:szCs w:val="28"/>
              </w:rPr>
            </w:pPr>
            <w:r>
              <w:rPr>
                <w:sz w:val="28"/>
                <w:szCs w:val="28"/>
              </w:rPr>
            </w:r>
          </w:p>
        </w:tc>
        <w:tc>
          <w:tcPr>
            <w:tcW w:w="3460" w:type="dxa"/>
            <w:tcBorders>
              <w:top w:val="single" w:sz="2" w:space="0" w:color="000000"/>
              <w:left w:val="single" w:sz="2" w:space="0" w:color="000000"/>
              <w:bottom w:val="single" w:sz="2" w:space="0" w:color="000000"/>
            </w:tcBorders>
          </w:tcPr>
          <w:p>
            <w:pPr>
              <w:pStyle w:val="Style22"/>
              <w:widowControl w:val="false"/>
              <w:jc w:val="center"/>
              <w:rPr>
                <w:sz w:val="28"/>
                <w:szCs w:val="28"/>
              </w:rPr>
            </w:pPr>
            <w:r>
              <w:rPr>
                <w:sz w:val="28"/>
                <w:szCs w:val="28"/>
              </w:rPr>
              <w:t>Зарубіна</w:t>
            </w:r>
          </w:p>
          <w:p>
            <w:pPr>
              <w:pStyle w:val="Style22"/>
              <w:widowControl w:val="false"/>
              <w:jc w:val="center"/>
              <w:rPr>
                <w:sz w:val="28"/>
                <w:szCs w:val="28"/>
              </w:rPr>
            </w:pPr>
            <w:r>
              <w:rPr>
                <w:sz w:val="28"/>
                <w:szCs w:val="28"/>
              </w:rPr>
              <w:t>Ганна Олегівна</w:t>
            </w:r>
          </w:p>
        </w:tc>
        <w:tc>
          <w:tcPr>
            <w:tcW w:w="4149" w:type="dxa"/>
            <w:tcBorders>
              <w:top w:val="single" w:sz="2" w:space="0" w:color="000000"/>
              <w:left w:val="single" w:sz="2" w:space="0" w:color="000000"/>
              <w:bottom w:val="single" w:sz="2" w:space="0" w:color="000000"/>
              <w:right w:val="single" w:sz="2" w:space="0" w:color="000000"/>
            </w:tcBorders>
          </w:tcPr>
          <w:p>
            <w:pPr>
              <w:pStyle w:val="Style22"/>
              <w:widowControl w:val="false"/>
              <w:jc w:val="both"/>
              <w:rPr>
                <w:color w:val="auto"/>
                <w:sz w:val="28"/>
                <w:szCs w:val="28"/>
                <w:lang w:val="ru-RU"/>
              </w:rPr>
            </w:pPr>
            <w:r>
              <w:rPr>
                <w:color w:val="auto"/>
                <w:sz w:val="28"/>
                <w:szCs w:val="28"/>
              </w:rPr>
              <w:t xml:space="preserve">директор </w:t>
            </w:r>
            <w:r>
              <w:rPr>
                <w:color w:val="auto"/>
                <w:sz w:val="28"/>
                <w:szCs w:val="28"/>
                <w:lang w:val="ru-RU"/>
              </w:rPr>
              <w:t>Ц</w:t>
            </w:r>
            <w:r>
              <w:rPr>
                <w:color w:val="auto"/>
                <w:sz w:val="28"/>
                <w:szCs w:val="28"/>
              </w:rPr>
              <w:t xml:space="preserve">ентру соціальних служб </w:t>
            </w:r>
            <w:r>
              <w:rPr>
                <w:color w:val="auto"/>
                <w:sz w:val="28"/>
                <w:szCs w:val="28"/>
                <w:lang w:val="ru-RU"/>
              </w:rPr>
              <w:t>Покровської міської ради</w:t>
            </w:r>
          </w:p>
        </w:tc>
      </w:tr>
      <w:tr>
        <w:trPr/>
        <w:tc>
          <w:tcPr>
            <w:tcW w:w="2036" w:type="dxa"/>
            <w:tcBorders>
              <w:top w:val="single" w:sz="2" w:space="0" w:color="000000"/>
              <w:left w:val="single" w:sz="2" w:space="0" w:color="000000"/>
              <w:bottom w:val="single" w:sz="2" w:space="0" w:color="000000"/>
            </w:tcBorders>
          </w:tcPr>
          <w:p>
            <w:pPr>
              <w:pStyle w:val="Style22"/>
              <w:widowControl w:val="false"/>
              <w:rPr>
                <w:sz w:val="28"/>
                <w:szCs w:val="28"/>
              </w:rPr>
            </w:pPr>
            <w:r>
              <w:rPr>
                <w:sz w:val="28"/>
                <w:szCs w:val="28"/>
              </w:rPr>
              <w:t>Секретар комісії</w:t>
            </w:r>
          </w:p>
        </w:tc>
        <w:tc>
          <w:tcPr>
            <w:tcW w:w="3460" w:type="dxa"/>
            <w:tcBorders>
              <w:top w:val="single" w:sz="2" w:space="0" w:color="000000"/>
              <w:left w:val="single" w:sz="2" w:space="0" w:color="000000"/>
              <w:bottom w:val="single" w:sz="2" w:space="0" w:color="000000"/>
            </w:tcBorders>
          </w:tcPr>
          <w:p>
            <w:pPr>
              <w:pStyle w:val="Style22"/>
              <w:widowControl w:val="false"/>
              <w:jc w:val="center"/>
              <w:rPr>
                <w:sz w:val="28"/>
                <w:szCs w:val="28"/>
              </w:rPr>
            </w:pPr>
            <w:r>
              <w:rPr>
                <w:sz w:val="28"/>
                <w:szCs w:val="28"/>
              </w:rPr>
              <w:t>Агапова</w:t>
            </w:r>
          </w:p>
          <w:p>
            <w:pPr>
              <w:pStyle w:val="Style22"/>
              <w:widowControl w:val="false"/>
              <w:jc w:val="center"/>
              <w:rPr>
                <w:sz w:val="28"/>
                <w:szCs w:val="28"/>
              </w:rPr>
            </w:pPr>
            <w:r>
              <w:rPr>
                <w:sz w:val="28"/>
                <w:szCs w:val="28"/>
              </w:rPr>
              <w:t xml:space="preserve"> </w:t>
            </w:r>
            <w:r>
              <w:rPr>
                <w:sz w:val="28"/>
                <w:szCs w:val="28"/>
              </w:rPr>
              <w:t>Вікторія Сергіївна</w:t>
            </w:r>
          </w:p>
        </w:tc>
        <w:tc>
          <w:tcPr>
            <w:tcW w:w="4149" w:type="dxa"/>
            <w:tcBorders>
              <w:top w:val="single" w:sz="2" w:space="0" w:color="000000"/>
              <w:left w:val="single" w:sz="2" w:space="0" w:color="000000"/>
              <w:bottom w:val="single" w:sz="2" w:space="0" w:color="000000"/>
              <w:right w:val="single" w:sz="2" w:space="0" w:color="000000"/>
            </w:tcBorders>
          </w:tcPr>
          <w:p>
            <w:pPr>
              <w:pStyle w:val="Style22"/>
              <w:widowControl w:val="false"/>
              <w:jc w:val="both"/>
              <w:rPr>
                <w:sz w:val="28"/>
                <w:szCs w:val="28"/>
              </w:rPr>
            </w:pPr>
            <w:r>
              <w:rPr>
                <w:sz w:val="28"/>
                <w:szCs w:val="28"/>
              </w:rPr>
              <w:t>начальник загального відділу</w:t>
            </w:r>
          </w:p>
        </w:tc>
      </w:tr>
    </w:tbl>
    <w:p>
      <w:pPr>
        <w:pStyle w:val="Style17"/>
        <w:spacing w:lineRule="auto" w:line="240" w:before="0" w:after="0"/>
        <w:jc w:val="center"/>
        <w:rPr/>
      </w:pPr>
      <w:r>
        <w:rPr/>
      </w:r>
    </w:p>
    <w:p>
      <w:pPr>
        <w:pStyle w:val="Style17"/>
        <w:spacing w:lineRule="auto" w:line="240" w:before="0" w:after="0"/>
        <w:jc w:val="both"/>
        <w:rPr>
          <w:sz w:val="28"/>
          <w:szCs w:val="28"/>
        </w:rPr>
      </w:pPr>
      <w:r>
        <w:rPr>
          <w:sz w:val="28"/>
          <w:szCs w:val="28"/>
        </w:rPr>
      </w:r>
    </w:p>
    <w:p>
      <w:pPr>
        <w:pStyle w:val="Style17"/>
        <w:spacing w:lineRule="auto" w:line="240" w:before="0" w:after="0"/>
        <w:jc w:val="both"/>
        <w:rPr>
          <w:sz w:val="28"/>
          <w:szCs w:val="28"/>
        </w:rPr>
      </w:pPr>
      <w:r>
        <w:rPr>
          <w:sz w:val="28"/>
          <w:szCs w:val="28"/>
        </w:rPr>
      </w:r>
    </w:p>
    <w:p>
      <w:pPr>
        <w:pStyle w:val="Style17"/>
        <w:spacing w:lineRule="auto" w:line="240" w:before="0" w:after="0"/>
        <w:jc w:val="both"/>
        <w:rPr>
          <w:sz w:val="28"/>
          <w:szCs w:val="28"/>
        </w:rPr>
      </w:pPr>
      <w:r>
        <w:rPr>
          <w:sz w:val="28"/>
          <w:szCs w:val="28"/>
        </w:rPr>
      </w:r>
    </w:p>
    <w:p>
      <w:pPr>
        <w:pStyle w:val="Style17"/>
        <w:spacing w:lineRule="auto" w:line="240" w:before="0" w:after="0"/>
        <w:jc w:val="both"/>
        <w:rPr>
          <w:sz w:val="28"/>
          <w:szCs w:val="28"/>
        </w:rPr>
      </w:pPr>
      <w:r>
        <w:rPr>
          <w:sz w:val="28"/>
          <w:szCs w:val="28"/>
        </w:rPr>
      </w:r>
    </w:p>
    <w:p>
      <w:pPr>
        <w:pStyle w:val="Style17"/>
        <w:spacing w:lineRule="auto" w:line="240" w:before="0" w:after="0"/>
        <w:jc w:val="both"/>
        <w:rPr>
          <w:sz w:val="28"/>
          <w:szCs w:val="28"/>
        </w:rPr>
      </w:pPr>
      <w:r>
        <w:rPr>
          <w:sz w:val="28"/>
          <w:szCs w:val="28"/>
        </w:rPr>
        <w:t>Секретар міської ради                                                                     С.С. Курасов</w:t>
      </w:r>
    </w:p>
    <w:p>
      <w:pPr>
        <w:pStyle w:val="Style17"/>
        <w:spacing w:lineRule="auto" w:line="240" w:before="0" w:after="0"/>
        <w:jc w:val="both"/>
        <w:rPr>
          <w:sz w:val="28"/>
          <w:szCs w:val="28"/>
        </w:rPr>
      </w:pPr>
      <w:r>
        <w:rPr>
          <w:sz w:val="28"/>
          <w:szCs w:val="28"/>
        </w:rPr>
      </w:r>
    </w:p>
    <w:p>
      <w:pPr>
        <w:pStyle w:val="Normal"/>
        <w:rPr/>
      </w:pPr>
      <w:r>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Секретар міської ради</w:t>
      </w:r>
    </w:p>
    <w:p>
      <w:pPr>
        <w:pStyle w:val="Normal"/>
        <w:rPr/>
      </w:pPr>
      <w:r>
        <w:rPr>
          <w:sz w:val="28"/>
          <w:szCs w:val="28"/>
        </w:rPr>
        <w:t>______________ С.С. Курасов</w:t>
      </w:r>
    </w:p>
    <w:p>
      <w:pPr>
        <w:pStyle w:val="Normal"/>
        <w:rPr/>
      </w:pPr>
      <w:r>
        <w:rPr>
          <w:sz w:val="28"/>
          <w:szCs w:val="28"/>
        </w:rPr>
        <w:t>______________</w:t>
      </w:r>
    </w:p>
    <w:p>
      <w:pPr>
        <w:pStyle w:val="Normal"/>
        <w:rPr>
          <w:sz w:val="28"/>
          <w:szCs w:val="28"/>
        </w:rPr>
      </w:pPr>
      <w:r>
        <w:rPr>
          <w:sz w:val="28"/>
          <w:szCs w:val="28"/>
        </w:rPr>
      </w:r>
    </w:p>
    <w:p>
      <w:pPr>
        <w:pStyle w:val="Normal"/>
        <w:rPr/>
      </w:pPr>
      <w:r>
        <w:rPr>
          <w:sz w:val="28"/>
          <w:szCs w:val="28"/>
        </w:rPr>
        <w:t>Заступник міського голови</w:t>
      </w:r>
    </w:p>
    <w:p>
      <w:pPr>
        <w:pStyle w:val="Normal"/>
        <w:rPr/>
      </w:pPr>
      <w:r>
        <w:rPr>
          <w:sz w:val="28"/>
          <w:szCs w:val="28"/>
        </w:rPr>
        <w:t>______________ Н.О. Бондаренко</w:t>
      </w:r>
    </w:p>
    <w:p>
      <w:pPr>
        <w:pStyle w:val="Normal"/>
        <w:rPr/>
      </w:pPr>
      <w:r>
        <w:rPr>
          <w:sz w:val="28"/>
          <w:szCs w:val="28"/>
        </w:rPr>
        <w:t>______________</w:t>
      </w:r>
    </w:p>
    <w:p>
      <w:pPr>
        <w:pStyle w:val="Normal"/>
        <w:rPr>
          <w:sz w:val="28"/>
          <w:szCs w:val="28"/>
        </w:rPr>
      </w:pPr>
      <w:r>
        <w:rPr>
          <w:sz w:val="28"/>
          <w:szCs w:val="28"/>
        </w:rPr>
      </w:r>
    </w:p>
    <w:p>
      <w:pPr>
        <w:pStyle w:val="Normal"/>
        <w:rPr/>
      </w:pPr>
      <w:r>
        <w:rPr>
          <w:sz w:val="28"/>
          <w:szCs w:val="28"/>
        </w:rPr>
        <w:t>Заступник міського голови</w:t>
      </w:r>
    </w:p>
    <w:p>
      <w:pPr>
        <w:pStyle w:val="Normal"/>
        <w:rPr/>
      </w:pPr>
      <w:r>
        <w:rPr>
          <w:sz w:val="28"/>
          <w:szCs w:val="28"/>
        </w:rPr>
        <w:t>______________ А.С. Маглиш</w:t>
      </w:r>
    </w:p>
    <w:p>
      <w:pPr>
        <w:pStyle w:val="Normal"/>
        <w:rPr/>
      </w:pPr>
      <w:r>
        <w:rPr>
          <w:sz w:val="28"/>
          <w:szCs w:val="28"/>
        </w:rPr>
        <w:t>______________</w:t>
      </w:r>
    </w:p>
    <w:p>
      <w:pPr>
        <w:pStyle w:val="Normal"/>
        <w:rPr>
          <w:sz w:val="28"/>
          <w:szCs w:val="28"/>
        </w:rPr>
      </w:pPr>
      <w:r>
        <w:rPr>
          <w:sz w:val="28"/>
          <w:szCs w:val="28"/>
        </w:rPr>
      </w:r>
    </w:p>
    <w:p>
      <w:pPr>
        <w:pStyle w:val="Normal"/>
        <w:rPr/>
      </w:pPr>
      <w:r>
        <w:rPr>
          <w:sz w:val="28"/>
          <w:szCs w:val="28"/>
        </w:rPr>
        <w:t xml:space="preserve">Начальник відділу з питань </w:t>
      </w:r>
    </w:p>
    <w:p>
      <w:pPr>
        <w:pStyle w:val="Normal"/>
        <w:rPr/>
      </w:pPr>
      <w:r>
        <w:rPr>
          <w:sz w:val="28"/>
          <w:szCs w:val="28"/>
        </w:rPr>
        <w:t>запобігання та протидії корупції</w:t>
      </w:r>
    </w:p>
    <w:p>
      <w:pPr>
        <w:pStyle w:val="Normal"/>
        <w:rPr/>
      </w:pPr>
      <w:r>
        <w:rPr>
          <w:sz w:val="28"/>
          <w:szCs w:val="28"/>
        </w:rPr>
        <w:t>______________ Т.А. Горчакова</w:t>
      </w:r>
    </w:p>
    <w:p>
      <w:pPr>
        <w:pStyle w:val="Normal"/>
        <w:rPr/>
      </w:pPr>
      <w:r>
        <w:rPr>
          <w:sz w:val="28"/>
          <w:szCs w:val="28"/>
        </w:rPr>
        <w:t>______________</w:t>
      </w:r>
    </w:p>
    <w:p>
      <w:pPr>
        <w:pStyle w:val="Normal"/>
        <w:rPr>
          <w:sz w:val="28"/>
          <w:szCs w:val="28"/>
        </w:rPr>
      </w:pPr>
      <w:r>
        <w:rPr>
          <w:sz w:val="28"/>
          <w:szCs w:val="28"/>
        </w:rPr>
      </w:r>
    </w:p>
    <w:p>
      <w:pPr>
        <w:pStyle w:val="Normal"/>
        <w:rPr/>
      </w:pPr>
      <w:r>
        <w:rPr>
          <w:sz w:val="28"/>
          <w:szCs w:val="28"/>
        </w:rPr>
        <w:t xml:space="preserve"> </w:t>
      </w:r>
      <w:r>
        <w:rPr>
          <w:sz w:val="28"/>
          <w:szCs w:val="28"/>
        </w:rPr>
        <w:t>Начальник загального відділу</w:t>
      </w:r>
    </w:p>
    <w:p>
      <w:pPr>
        <w:pStyle w:val="Normal"/>
        <w:rPr/>
      </w:pPr>
      <w:r>
        <w:rPr>
          <w:sz w:val="28"/>
          <w:szCs w:val="28"/>
        </w:rPr>
        <w:t>______________ В.С. Агапова</w:t>
      </w:r>
    </w:p>
    <w:p>
      <w:pPr>
        <w:pStyle w:val="Normal"/>
        <w:rPr/>
      </w:pPr>
      <w:r>
        <w:rPr>
          <w:sz w:val="28"/>
          <w:szCs w:val="28"/>
        </w:rPr>
        <w:t xml:space="preserve">______________ </w:t>
      </w:r>
    </w:p>
    <w:p>
      <w:pPr>
        <w:pStyle w:val="Normal"/>
        <w:rPr>
          <w:sz w:val="28"/>
          <w:szCs w:val="28"/>
        </w:rPr>
      </w:pPr>
      <w:r>
        <w:rPr>
          <w:sz w:val="28"/>
          <w:szCs w:val="28"/>
        </w:rPr>
      </w:r>
    </w:p>
    <w:p>
      <w:pPr>
        <w:pStyle w:val="Style17"/>
        <w:spacing w:lineRule="auto" w:line="240" w:before="0" w:after="0"/>
        <w:jc w:val="both"/>
        <w:rPr>
          <w:sz w:val="28"/>
          <w:szCs w:val="28"/>
        </w:rPr>
      </w:pPr>
      <w:r>
        <w:rPr/>
      </w:r>
    </w:p>
    <w:sectPr>
      <w:type w:val="nextPage"/>
      <w:pgSz w:w="11906" w:h="16838"/>
      <w:pgMar w:left="1701" w:right="567"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Liberation Serif">
    <w:altName w:val="Times New Roman"/>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semiHidden="0" w:unhideWhenUsed="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b4db2"/>
    <w:pPr>
      <w:widowControl/>
      <w:suppressAutoHyphens w:val="true"/>
      <w:bidi w:val="0"/>
      <w:spacing w:before="0" w:after="0"/>
      <w:jc w:val="left"/>
    </w:pPr>
    <w:rPr>
      <w:rFonts w:ascii="Times New Roman" w:hAnsi="Times New Roman" w:eastAsia="Times New Roman" w:cs="Times New Roman"/>
      <w:color w:val="00000A"/>
      <w:kern w:val="0"/>
      <w:sz w:val="24"/>
      <w:szCs w:val="24"/>
      <w:lang w:val="uk-UA" w:eastAsia="ru-RU" w:bidi="ar-SA"/>
    </w:rPr>
  </w:style>
  <w:style w:type="character" w:styleId="DefaultParagraphFont" w:default="1">
    <w:name w:val="Default Paragraph Font"/>
    <w:uiPriority w:val="99"/>
    <w:semiHidden/>
    <w:qFormat/>
    <w:rPr/>
  </w:style>
  <w:style w:type="character" w:styleId="Style14" w:customStyle="1">
    <w:name w:val="Гіперпосилання"/>
    <w:uiPriority w:val="99"/>
    <w:qFormat/>
    <w:rsid w:val="003b4135"/>
    <w:rPr>
      <w:color w:val="000080"/>
      <w:u w:val="single"/>
    </w:rPr>
  </w:style>
  <w:style w:type="character" w:styleId="Style15" w:customStyle="1">
    <w:name w:val="Маркери списку"/>
    <w:uiPriority w:val="99"/>
    <w:qFormat/>
    <w:rsid w:val="003b4135"/>
    <w:rPr>
      <w:rFonts w:ascii="OpenSymbol" w:hAnsi="OpenSymbol"/>
    </w:rPr>
  </w:style>
  <w:style w:type="character" w:styleId="BodyTextChar" w:customStyle="1">
    <w:name w:val="Body Text Char"/>
    <w:basedOn w:val="DefaultParagraphFont"/>
    <w:link w:val="BodyText"/>
    <w:uiPriority w:val="99"/>
    <w:semiHidden/>
    <w:qFormat/>
    <w:locked/>
    <w:rsid w:val="00e918f0"/>
    <w:rPr>
      <w:rFonts w:ascii="Times New Roman" w:hAnsi="Times New Roman" w:cs="Times New Roman"/>
      <w:color w:val="00000A"/>
      <w:sz w:val="24"/>
      <w:szCs w:val="24"/>
      <w:lang w:val="uk-UA"/>
    </w:rPr>
  </w:style>
  <w:style w:type="paragraph" w:styleId="Style16" w:customStyle="1">
    <w:name w:val="Заголовок"/>
    <w:basedOn w:val="Normal"/>
    <w:next w:val="Style17"/>
    <w:uiPriority w:val="99"/>
    <w:qFormat/>
    <w:rsid w:val="003b4135"/>
    <w:pPr>
      <w:keepNext w:val="true"/>
      <w:spacing w:before="240" w:after="120"/>
    </w:pPr>
    <w:rPr>
      <w:rFonts w:ascii="Liberation Sans" w:hAnsi="Liberation Sans" w:eastAsia="Microsoft YaHei" w:cs="Arial"/>
      <w:sz w:val="28"/>
      <w:szCs w:val="28"/>
    </w:rPr>
  </w:style>
  <w:style w:type="paragraph" w:styleId="Style17">
    <w:name w:val="Body Text"/>
    <w:basedOn w:val="Normal"/>
    <w:link w:val="BodyTextChar"/>
    <w:uiPriority w:val="99"/>
    <w:rsid w:val="003b4135"/>
    <w:pPr>
      <w:spacing w:lineRule="auto" w:line="276" w:before="0" w:after="140"/>
    </w:pPr>
    <w:rPr/>
  </w:style>
  <w:style w:type="paragraph" w:styleId="Style18">
    <w:name w:val="List"/>
    <w:basedOn w:val="Style17"/>
    <w:uiPriority w:val="99"/>
    <w:rsid w:val="003b4135"/>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Lohit Devanagari"/>
    </w:rPr>
  </w:style>
  <w:style w:type="paragraph" w:styleId="Style21" w:customStyle="1">
    <w:name w:val="Покажчик"/>
    <w:basedOn w:val="Normal"/>
    <w:uiPriority w:val="99"/>
    <w:qFormat/>
    <w:rsid w:val="003b4135"/>
    <w:pPr>
      <w:suppressLineNumbers/>
    </w:pPr>
    <w:rPr>
      <w:rFonts w:cs="Arial"/>
    </w:rPr>
  </w:style>
  <w:style w:type="paragraph" w:styleId="Caption">
    <w:name w:val="caption"/>
    <w:basedOn w:val="Normal"/>
    <w:uiPriority w:val="99"/>
    <w:qFormat/>
    <w:rsid w:val="003b4135"/>
    <w:pPr>
      <w:suppressLineNumbers/>
      <w:spacing w:before="120" w:after="120"/>
    </w:pPr>
    <w:rPr>
      <w:rFonts w:cs="Arial"/>
      <w:i/>
      <w:iCs/>
    </w:rPr>
  </w:style>
  <w:style w:type="paragraph" w:styleId="BodyText21" w:customStyle="1">
    <w:name w:val="Body Text 21"/>
    <w:basedOn w:val="Normal"/>
    <w:uiPriority w:val="99"/>
    <w:qFormat/>
    <w:rsid w:val="00ab4db2"/>
    <w:pPr>
      <w:ind w:firstLine="720"/>
      <w:jc w:val="center"/>
    </w:pPr>
    <w:rPr>
      <w:szCs w:val="20"/>
    </w:rPr>
  </w:style>
  <w:style w:type="paragraph" w:styleId="Style22" w:customStyle="1">
    <w:name w:val="Вміст таблиці"/>
    <w:basedOn w:val="Normal"/>
    <w:uiPriority w:val="99"/>
    <w:qFormat/>
    <w:rsid w:val="003b4135"/>
    <w:pPr>
      <w:suppressLineNumbers/>
    </w:pPr>
    <w:rPr/>
  </w:style>
  <w:style w:type="paragraph" w:styleId="Style23" w:customStyle="1">
    <w:name w:val="Заголовок таблиці"/>
    <w:basedOn w:val="Style22"/>
    <w:uiPriority w:val="99"/>
    <w:qFormat/>
    <w:rsid w:val="003b4135"/>
    <w:pPr>
      <w:jc w:val="center"/>
    </w:pPr>
    <w:rPr>
      <w:b/>
      <w:bCs/>
    </w:rPr>
  </w:style>
  <w:style w:type="paragraph" w:styleId="Style24" w:customStyle="1">
    <w:name w:val="Нормальний текст"/>
    <w:basedOn w:val="Normal"/>
    <w:uiPriority w:val="99"/>
    <w:qFormat/>
    <w:rsid w:val="003b4135"/>
    <w:pPr>
      <w:spacing w:before="120" w:after="0"/>
      <w:ind w:firstLine="567"/>
    </w:pPr>
    <w:rPr/>
  </w:style>
  <w:style w:type="paragraph" w:styleId="ShapkaDocumentu" w:customStyle="1">
    <w:name w:val="Shapka Documentu"/>
    <w:basedOn w:val="Normal"/>
    <w:uiPriority w:val="99"/>
    <w:qFormat/>
    <w:rsid w:val="003b4135"/>
    <w:pPr>
      <w:keepNext w:val="true"/>
      <w:keepLines/>
      <w:spacing w:before="0" w:after="240"/>
      <w:ind w:left="3969" w:hanging="0"/>
      <w:jc w:val="center"/>
    </w:pPr>
    <w:rPr/>
  </w:style>
  <w:style w:type="paragraph" w:styleId="Style25" w:customStyle="1">
    <w:name w:val="Назва документа"/>
    <w:basedOn w:val="Normal"/>
    <w:next w:val="Style24"/>
    <w:uiPriority w:val="99"/>
    <w:qFormat/>
    <w:rsid w:val="003b4135"/>
    <w:pPr>
      <w:keepNext w:val="true"/>
      <w:keepLines/>
      <w:spacing w:before="240" w:after="240"/>
      <w:jc w:val="center"/>
    </w:pPr>
    <w:rPr>
      <w:b/>
    </w:rPr>
  </w:style>
  <w:style w:type="paragraph" w:styleId="NormalWeb">
    <w:name w:val="Normal (Web)"/>
    <w:basedOn w:val="Normal"/>
    <w:uiPriority w:val="99"/>
    <w:qFormat/>
    <w:rsid w:val="003b4135"/>
    <w:pPr>
      <w:spacing w:before="280" w:after="28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jpe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519</TotalTime>
  <Application>LibreOffice/7.1.5.2$Linux_X86_64 LibreOffice_project/10$Build-2</Application>
  <AppVersion>15.0000</AppVersion>
  <Pages>3</Pages>
  <Words>410</Words>
  <Characters>3083</Characters>
  <CharactersWithSpaces>3731</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2018-06-10T11:33:00Z</dcterms:created>
  <dc:creator>Vika</dc:creator>
  <dc:description/>
  <dc:language>uk-UA</dc:language>
  <cp:lastModifiedBy/>
  <cp:lastPrinted>2021-09-08T08:33:34Z</cp:lastPrinted>
  <dcterms:modified xsi:type="dcterms:W3CDTF">2021-09-08T13:36:52Z</dcterms:modified>
  <cp:revision>75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