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Покровської міської ради 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02-10.2</w:t>
      </w:r>
    </w:p>
    <w:p>
      <w:pPr>
        <w:pStyle w:val="Normal"/>
        <w:jc w:val="center"/>
        <w:rPr>
          <w:b w:val="false"/>
          <w:b w:val="false"/>
          <w:bCs w:val="false"/>
          <w:lang w:val="uk-UA"/>
        </w:rPr>
      </w:pPr>
      <w:r>
        <w:rPr>
          <w:b w:val="false"/>
          <w:bCs w:val="false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Затвердження проекту землеустрою щодо відведення земельної ділянки у разі зміни її цільового призначення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00217</w:t>
      </w:r>
    </w:p>
    <w:p>
      <w:pPr>
        <w:pStyle w:val="Normal"/>
        <w:jc w:val="center"/>
        <w:rPr>
          <w:highlight w:val="none"/>
          <w:shd w:fill="FFFF00" w:val="clear"/>
        </w:rPr>
      </w:pPr>
      <w:r>
        <w:rPr>
          <w:shd w:fill="FFFF00" w:val="clear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2"/>
        <w:gridCol w:w="1464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844888837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LibreOffice/7.2.5.2$Windows_X86_64 LibreOffice_project/499f9727c189e6ef3471021d6132d4c694f357e5</Application>
  <AppVersion>15.0000</AppVersion>
  <Pages>3</Pages>
  <Words>527</Words>
  <Characters>3446</Characters>
  <CharactersWithSpaces>4137</CharactersWithSpaces>
  <Paragraphs>104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cp:lastPrinted>2024-05-09T16:28:18Z</cp:lastPrinted>
  <dcterms:modified xsi:type="dcterms:W3CDTF">2024-05-09T16:29:00Z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