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  <w:tab w:val="center" w:pos="4890" w:leader="none"/>
        </w:tabs>
        <w:spacing w:lineRule="auto" w:line="216" w:before="0" w:after="0"/>
        <w:jc w:val="right"/>
        <w:rPr>
          <w:rFonts w:ascii="Times New Roman" w:hAnsi="Times New Roman"/>
          <w:b/>
          <w:b/>
          <w:bCs/>
          <w:color w:val="CE181E"/>
          <w:sz w:val="28"/>
          <w:szCs w:val="28"/>
          <w:lang w:eastAsia="ru-RU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2818130</wp:posOffset>
            </wp:positionH>
            <wp:positionV relativeFrom="paragraph">
              <wp:posOffset>98425</wp:posOffset>
            </wp:positionV>
            <wp:extent cx="457200" cy="68580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2" t="-38" r="-52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CE181E"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bCs/>
          <w:color w:val="CE181E"/>
          <w:sz w:val="28"/>
          <w:szCs w:val="28"/>
          <w:lang w:eastAsia="ru-RU"/>
        </w:rPr>
        <w:t>тратило чинність</w:t>
      </w:r>
    </w:p>
    <w:p>
      <w:pPr>
        <w:pStyle w:val="Normal"/>
        <w:tabs>
          <w:tab w:val="clear" w:pos="708"/>
          <w:tab w:val="left" w:pos="0" w:leader="none"/>
          <w:tab w:val="center" w:pos="4890" w:leader="none"/>
        </w:tabs>
        <w:spacing w:lineRule="auto" w:line="216" w:before="0" w:after="0"/>
        <w:jc w:val="right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  <w:tab w:val="center" w:pos="4890" w:leader="none"/>
        </w:tabs>
        <w:spacing w:lineRule="auto" w:line="216" w:before="0" w:after="0"/>
        <w:jc w:val="right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  <w:tab w:val="center" w:pos="4890" w:leader="none"/>
        </w:tabs>
        <w:spacing w:lineRule="auto" w:line="216" w:before="0" w:after="0"/>
        <w:jc w:val="right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  <w:tab w:val="center" w:pos="4890" w:leader="none"/>
        </w:tabs>
        <w:spacing w:lineRule="auto" w:line="216" w:before="0" w:after="0"/>
        <w:jc w:val="right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0" w:leader="none"/>
          <w:tab w:val="center" w:pos="4890" w:leader="none"/>
        </w:tabs>
        <w:spacing w:lineRule="auto" w:line="216" w:before="0" w:after="0"/>
        <w:jc w:val="right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2718435</wp:posOffset>
                </wp:positionH>
                <wp:positionV relativeFrom="paragraph">
                  <wp:posOffset>13335</wp:posOffset>
                </wp:positionV>
                <wp:extent cx="447040" cy="638810"/>
                <wp:effectExtent l="0" t="0" r="0" b="0"/>
                <wp:wrapNone/>
                <wp:docPr id="2" name="Рисуно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Рисунок 2" fillcolor="white" stroked="f" style="position:absolute;margin-left:214.05pt;margin-top:1.05pt;width:35.1pt;height:50.2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копія</w:t>
      </w:r>
    </w:p>
    <w:p>
      <w:pPr>
        <w:pStyle w:val="Normal"/>
        <w:tabs>
          <w:tab w:val="clear" w:pos="708"/>
          <w:tab w:val="left" w:pos="0" w:leader="none"/>
          <w:tab w:val="center" w:pos="4890" w:leader="none"/>
        </w:tabs>
        <w:spacing w:lineRule="auto" w:line="216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МІСЦЕВЕ САМОВРЯДУВАННЯ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16" w:before="0" w:after="0"/>
        <w:jc w:val="center"/>
        <w:outlineLvl w:val="1"/>
        <w:rPr>
          <w:rFonts w:ascii="Times New Roman" w:hAnsi="Times New Roman"/>
          <w:b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t>ПОКРОВСЬКА МІСЬКА РАДА</w:t>
      </w:r>
    </w:p>
    <w:p>
      <w:pPr>
        <w:pStyle w:val="Normal"/>
        <w:keepNext w:val="true"/>
        <w:numPr>
          <w:ilvl w:val="0"/>
          <w:numId w:val="0"/>
        </w:numPr>
        <w:pBdr>
          <w:bottom w:val="single" w:sz="12" w:space="1" w:color="00000A"/>
        </w:pBdr>
        <w:tabs>
          <w:tab w:val="clear" w:pos="708"/>
          <w:tab w:val="left" w:pos="0" w:leader="none"/>
        </w:tabs>
        <w:spacing w:lineRule="auto" w:line="216" w:before="0" w:after="0"/>
        <w:jc w:val="center"/>
        <w:outlineLvl w:val="1"/>
        <w:rPr>
          <w:rFonts w:ascii="Times New Roman" w:hAnsi="Times New Roman"/>
          <w:b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t>ДНІПРОПЕТРОВСЬКОЇ ОБЛАСТІ</w:t>
      </w:r>
    </w:p>
    <w:p>
      <w:pPr>
        <w:pStyle w:val="Normal"/>
        <w:keepNext w:val="true"/>
        <w:numPr>
          <w:ilvl w:val="0"/>
          <w:numId w:val="0"/>
        </w:numPr>
        <w:pBdr>
          <w:bottom w:val="single" w:sz="12" w:space="1" w:color="00000A"/>
        </w:pBdr>
        <w:tabs>
          <w:tab w:val="clear" w:pos="708"/>
          <w:tab w:val="left" w:pos="0" w:leader="none"/>
        </w:tabs>
        <w:spacing w:lineRule="auto" w:line="216" w:before="0" w:after="0"/>
        <w:jc w:val="center"/>
        <w:outlineLvl w:val="1"/>
        <w:rPr>
          <w:rFonts w:ascii="Times New Roman" w:hAnsi="Times New Roman"/>
          <w:b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t>_________________________________________________________________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16" w:before="0" w:after="0"/>
        <w:outlineLvl w:val="1"/>
        <w:rPr>
          <w:rFonts w:ascii="Times New Roman" w:hAnsi="Times New Roman"/>
          <w:b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16" w:before="0" w:after="0"/>
        <w:jc w:val="center"/>
        <w:outlineLvl w:val="1"/>
        <w:rPr>
          <w:rFonts w:ascii="Times New Roman" w:hAnsi="Times New Roman"/>
          <w:b/>
          <w:b/>
          <w:sz w:val="28"/>
          <w:szCs w:val="30"/>
          <w:lang w:val="ru-RU" w:eastAsia="ru-RU"/>
        </w:rPr>
      </w:pPr>
      <w:r>
        <w:rPr>
          <w:rFonts w:ascii="Times New Roman" w:hAnsi="Times New Roman"/>
          <w:b/>
          <w:sz w:val="28"/>
          <w:szCs w:val="30"/>
          <w:lang w:val="ru-RU" w:eastAsia="ru-RU"/>
        </w:rPr>
        <w:t>Р І Ш Е Н Н Я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16"/>
          <w:szCs w:val="16"/>
          <w:lang w:val="ru-RU" w:eastAsia="ru-RU"/>
        </w:rPr>
      </w:pPr>
      <w:r>
        <w:rPr>
          <w:rFonts w:ascii="Times New Roman" w:hAnsi="Times New Roman"/>
          <w:bCs/>
          <w:color w:val="000000"/>
          <w:sz w:val="16"/>
          <w:szCs w:val="16"/>
          <w:lang w:val="ru-RU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7167" w:leader="none"/>
        </w:tabs>
        <w:spacing w:lineRule="auto" w:line="240" w:before="0" w:after="0"/>
        <w:ind w:right="450" w:hanging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 27 »  жовтня 2017 р.</w:t>
        <w:tab/>
        <w:tab/>
        <w:tab/>
        <w:t>№ 25</w:t>
      </w:r>
    </w:p>
    <w:p>
      <w:pPr>
        <w:pStyle w:val="Normal"/>
        <w:shd w:val="clear" w:color="auto" w:fill="FFFFFF"/>
        <w:tabs>
          <w:tab w:val="clear" w:pos="708"/>
          <w:tab w:val="left" w:pos="7167" w:leader="none"/>
        </w:tabs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16"/>
          <w:szCs w:val="16"/>
          <w:lang w:val="ru-RU" w:eastAsia="ru-RU"/>
        </w:rPr>
      </w:pPr>
      <w:r>
        <w:rPr>
          <w:rFonts w:ascii="Times New Roman" w:hAnsi="Times New Roman"/>
          <w:bCs/>
          <w:color w:val="000000"/>
          <w:sz w:val="16"/>
          <w:szCs w:val="16"/>
          <w:lang w:val="ru-RU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3211" w:leader="none"/>
          <w:tab w:val="left" w:pos="3592" w:leader="none"/>
        </w:tabs>
        <w:spacing w:lineRule="auto" w:line="240" w:before="0" w:after="0"/>
        <w:ind w:right="450" w:hanging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(26 сесія 7 скликання)</w:t>
      </w:r>
    </w:p>
    <w:p>
      <w:pPr>
        <w:pStyle w:val="Normal"/>
        <w:shd w:val="clear" w:color="auto" w:fill="FFFFFF"/>
        <w:tabs>
          <w:tab w:val="clear" w:pos="708"/>
          <w:tab w:val="left" w:pos="3211" w:leader="none"/>
          <w:tab w:val="left" w:pos="3592" w:leader="none"/>
        </w:tabs>
        <w:spacing w:lineRule="auto" w:line="240" w:before="0" w:after="0"/>
        <w:ind w:right="450" w:hanging="0"/>
        <w:jc w:val="center"/>
        <w:textAlignment w:val="baseline"/>
        <w:rPr>
          <w:rFonts w:ascii="Times New Roman" w:hAnsi="Times New Roman"/>
          <w:bCs/>
          <w:color w:val="000000"/>
          <w:sz w:val="16"/>
          <w:szCs w:val="16"/>
          <w:lang w:val="ru-RU" w:eastAsia="ru-RU"/>
        </w:rPr>
      </w:pPr>
      <w:r>
        <w:rPr>
          <w:rFonts w:ascii="Times New Roman" w:hAnsi="Times New Roman"/>
          <w:bCs/>
          <w:color w:val="000000"/>
          <w:sz w:val="16"/>
          <w:szCs w:val="16"/>
          <w:lang w:val="ru-RU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right="4818" w:hanging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затвердження Положення про Покровський міський центр соціальних служб для сім’ї, дітей та молоді у новій редакції</w:t>
      </w:r>
    </w:p>
    <w:p>
      <w:pPr>
        <w:pStyle w:val="Normal"/>
        <w:shd w:val="clear" w:color="auto" w:fill="FFFFFF"/>
        <w:tabs>
          <w:tab w:val="clear" w:pos="708"/>
          <w:tab w:val="left" w:pos="4820" w:leader="none"/>
        </w:tabs>
        <w:spacing w:lineRule="auto" w:line="240" w:before="0" w:after="0"/>
        <w:ind w:right="4818" w:hanging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______________________________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color w:val="00000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Керуючись Законом України «Про місцеве самоврядування в Україні», Постановою Кабінету Міністрів України від 01 серпня 2013 року №573 «Про затвердження  загального положення про центр соціальних служб для сім’ї, дітей та молоді», враховуючи розпорядження голови ОДА № Р- 390/0/3-17 від 21.08.2017р. «Про затвердження Положення про Дніпропетровський обласний центр соціальних служб для сім’ї, дітей та молоді», міська рада 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12"/>
          <w:szCs w:val="16"/>
          <w:lang w:eastAsia="ru-RU"/>
        </w:rPr>
      </w:pPr>
      <w:r>
        <w:rPr>
          <w:rFonts w:ascii="Times New Roman" w:hAnsi="Times New Roman"/>
          <w:bCs/>
          <w:color w:val="000000"/>
          <w:sz w:val="12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ВИРІШИЛА: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Cs/>
          <w:color w:val="000000"/>
          <w:sz w:val="12"/>
          <w:szCs w:val="16"/>
          <w:lang w:val="ru-RU" w:eastAsia="ru-RU"/>
        </w:rPr>
      </w:pPr>
      <w:r>
        <w:rPr>
          <w:rFonts w:ascii="Times New Roman" w:hAnsi="Times New Roman"/>
          <w:bCs/>
          <w:color w:val="000000"/>
          <w:sz w:val="12"/>
          <w:szCs w:val="16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Затвердити  Положення про Покровський міський центр соціальних служб для сім’ї, дітей та молоді у новій редакції, що додається.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Пункт 2 рішення 8 сесії міської ради 7 скликання від 31.05.2016№ 28 «Про перейменування Орджонікідзевського міського центру соціальних служб для сім’ї, дітей та молоді та затвердження Положення про нього у новій редакції» вважати таким, що втратив чинність.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Визнати таким, що втратило чинність рішення 5 сесії міської ради 7 скликання від 26.02.2016 №20 «Про затвердження  Положення про Орджонікідзевський міський центр соціальних служб для сім’ї, дітей та молоді».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4. Директору ПМЦСССДМ Філіповій Т.Ю. забезпечити державну реєстрацію  Положення про Покровський міський центр соціальних служб для сім’ї, дітей та молоді у новій редакції у порядку, встановленому чинним законодавством України.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Координацію роботи за виконанням цього рішення покласти на директора ПМЦСССДМ (Філіповій Т.Ю.), контроль - на заступника міського голови Бондаренко Н.О. та на постійну депутатську комісію з питань соціального захисту та охорони здоров’я, освіти, культури та спорту, у справах молоді (Гончаренко Ю.О.).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  <w:lang w:val="ru-RU" w:eastAsia="ru-RU"/>
        </w:rPr>
      </w:pPr>
      <w:r>
        <w:rPr>
          <w:rFonts w:ascii="Times New Roman" w:hAnsi="Times New Roman"/>
          <w:sz w:val="16"/>
          <w:szCs w:val="16"/>
          <w:lang w:val="ru-RU" w:eastAsia="ru-RU"/>
        </w:rPr>
      </w:r>
    </w:p>
    <w:p>
      <w:pPr>
        <w:pStyle w:val="Normal"/>
        <w:tabs>
          <w:tab w:val="clear" w:pos="708"/>
          <w:tab w:val="left" w:pos="761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Міський голова                                                                            О. М. Шаповал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/>
      </w:pPr>
      <w:r>
        <w:rPr>
          <w:rFonts w:ascii="Times New Roman" w:hAnsi="Times New Roman"/>
          <w:bCs/>
          <w:sz w:val="18"/>
          <w:szCs w:val="18"/>
          <w:lang w:eastAsia="ru-RU"/>
        </w:rPr>
        <w:t>Філіпова Т.Ю., 4-17-33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</w:r>
    </w:p>
    <w:p>
      <w:pPr>
        <w:pStyle w:val="Normal"/>
        <w:spacing w:lineRule="auto" w:line="216" w:before="0" w:after="0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ab/>
        <w:tab/>
        <w:tab/>
        <w:tab/>
        <w:tab/>
        <w:tab/>
        <w:tab/>
        <w:tab/>
        <w:tab/>
        <w:tab/>
        <w:t xml:space="preserve">Додаток                                                                                                   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ab/>
        <w:tab/>
        <w:tab/>
        <w:tab/>
        <w:tab/>
        <w:tab/>
        <w:tab/>
        <w:tab/>
        <w:t xml:space="preserve">до рішення 26  сесії 7 скликання                   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ab/>
        <w:tab/>
        <w:tab/>
        <w:tab/>
        <w:tab/>
        <w:tab/>
        <w:tab/>
        <w:tab/>
        <w:t>від « 27 » жовтня 2017 р. №  25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16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ПОЛОЖЕННЯ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про Покровський міський центр соціальних служб для сім’ї, дітей та молоді в новій редакції</w:t>
      </w:r>
    </w:p>
    <w:p>
      <w:pPr>
        <w:pStyle w:val="Normal"/>
        <w:shd w:val="clear" w:color="auto" w:fill="FFFFFF"/>
        <w:spacing w:lineRule="auto" w:line="216" w:before="0" w:after="0"/>
        <w:ind w:left="450" w:right="450" w:hanging="0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n12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Покровський міський 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ентр соціальних служб для сім’ї, дітей та молоді (далі - центр) - спеціальний заклад, що 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n112"/>
      <w:bookmarkStart w:id="2" w:name="n13"/>
      <w:bookmarkEnd w:id="1"/>
      <w:bookmarkEnd w:id="2"/>
      <w:r>
        <w:rPr>
          <w:rFonts w:ascii="Times New Roman" w:hAnsi="Times New Roman"/>
          <w:sz w:val="28"/>
          <w:szCs w:val="28"/>
          <w:lang w:eastAsia="ru-RU"/>
        </w:rPr>
        <w:t xml:space="preserve">2. Центр утворюється, реорганізується та ліквідується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Покровською міською радою і належить до сфери її  управління.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/>
      </w:pPr>
      <w:bookmarkStart w:id="3" w:name="n15"/>
      <w:bookmarkStart w:id="4" w:name="n113"/>
      <w:bookmarkStart w:id="5" w:name="n114"/>
      <w:bookmarkStart w:id="6" w:name="n14"/>
      <w:bookmarkStart w:id="7" w:name="n111"/>
      <w:bookmarkEnd w:id="3"/>
      <w:bookmarkEnd w:id="4"/>
      <w:bookmarkEnd w:id="5"/>
      <w:bookmarkEnd w:id="6"/>
      <w:bookmarkEnd w:id="7"/>
      <w:r>
        <w:rPr>
          <w:rFonts w:ascii="Times New Roman" w:hAnsi="Times New Roman"/>
          <w:color w:val="000000"/>
          <w:sz w:val="28"/>
          <w:szCs w:val="28"/>
          <w:lang w:eastAsia="ru-RU"/>
        </w:rPr>
        <w:t>3. Центр у своїй діяльності керується </w:t>
      </w:r>
      <w:r>
        <w:fldChar w:fldCharType="begin"/>
      </w:r>
      <w:r>
        <w:rPr>
          <w:rStyle w:val="Style17"/>
          <w:sz w:val="28"/>
          <w:u w:val="none"/>
          <w:szCs w:val="28"/>
          <w:rFonts w:ascii="Times New Roman" w:hAnsi="Times New Roman"/>
        </w:rPr>
        <w:instrText> HYPERLINK "http://zakon3.rada.gov.ua/laws/show/254к/96-вр/paran1654" \l "_blank"</w:instrText>
      </w:r>
      <w:r>
        <w:rPr>
          <w:rStyle w:val="Style17"/>
          <w:sz w:val="28"/>
          <w:u w:val="none"/>
          <w:szCs w:val="28"/>
          <w:rFonts w:ascii="Times New Roman" w:hAnsi="Times New Roman"/>
        </w:rPr>
        <w:fldChar w:fldCharType="separate"/>
      </w:r>
      <w:r>
        <w:rPr>
          <w:rStyle w:val="Style17"/>
          <w:rFonts w:ascii="Times New Roman" w:hAnsi="Times New Roman"/>
          <w:color w:val="000000"/>
          <w:sz w:val="28"/>
          <w:szCs w:val="28"/>
          <w:u w:val="none"/>
          <w:lang w:eastAsia="ru-RU"/>
        </w:rPr>
        <w:t>Конституцією</w:t>
      </w:r>
      <w:r>
        <w:rPr>
          <w:rStyle w:val="Style17"/>
          <w:sz w:val="28"/>
          <w:u w:val="none"/>
          <w:szCs w:val="28"/>
          <w:rFonts w:ascii="Times New Roman" w:hAnsi="Times New Roman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та законами України, актами Президента України і Кабінету Міністрів України, наказами Міністерства соціальної політики України, іншими нормативно-правовими актами з питань сім’ї, дітей та молоді, а також цим Положенням.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n16"/>
      <w:bookmarkStart w:id="9" w:name="n17"/>
      <w:bookmarkEnd w:id="8"/>
      <w:bookmarkEnd w:id="9"/>
      <w:r>
        <w:rPr>
          <w:rFonts w:ascii="Times New Roman" w:hAnsi="Times New Roman"/>
          <w:color w:val="000000"/>
          <w:sz w:val="28"/>
          <w:szCs w:val="28"/>
          <w:lang w:eastAsia="ru-RU"/>
        </w:rPr>
        <w:t>4. Основними принципами діяльності центру є: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законність;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" w:name="n18"/>
      <w:bookmarkEnd w:id="10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соціальна справедливість;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" w:name="n20"/>
      <w:bookmarkStart w:id="12" w:name="n19"/>
      <w:bookmarkEnd w:id="11"/>
      <w:bookmarkEnd w:id="12"/>
      <w:r>
        <w:rPr>
          <w:rFonts w:ascii="Times New Roman" w:hAnsi="Times New Roman"/>
          <w:color w:val="000000"/>
          <w:sz w:val="28"/>
          <w:szCs w:val="28"/>
          <w:lang w:eastAsia="ru-RU"/>
        </w:rPr>
        <w:t>доступність та відкритість;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3" w:name="n21"/>
      <w:bookmarkEnd w:id="13"/>
      <w:r>
        <w:rPr>
          <w:rFonts w:ascii="Times New Roman" w:hAnsi="Times New Roman"/>
          <w:color w:val="000000"/>
          <w:sz w:val="28"/>
          <w:szCs w:val="28"/>
          <w:lang w:eastAsia="ru-RU"/>
        </w:rPr>
        <w:t>конфіденційність та відповідальність за дотримання етичних і правових норм;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n22"/>
      <w:bookmarkEnd w:id="14"/>
      <w:r>
        <w:rPr>
          <w:rFonts w:ascii="Times New Roman" w:hAnsi="Times New Roman"/>
          <w:color w:val="000000"/>
          <w:sz w:val="28"/>
          <w:szCs w:val="28"/>
          <w:lang w:eastAsia="ru-RU"/>
        </w:rPr>
        <w:t>додержання і захист прав людини;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" w:name="n23"/>
      <w:bookmarkEnd w:id="15"/>
      <w:r>
        <w:rPr>
          <w:rFonts w:ascii="Times New Roman" w:hAnsi="Times New Roman"/>
          <w:color w:val="000000"/>
          <w:sz w:val="28"/>
          <w:szCs w:val="28"/>
          <w:lang w:eastAsia="ru-RU"/>
        </w:rPr>
        <w:t>адресність та індивідуальний підхід;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" w:name="n24"/>
      <w:bookmarkEnd w:id="16"/>
      <w:r>
        <w:rPr>
          <w:rFonts w:ascii="Times New Roman" w:hAnsi="Times New Roman"/>
          <w:color w:val="000000"/>
          <w:sz w:val="28"/>
          <w:szCs w:val="28"/>
          <w:lang w:eastAsia="ru-RU"/>
        </w:rPr>
        <w:t>добровільність вибору в отриманні чи відмові від отримання соціальних послуг;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7" w:name="n25"/>
      <w:bookmarkEnd w:id="17"/>
      <w:r>
        <w:rPr>
          <w:rFonts w:ascii="Times New Roman" w:hAnsi="Times New Roman"/>
          <w:color w:val="000000"/>
          <w:sz w:val="28"/>
          <w:szCs w:val="28"/>
          <w:lang w:eastAsia="ru-RU"/>
        </w:rPr>
        <w:t>комплексність та системність під час надання соціальних послуг;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" w:name="n26"/>
      <w:bookmarkEnd w:id="18"/>
      <w:r>
        <w:rPr>
          <w:rFonts w:ascii="Times New Roman" w:hAnsi="Times New Roman"/>
          <w:color w:val="000000"/>
          <w:sz w:val="28"/>
          <w:szCs w:val="28"/>
          <w:lang w:eastAsia="ru-RU"/>
        </w:rPr>
        <w:t>дотримання державних стандартів і нормативів соціальних послуг;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9" w:name="n27"/>
      <w:bookmarkEnd w:id="19"/>
      <w:r>
        <w:rPr>
          <w:rFonts w:ascii="Times New Roman" w:hAnsi="Times New Roman"/>
          <w:color w:val="000000"/>
          <w:sz w:val="28"/>
          <w:szCs w:val="28"/>
          <w:lang w:eastAsia="ru-RU"/>
        </w:rPr>
        <w:t>максимальна ефективність використання бюджетних та позабюджетних коштів.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" w:name="n28"/>
      <w:bookmarkEnd w:id="2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bookmarkStart w:id="21" w:name="n34"/>
      <w:bookmarkEnd w:id="2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Основними завданнями центру є: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2" w:name="n126"/>
      <w:bookmarkStart w:id="23" w:name="n127"/>
      <w:bookmarkEnd w:id="22"/>
      <w:bookmarkEnd w:id="23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проведення соціально-профілактичної роботи, спрямованої на запобігання потраплянню в складні життєві обставини сімей, дітей та молоді;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4" w:name="n128"/>
      <w:bookmarkEnd w:id="24"/>
      <w:r>
        <w:rPr>
          <w:rFonts w:ascii="Times New Roman" w:hAnsi="Times New Roman"/>
          <w:color w:val="000000"/>
          <w:sz w:val="28"/>
          <w:szCs w:val="28"/>
          <w:lang w:eastAsia="ru-RU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5" w:name="n148"/>
      <w:bookmarkEnd w:id="25"/>
      <w:r>
        <w:rPr>
          <w:rFonts w:ascii="Times New Roman" w:hAnsi="Times New Roman"/>
          <w:color w:val="000000"/>
          <w:sz w:val="28"/>
          <w:szCs w:val="28"/>
          <w:lang w:eastAsia="ru-RU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6" w:name="n129"/>
      <w:bookmarkStart w:id="27" w:name="n147"/>
      <w:bookmarkEnd w:id="26"/>
      <w:bookmarkEnd w:id="27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організація здійснення наставництва над дитиною, яка проживає у закладах для дітей-сиріт і дітей, позбавлених батьківського піклування, іншому закладі для дітей;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м. Покров до проведення соціальної роботи із сім’ями, дітьми та молоддю.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8" w:name="n49"/>
      <w:bookmarkStart w:id="29" w:name="n40"/>
      <w:bookmarkStart w:id="30" w:name="n125"/>
      <w:bookmarkEnd w:id="28"/>
      <w:bookmarkEnd w:id="29"/>
      <w:bookmarkEnd w:id="30"/>
      <w:r>
        <w:rPr>
          <w:rFonts w:ascii="Times New Roman" w:hAnsi="Times New Roman"/>
          <w:color w:val="000000"/>
          <w:sz w:val="28"/>
          <w:szCs w:val="28"/>
          <w:lang w:eastAsia="ru-RU"/>
        </w:rPr>
        <w:t>6. Міський  центр відповідно до покладених на нього завдань: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1" w:name="n151"/>
      <w:bookmarkStart w:id="32" w:name="n152"/>
      <w:bookmarkEnd w:id="31"/>
      <w:bookmarkEnd w:id="32"/>
      <w:r>
        <w:rPr>
          <w:rFonts w:ascii="Times New Roman" w:hAnsi="Times New Roman"/>
          <w:color w:val="000000"/>
          <w:sz w:val="28"/>
          <w:szCs w:val="28"/>
          <w:lang w:eastAsia="ru-RU"/>
        </w:rPr>
        <w:t>1) здійснює заходи щодо: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3" w:name="n153"/>
      <w:bookmarkEnd w:id="33"/>
      <w:r>
        <w:rPr>
          <w:rFonts w:ascii="Times New Roman" w:hAnsi="Times New Roman"/>
          <w:color w:val="000000"/>
          <w:sz w:val="28"/>
          <w:szCs w:val="28"/>
          <w:lang w:eastAsia="ru-RU"/>
        </w:rPr>
        <w:t>виявлення та обліку сімей, дітей та молоді, які перебувають у складних життєвих обставинах і потребують сторонньої допомоги;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4" w:name="n154"/>
      <w:bookmarkEnd w:id="34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контролю у межах повноважень за цільовим використанням державної допомоги при народженні дитини;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5" w:name="n155"/>
      <w:bookmarkEnd w:id="35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здійснення наставництва;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6" w:name="n156"/>
      <w:bookmarkEnd w:id="36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 супроводження прийомних, патронатних сімей;  дитячих будинків сімейного типу, а також соціального супроводу дітей, які перебувають під опікою, піклуванням, за поданням служби у справах дітей;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інформування населення про соціальні послуги, які надаються відповідно до законодавства;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7" w:name="n157"/>
      <w:bookmarkEnd w:id="37"/>
      <w:r>
        <w:rPr>
          <w:rFonts w:ascii="Times New Roman" w:hAnsi="Times New Roman"/>
          <w:color w:val="000000"/>
          <w:sz w:val="28"/>
          <w:szCs w:val="28"/>
          <w:lang w:eastAsia="ru-RU"/>
        </w:rPr>
        <w:t>2)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учасників антитерористичної операції та внутрішньо переміщених осіб, визначає соціальні послуги та методи соціальної роботи, забезпечує психологічну підтримку;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8" w:name="n158"/>
      <w:bookmarkStart w:id="39" w:name="n159"/>
      <w:bookmarkEnd w:id="38"/>
      <w:bookmarkEnd w:id="39"/>
      <w:r>
        <w:rPr>
          <w:rFonts w:ascii="Times New Roman" w:hAnsi="Times New Roman"/>
          <w:color w:val="000000"/>
          <w:sz w:val="28"/>
          <w:szCs w:val="28"/>
          <w:lang w:eastAsia="ru-RU"/>
        </w:rPr>
        <w:t>3) надає сім’ям, дітям і молоді, які перебувають у складних життєвих обставинах і потребують сторонньої допомоги, в тому числі сім’ям учасників антитерористичної операції та внутрішньо переміщеним особам, соціальні послуги з: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0" w:name="n160"/>
      <w:bookmarkEnd w:id="40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 супроводу;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1" w:name="n161"/>
      <w:bookmarkEnd w:id="41"/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консультування;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профілактики.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2" w:name="n162"/>
      <w:bookmarkStart w:id="43" w:name="n163"/>
      <w:bookmarkEnd w:id="42"/>
      <w:bookmarkEnd w:id="43"/>
      <w:r>
        <w:rPr>
          <w:rFonts w:ascii="Times New Roman" w:hAnsi="Times New Roman"/>
          <w:color w:val="000000"/>
          <w:sz w:val="28"/>
          <w:szCs w:val="28"/>
          <w:lang w:eastAsia="ru-RU"/>
        </w:rPr>
        <w:t>За результатами оцінки потреб центр надає послуги з: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4" w:name="n164"/>
      <w:bookmarkEnd w:id="44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інтеграції та реінтеграції;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5" w:name="n165"/>
      <w:bookmarkEnd w:id="45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адаптації;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6" w:name="n166"/>
      <w:bookmarkEnd w:id="46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 супроводу сімей, в яких виховуються діти-сироти і діти,        позбавлені батьківського піклування;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7" w:name="n167"/>
      <w:bookmarkEnd w:id="47"/>
      <w:r>
        <w:rPr>
          <w:rFonts w:ascii="Times New Roman" w:hAnsi="Times New Roman"/>
          <w:color w:val="000000"/>
          <w:sz w:val="28"/>
          <w:szCs w:val="28"/>
          <w:lang w:eastAsia="ru-RU"/>
        </w:rPr>
        <w:t>кризового та екстреного втручання;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8" w:name="n168"/>
      <w:bookmarkEnd w:id="48"/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представництва інтересів;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посередництва (медіації);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9" w:name="n169"/>
      <w:bookmarkEnd w:id="49"/>
      <w:r>
        <w:rPr>
          <w:rFonts w:ascii="Times New Roman" w:hAnsi="Times New Roman"/>
          <w:color w:val="000000"/>
          <w:sz w:val="28"/>
          <w:szCs w:val="28"/>
          <w:lang w:eastAsia="ru-RU"/>
        </w:rPr>
        <w:t>4) забезпечує соціальний патронаж молодих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підставах, передбачених законом, за повідомленням структурного підрозділу з питань соціального захисту населення виконавчого органу міської ради;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0" w:name="n170"/>
      <w:bookmarkEnd w:id="50"/>
      <w:r>
        <w:rPr>
          <w:rFonts w:ascii="Times New Roman" w:hAnsi="Times New Roman"/>
          <w:color w:val="000000"/>
          <w:sz w:val="28"/>
          <w:szCs w:val="28"/>
          <w:lang w:eastAsia="ru-RU"/>
        </w:rPr>
        <w:t>5) складає план реабілітації особи, яка постраждала від торгівлі людьми;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1" w:name="n171"/>
      <w:bookmarkEnd w:id="51"/>
      <w:r>
        <w:rPr>
          <w:rFonts w:ascii="Times New Roman" w:hAnsi="Times New Roman"/>
          <w:color w:val="000000"/>
          <w:sz w:val="28"/>
          <w:szCs w:val="28"/>
          <w:lang w:eastAsia="ru-RU"/>
        </w:rPr>
        <w:t>6) впроваджує новітні соціальні технології, спрямовані на недопущення, мінімізацію чи подолання складних життєвих обставин (у тому числі щодо патронату над дитиною);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2" w:name="n172"/>
      <w:bookmarkEnd w:id="52"/>
      <w:r>
        <w:rPr>
          <w:rFonts w:ascii="Times New Roman" w:hAnsi="Times New Roman"/>
          <w:color w:val="000000"/>
          <w:sz w:val="28"/>
          <w:szCs w:val="28"/>
          <w:lang w:eastAsia="ru-RU"/>
        </w:rPr>
        <w:t>7) узагальнює на місцевому рівні статистичні дані та готує інформаційно-аналітичні матеріали стосовно проведеної соціальної роботи, які подає регіональному центру та органу, який його утворив;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3" w:name="n173"/>
      <w:bookmarkEnd w:id="53"/>
      <w:r>
        <w:rPr>
          <w:rFonts w:ascii="Times New Roman" w:hAnsi="Times New Roman"/>
          <w:color w:val="000000"/>
          <w:sz w:val="28"/>
          <w:szCs w:val="28"/>
          <w:lang w:eastAsia="ru-RU"/>
        </w:rPr>
        <w:t>8) співпрацює з місцевими органами виконавчої влади, органами місцевого самоврядування, навчальними закладами, закладами охорони здоров’я, територіальними структурними підрозділами Національної поліції.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4" w:name="n73"/>
      <w:bookmarkStart w:id="55" w:name="n131"/>
      <w:bookmarkStart w:id="56" w:name="n74"/>
      <w:bookmarkEnd w:id="54"/>
      <w:bookmarkEnd w:id="55"/>
      <w:bookmarkEnd w:id="56"/>
      <w:r>
        <w:rPr>
          <w:rFonts w:ascii="Times New Roman" w:hAnsi="Times New Roman"/>
          <w:color w:val="000000"/>
          <w:sz w:val="28"/>
          <w:szCs w:val="28"/>
          <w:lang w:eastAsia="ru-RU"/>
        </w:rPr>
        <w:t>7. Центр має право: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7" w:name="n75"/>
      <w:bookmarkEnd w:id="57"/>
      <w:r>
        <w:rPr>
          <w:rFonts w:ascii="Times New Roman" w:hAnsi="Times New Roman"/>
          <w:color w:val="000000"/>
          <w:sz w:val="28"/>
          <w:szCs w:val="28"/>
          <w:lang w:eastAsia="ru-RU"/>
        </w:rPr>
        <w:t>вносити Міністерству соціальної політики України, місцевим органам виконавчої влади та органам місцевого самоврядування пропозиції щодо вдосконалення соціальної роботи з сім’ями, дітьми та молоддю;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8" w:name="n76"/>
      <w:bookmarkEnd w:id="58"/>
      <w:r>
        <w:rPr>
          <w:rFonts w:ascii="Times New Roman" w:hAnsi="Times New Roman"/>
          <w:color w:val="000000"/>
          <w:sz w:val="28"/>
          <w:szCs w:val="28"/>
          <w:lang w:eastAsia="ru-RU"/>
        </w:rPr>
        <w:t>подавати пропозиції до проектів міського бюджету з питань, що належать до їх компетенції;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9" w:name="n77"/>
      <w:bookmarkEnd w:id="59"/>
      <w:r>
        <w:rPr>
          <w:rFonts w:ascii="Times New Roman" w:hAnsi="Times New Roman"/>
          <w:color w:val="000000"/>
          <w:sz w:val="28"/>
          <w:szCs w:val="28"/>
          <w:lang w:eastAsia="ru-RU"/>
        </w:rPr>
        <w:t>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0" w:name="n78"/>
      <w:bookmarkEnd w:id="60"/>
      <w:r>
        <w:rPr>
          <w:rFonts w:ascii="Times New Roman" w:hAnsi="Times New Roman"/>
          <w:color w:val="000000"/>
          <w:sz w:val="28"/>
          <w:szCs w:val="28"/>
          <w:lang w:eastAsia="ru-RU"/>
        </w:rPr>
        <w:t>залучати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в установленому порядку одержувати від підприємств, установ та організацій інформацію з питань, що належать до його компетенції;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вживати заходів для забезпечення захисту прав, свобод і законних інтересів сімей, дітей та молоді.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1" w:name="n80"/>
      <w:bookmarkStart w:id="62" w:name="n79"/>
      <w:bookmarkEnd w:id="61"/>
      <w:bookmarkEnd w:id="62"/>
      <w:r>
        <w:rPr>
          <w:rFonts w:ascii="Times New Roman" w:hAnsi="Times New Roman"/>
          <w:color w:val="000000"/>
          <w:sz w:val="28"/>
          <w:szCs w:val="28"/>
          <w:lang w:eastAsia="ru-RU"/>
        </w:rPr>
        <w:t>8. Міський центр очолює директор, який призначається на посаду і звільняється з посади в установленому порядку головою Покровської міської ради, до повноважень якої належить утворення, реорганізація та ліквідація центру.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3" w:name="n83"/>
      <w:bookmarkStart w:id="64" w:name="n143"/>
      <w:bookmarkStart w:id="65" w:name="n82"/>
      <w:bookmarkStart w:id="66" w:name="n81"/>
      <w:bookmarkEnd w:id="63"/>
      <w:bookmarkEnd w:id="64"/>
      <w:bookmarkEnd w:id="65"/>
      <w:bookmarkEnd w:id="66"/>
      <w:r>
        <w:rPr>
          <w:rFonts w:ascii="Times New Roman" w:hAnsi="Times New Roman"/>
          <w:color w:val="000000"/>
          <w:sz w:val="28"/>
          <w:szCs w:val="28"/>
          <w:lang w:eastAsia="ru-RU"/>
        </w:rPr>
        <w:t>9. Директор центру: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7" w:name="n84"/>
      <w:bookmarkStart w:id="68" w:name="n85"/>
      <w:bookmarkEnd w:id="67"/>
      <w:bookmarkEnd w:id="68"/>
      <w:r>
        <w:rPr>
          <w:rFonts w:ascii="Times New Roman" w:hAnsi="Times New Roman"/>
          <w:color w:val="000000"/>
          <w:sz w:val="28"/>
          <w:szCs w:val="28"/>
          <w:lang w:eastAsia="ru-RU"/>
        </w:rPr>
        <w:t>здійснює загальне керівництво діяльністю центру, несе персональну відповідальність за виконання покладених на центр завдань, законність прийнятих ним рішень;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9" w:name="n86"/>
      <w:bookmarkStart w:id="70" w:name="n144"/>
      <w:bookmarkEnd w:id="69"/>
      <w:bookmarkEnd w:id="70"/>
      <w:r>
        <w:rPr>
          <w:rFonts w:ascii="Times New Roman" w:hAnsi="Times New Roman"/>
          <w:color w:val="000000"/>
          <w:sz w:val="28"/>
          <w:szCs w:val="28"/>
          <w:lang w:eastAsia="ru-RU"/>
        </w:rPr>
        <w:t>складає в установленому порядку штатний розпис центру в межах граничної чисельності працівників та фонду оплати праці відповідно до типової структури і штатів, що затверджені  Міністерством соціальної політики України;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1" w:name="n87"/>
      <w:bookmarkEnd w:id="71"/>
      <w:r>
        <w:rPr>
          <w:rFonts w:ascii="Times New Roman" w:hAnsi="Times New Roman"/>
          <w:color w:val="000000"/>
          <w:sz w:val="28"/>
          <w:szCs w:val="28"/>
          <w:lang w:eastAsia="ru-RU"/>
        </w:rPr>
        <w:t>затверджує положення про структурні підрозділи центру та посадові інструкції його працівників;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2" w:name="n88"/>
      <w:bookmarkEnd w:id="72"/>
      <w:r>
        <w:rPr>
          <w:rFonts w:ascii="Times New Roman" w:hAnsi="Times New Roman"/>
          <w:color w:val="000000"/>
          <w:sz w:val="28"/>
          <w:szCs w:val="28"/>
          <w:lang w:eastAsia="ru-RU"/>
        </w:rPr>
        <w:t>видає в межах своїх повноважень накази організаційно-розпорядчого характеру, організовує і контролює їх виконання;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3" w:name="n89"/>
      <w:bookmarkEnd w:id="73"/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представляє центр у відносинах з органами державної влади,  органами місцевого самоврядування, підприємствами, установами та організаціями;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4" w:name="n90"/>
      <w:bookmarkEnd w:id="74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проводить особистий прийом громадян з питань, що належать до компетенції центру;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5" w:name="n91"/>
      <w:bookmarkEnd w:id="75"/>
      <w:r>
        <w:rPr>
          <w:rFonts w:ascii="Times New Roman" w:hAnsi="Times New Roman"/>
          <w:color w:val="000000"/>
          <w:sz w:val="28"/>
          <w:szCs w:val="28"/>
          <w:lang w:eastAsia="ru-RU"/>
        </w:rPr>
        <w:t>розпоряджається в установленому порядку майном і коштами центру;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6" w:name="n92"/>
      <w:bookmarkEnd w:id="76"/>
      <w:r>
        <w:rPr>
          <w:rFonts w:ascii="Times New Roman" w:hAnsi="Times New Roman"/>
          <w:color w:val="000000"/>
          <w:sz w:val="28"/>
          <w:szCs w:val="28"/>
          <w:lang w:eastAsia="ru-RU"/>
        </w:rPr>
        <w:t>утворює в центрі атестаційну комісію, сприяє підвищенню кваліфікації працівників центру;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призначає на посаду та звільняє з посади працівників центру за погодженням з заступником міського голови за напрямком діяльності</w:t>
      </w:r>
      <w:bookmarkStart w:id="77" w:name="n93"/>
      <w:bookmarkEnd w:id="77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16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приймає рішення щодо заохочення та притягнення до дисциплінарної відповідальності працівників центру.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8" w:name="n94"/>
      <w:bookmarkEnd w:id="78"/>
      <w:r>
        <w:rPr>
          <w:rFonts w:ascii="Times New Roman" w:hAnsi="Times New Roman"/>
          <w:color w:val="000000"/>
          <w:sz w:val="28"/>
          <w:szCs w:val="28"/>
          <w:lang w:eastAsia="ru-RU"/>
        </w:rPr>
        <w:t>10. Діяльність центру фінансується за рахунок коштів міського бюджету та інших джерел, не заборонених законодавством.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9" w:name="n95"/>
      <w:bookmarkEnd w:id="79"/>
      <w:r>
        <w:rPr>
          <w:rFonts w:ascii="Times New Roman" w:hAnsi="Times New Roman"/>
          <w:color w:val="000000"/>
          <w:sz w:val="28"/>
          <w:szCs w:val="28"/>
          <w:lang w:eastAsia="ru-RU"/>
        </w:rPr>
        <w:t>Центр надає послуги на безоплатній основі.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0" w:name="n96"/>
      <w:bookmarkEnd w:id="80"/>
      <w:r>
        <w:rPr>
          <w:rFonts w:ascii="Times New Roman" w:hAnsi="Times New Roman"/>
          <w:color w:val="000000"/>
          <w:sz w:val="28"/>
          <w:szCs w:val="28"/>
          <w:lang w:eastAsia="ru-RU"/>
        </w:rPr>
        <w:t>11. Умови оплати праці, типова структура і штатна чисельність центру встановлюється виконавчим комітетом Покровської міської ради, згідно з нормативами,  затвердженими  Міністерством соціальної політики України  за погодженням з Міністерством фінансів.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1" w:name="n97"/>
      <w:bookmarkEnd w:id="81"/>
      <w:r>
        <w:rPr>
          <w:rFonts w:ascii="Times New Roman" w:hAnsi="Times New Roman"/>
          <w:color w:val="000000"/>
          <w:sz w:val="28"/>
          <w:szCs w:val="28"/>
          <w:lang w:eastAsia="ru-RU"/>
        </w:rPr>
        <w:t>12. Центр є юридичною особою, має самостійний баланс, відповідні рахунки в управлінні Державної казначейської служби України у місті Покров, печатку та бланк із своїм найменуванням.</w:t>
      </w:r>
    </w:p>
    <w:p>
      <w:pPr>
        <w:pStyle w:val="Normal"/>
        <w:shd w:val="clear" w:color="auto" w:fill="FFFFFF"/>
        <w:spacing w:lineRule="auto" w:line="216" w:before="0" w:after="0"/>
        <w:ind w:firstLine="450"/>
        <w:jc w:val="both"/>
        <w:textAlignment w:val="baseline"/>
        <w:rPr/>
      </w:pPr>
      <w:bookmarkStart w:id="82" w:name="n146"/>
      <w:bookmarkEnd w:id="82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Центр у своїй діяльності забезпечує </w:t>
      </w:r>
      <w:r>
        <w:rPr>
          <w:rFonts w:ascii="Times New Roman" w:hAnsi="Times New Roman"/>
          <w:sz w:val="28"/>
          <w:szCs w:val="28"/>
          <w:lang w:eastAsia="ru-RU"/>
        </w:rPr>
        <w:t xml:space="preserve">дотримання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вимог </w:t>
      </w:r>
      <w:hyperlink r:id="rId3" w:tgtFrame="_blank">
        <w:r>
          <w:rPr>
            <w:rStyle w:val="Style17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Закону України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 «Про захист персональних дан</w:t>
      </w:r>
      <w:bookmarkStart w:id="83" w:name="n109"/>
      <w:bookmarkStart w:id="84" w:name="n145"/>
      <w:bookmarkEnd w:id="83"/>
      <w:bookmarkEnd w:id="84"/>
      <w:r>
        <w:rPr>
          <w:rFonts w:ascii="Times New Roman" w:hAnsi="Times New Roman"/>
          <w:color w:val="000000"/>
          <w:sz w:val="28"/>
          <w:szCs w:val="28"/>
          <w:lang w:eastAsia="ru-RU"/>
        </w:rPr>
        <w:t>их».</w:t>
      </w:r>
    </w:p>
    <w:p>
      <w:pPr>
        <w:pStyle w:val="Normal"/>
        <w:spacing w:lineRule="auto" w:line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16" w:before="0" w:after="200"/>
        <w:rPr/>
      </w:pPr>
      <w:r>
        <w:rPr>
          <w:rFonts w:ascii="Times New Roman" w:hAnsi="Times New Roman"/>
          <w:sz w:val="28"/>
          <w:szCs w:val="28"/>
        </w:rPr>
        <w:t>Секретар міської   ради                                                                       А.І. Пастух</w:t>
      </w:r>
    </w:p>
    <w:sectPr>
      <w:type w:val="nextPage"/>
      <w:pgSz w:w="11906" w:h="16838"/>
      <w:pgMar w:left="1560" w:right="566" w:header="0" w:top="567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3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3"/>
      <w:numFmt w:val="bullet"/>
      <w:lvlText w:val="-"/>
      <w:lvlJc w:val="left"/>
      <w:pPr>
        <w:ind w:left="117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034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locked/>
    <w:rsid w:val="00221dcb"/>
    <w:rPr>
      <w:lang w:val="uk-UA"/>
    </w:rPr>
  </w:style>
  <w:style w:type="character" w:styleId="Style15" w:customStyle="1">
    <w:name w:val="Нижний колонтитул Знак"/>
    <w:basedOn w:val="DefaultParagraphFont"/>
    <w:uiPriority w:val="99"/>
    <w:qFormat/>
    <w:locked/>
    <w:rsid w:val="00221dcb"/>
    <w:rPr>
      <w:lang w:val="uk-UA"/>
    </w:rPr>
  </w:style>
  <w:style w:type="character" w:styleId="Style16" w:customStyle="1">
    <w:name w:val="Текст выноски Знак"/>
    <w:basedOn w:val="DefaultParagraphFont"/>
    <w:uiPriority w:val="99"/>
    <w:semiHidden/>
    <w:qFormat/>
    <w:locked/>
    <w:rsid w:val="00fc3713"/>
    <w:rPr>
      <w:rFonts w:ascii="Tahoma" w:hAnsi="Tahoma"/>
      <w:sz w:val="16"/>
      <w:lang w:val="uk-UA"/>
    </w:rPr>
  </w:style>
  <w:style w:type="character" w:styleId="Style17" w:customStyle="1">
    <w:name w:val="Гіперпосилання"/>
    <w:basedOn w:val="DefaultParagraphFont"/>
    <w:uiPriority w:val="99"/>
    <w:semiHidden/>
    <w:rsid w:val="00733cb7"/>
    <w:rPr>
      <w:rFonts w:cs="Times New Roman"/>
      <w:color w:val="0000FF"/>
      <w:u w:val="single"/>
    </w:rPr>
  </w:style>
  <w:style w:type="character" w:styleId="ListLabel1" w:customStyle="1">
    <w:name w:val="ListLabel 1"/>
    <w:qFormat/>
    <w:rsid w:val="00e9765d"/>
    <w:rPr>
      <w:rFonts w:ascii="Times New Roman" w:hAnsi="Times New Roman" w:eastAsia="Times New Roman"/>
      <w:sz w:val="28"/>
    </w:rPr>
  </w:style>
  <w:style w:type="character" w:styleId="ListLabel2" w:customStyle="1">
    <w:name w:val="ListLabel 2"/>
    <w:qFormat/>
    <w:rsid w:val="00e9765d"/>
    <w:rPr>
      <w:rFonts w:ascii="Times New Roman" w:hAnsi="Times New Roman" w:eastAsia="Times New Roman"/>
      <w:sz w:val="28"/>
    </w:rPr>
  </w:style>
  <w:style w:type="character" w:styleId="ListLabel3">
    <w:name w:val="ListLabel 3"/>
    <w:qFormat/>
    <w:rPr>
      <w:rFonts w:ascii="Times New Roman" w:hAnsi="Times New Roman" w:cs="Times New Roman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ascii="Times New Roman" w:hAnsi="Times New Roman" w:cs="Times New Roman"/>
      <w:sz w:val="2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Times New Roman" w:hAnsi="Times New Roman" w:cs="Times New Roman"/>
      <w:sz w:val="28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Times New Roman" w:hAnsi="Times New Roman" w:cs="Times New Roman"/>
      <w:sz w:val="28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Times New Roman" w:hAnsi="Times New Roman"/>
      <w:color w:val="000000"/>
      <w:sz w:val="28"/>
      <w:szCs w:val="28"/>
      <w:u w:val="none"/>
      <w:lang w:eastAsia="ru-RU"/>
    </w:rPr>
  </w:style>
  <w:style w:type="paragraph" w:styleId="Style18" w:customStyle="1">
    <w:name w:val="Заголовок"/>
    <w:basedOn w:val="Normal"/>
    <w:next w:val="Style19"/>
    <w:qFormat/>
    <w:rsid w:val="00e9765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e9765d"/>
    <w:pPr>
      <w:spacing w:lineRule="auto" w:line="288" w:before="0" w:after="140"/>
    </w:pPr>
    <w:rPr/>
  </w:style>
  <w:style w:type="paragraph" w:styleId="Style20">
    <w:name w:val="List"/>
    <w:basedOn w:val="Style19"/>
    <w:rsid w:val="00e9765d"/>
    <w:pPr/>
    <w:rPr>
      <w:rFonts w:cs="Arial"/>
    </w:rPr>
  </w:style>
  <w:style w:type="paragraph" w:styleId="Style21" w:customStyle="1">
    <w:name w:val="Caption"/>
    <w:basedOn w:val="Normal"/>
    <w:qFormat/>
    <w:rsid w:val="00e9765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rsid w:val="00e9765d"/>
    <w:pPr>
      <w:suppressLineNumbers/>
    </w:pPr>
    <w:rPr>
      <w:rFonts w:cs="Arial"/>
    </w:rPr>
  </w:style>
  <w:style w:type="paragraph" w:styleId="Style23" w:customStyle="1">
    <w:name w:val="Header"/>
    <w:basedOn w:val="Normal"/>
    <w:uiPriority w:val="99"/>
    <w:rsid w:val="00221d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Style24" w:customStyle="1">
    <w:name w:val="Footer"/>
    <w:basedOn w:val="Normal"/>
    <w:uiPriority w:val="99"/>
    <w:rsid w:val="00221d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BalloonText">
    <w:name w:val="Balloon Text"/>
    <w:basedOn w:val="Normal"/>
    <w:uiPriority w:val="99"/>
    <w:semiHidden/>
    <w:qFormat/>
    <w:rsid w:val="00fc3713"/>
    <w:pPr>
      <w:spacing w:lineRule="auto" w:line="240" w:before="0" w:after="0"/>
    </w:pPr>
    <w:rPr>
      <w:rFonts w:ascii="Tahoma" w:hAnsi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33c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zakon3.rada.gov.ua/laws/show/2297-17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LibreOffice/6.1.4.2$Windows_x86 LibreOffice_project/9d0f32d1f0b509096fd65e0d4bec26ddd1938fd3</Application>
  <Pages>4</Pages>
  <Words>1323</Words>
  <Characters>8809</Characters>
  <CharactersWithSpaces>10315</CharactersWithSpaces>
  <Paragraphs>92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2017-09-07T13:40:00Z</dcterms:created>
  <dc:creator>Алена</dc:creator>
  <dc:description/>
  <dc:language>uk-UA</dc:language>
  <cp:lastModifiedBy/>
  <cp:lastPrinted>2017-09-07T13:56:00Z</cp:lastPrinted>
  <dcterms:modified xsi:type="dcterms:W3CDTF">2019-04-03T13:04:56Z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