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1" allowOverlap="1" relativeHeight="4">
                <wp:simplePos x="0" y="0"/>
                <wp:positionH relativeFrom="column">
                  <wp:posOffset>5319395</wp:posOffset>
                </wp:positionH>
                <wp:positionV relativeFrom="paragraph">
                  <wp:posOffset>-315595</wp:posOffset>
                </wp:positionV>
                <wp:extent cx="629285" cy="210185"/>
                <wp:effectExtent l="0" t="0" r="0" b="0"/>
                <wp:wrapNone/>
                <wp:docPr id="1" name="Фігура1"/>
                <a:graphic xmlns:a="http://schemas.openxmlformats.org/drawingml/2006/main">
                  <a:graphicData uri="http://schemas.microsoft.com/office/word/2010/wordprocessingShape">
                    <wps:wsp>
                      <wps:cNvSpPr txBox="1"/>
                      <wps:spPr>
                        <a:xfrm>
                          <a:off x="0" y="0"/>
                          <a:ext cx="628560" cy="20952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18.85pt;margin-top:-24.85pt;width:49.45pt;height:16.4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6"/>
          <w:szCs w:val="16"/>
          <w:lang w:val="uk-UA" w:eastAsia="zh-CN"/>
        </w:rPr>
      </w:pPr>
      <w:r>
        <w:rPr>
          <w:rFonts w:eastAsia="Andale Sans UI" w:cs="Times New Roman" w:ascii="Times New Roman" w:hAnsi="Times New Roman"/>
          <w:kern w:val="2"/>
          <w:sz w:val="16"/>
          <w:szCs w:val="16"/>
          <w:lang w:val="uk-UA" w:eastAsia="zh-CN"/>
        </w:rPr>
      </w:r>
    </w:p>
    <w:p>
      <w:pPr>
        <w:pStyle w:val="Normal"/>
        <w:suppressAutoHyphens w:val="true"/>
        <w:spacing w:lineRule="auto" w:line="240" w:before="0" w:after="0"/>
        <w:rPr/>
      </w:pPr>
      <w:r>
        <w:rPr>
          <w:rFonts w:eastAsia="Times New Roman" w:cs="Times New Roman" w:ascii="Times New Roman" w:hAnsi="Times New Roman"/>
          <w:sz w:val="26"/>
          <w:szCs w:val="26"/>
          <w:lang w:val="uk-UA" w:eastAsia="zh-CN"/>
        </w:rPr>
        <w:t>24.02.</w:t>
      </w:r>
      <w:r>
        <w:rPr>
          <w:rFonts w:eastAsia="Times New Roman" w:cs="Times New Roman" w:ascii="Times New Roman" w:hAnsi="Times New Roman"/>
          <w:sz w:val="26"/>
          <w:szCs w:val="26"/>
          <w:lang w:val="uk-UA" w:eastAsia="zh-CN"/>
        </w:rPr>
        <w:t>2021 року                                    м.Покров                                                    №</w:t>
      </w:r>
      <w:r>
        <w:rPr>
          <w:rFonts w:eastAsia="Times New Roman" w:cs="Times New Roman" w:ascii="Times New Roman" w:hAnsi="Times New Roman"/>
          <w:sz w:val="26"/>
          <w:szCs w:val="26"/>
          <w:lang w:val="uk-UA" w:eastAsia="zh-CN"/>
        </w:rPr>
        <w:t>61</w:t>
      </w:r>
    </w:p>
    <w:p>
      <w:pPr>
        <w:pStyle w:val="Normal"/>
        <w:suppressAutoHyphens w:val="true"/>
        <w:spacing w:lineRule="auto" w:line="240" w:before="0" w:after="0"/>
        <w:rPr>
          <w:rFonts w:ascii="Times New Roman" w:hAnsi="Times New Roman" w:eastAsia="Times New Roman" w:cs="Times New Roman"/>
          <w:sz w:val="10"/>
          <w:szCs w:val="10"/>
          <w:u w:val="single"/>
          <w:lang w:val="uk-UA" w:eastAsia="zh-CN"/>
        </w:rPr>
      </w:pPr>
      <w:r>
        <w:rPr>
          <w:rFonts w:eastAsia="Times New Roman" w:cs="Times New Roman" w:ascii="Times New Roman" w:hAnsi="Times New Roman"/>
          <w:sz w:val="10"/>
          <w:szCs w:val="10"/>
          <w:u w:val="single"/>
          <w:lang w:val="uk-UA" w:eastAsia="zh-CN"/>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користування місцем розміщення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тимчасової споруди в районі будинку №15</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по вул. Київській ФОП Скотаренко В.П.</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Скотаренко Віри Петрівни щодо продовження терміну користування місцем розміщення тимчасової споруди – торговельного павільйону для провадження підприємницької діяльності в районі будинку №15 по вул. Київській,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фізичній особі-підприємцю </w:t>
      </w:r>
      <w:r>
        <w:rPr>
          <w:rFonts w:cs="Times New Roman" w:ascii="Times New Roman" w:hAnsi="Times New Roman"/>
          <w:sz w:val="26"/>
          <w:szCs w:val="26"/>
          <w:lang w:val="uk-UA"/>
        </w:rPr>
        <w:t xml:space="preserve">Скотаренко Вірі Петрівні </w:t>
      </w:r>
      <w:r>
        <w:rPr>
          <w:rFonts w:cs="Times New Roman" w:ascii="Times New Roman" w:hAnsi="Times New Roman"/>
          <w:bCs/>
          <w:sz w:val="26"/>
          <w:szCs w:val="26"/>
          <w:lang w:val="uk-UA"/>
        </w:rPr>
        <w:t xml:space="preserve">термін користування місцем розміщення тимчасової споруди – торговельного павільйону (ТС) для провадження підприємницької діяльності в районі будинку №15 </w:t>
      </w:r>
      <w:r>
        <w:rPr>
          <w:rFonts w:cs="Times New Roman" w:ascii="Times New Roman" w:hAnsi="Times New Roman"/>
          <w:sz w:val="26"/>
          <w:szCs w:val="26"/>
          <w:lang w:val="uk-UA"/>
        </w:rPr>
        <w:t>по                 вул. Київській</w:t>
      </w:r>
      <w:r>
        <w:rPr>
          <w:rFonts w:cs="Times New Roman" w:ascii="Times New Roman" w:hAnsi="Times New Roman"/>
          <w:bCs/>
          <w:sz w:val="26"/>
          <w:szCs w:val="26"/>
          <w:lang w:val="uk-UA"/>
        </w:rPr>
        <w:t xml:space="preserve"> до 01.03.2022.</w:t>
      </w:r>
    </w:p>
    <w:p>
      <w:pPr>
        <w:pStyle w:val="NoSpacing"/>
        <w:ind w:firstLine="708"/>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ФОП Скотаренко В.П.</w:t>
      </w:r>
      <w:r>
        <w:rPr>
          <w:rFonts w:cs="Times New Roman" w:ascii="Times New Roman" w:hAnsi="Times New Roman"/>
          <w:bCs/>
          <w:sz w:val="26"/>
          <w:szCs w:val="26"/>
          <w:lang w:val="uk-UA" w:eastAsia="ar-SA"/>
        </w:rPr>
        <w:t xml:space="preserve"> в термін до 10.03.2021:</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 w:val="left" w:pos="709" w:leader="none"/>
          <w:tab w:val="left" w:pos="1134"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Скотаренко В.П.</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 ТС.</w:t>
      </w:r>
    </w:p>
    <w:p>
      <w:pPr>
        <w:pStyle w:val="NoSpacing"/>
        <w:ind w:firstLine="709"/>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3.3. При умові недотримання вимог Паспорту прив’язки ТС</w:t>
      </w:r>
      <w:bookmarkStart w:id="0" w:name="_GoBack"/>
      <w:bookmarkEnd w:id="0"/>
      <w:r>
        <w:rPr>
          <w:rFonts w:cs="Times New Roman" w:ascii="Times New Roman" w:hAnsi="Times New Roman"/>
          <w:bCs/>
          <w:sz w:val="26"/>
          <w:szCs w:val="26"/>
          <w:lang w:val="uk-UA" w:eastAsia="ar-SA"/>
        </w:rPr>
        <w:t xml:space="preserve"> та договору про користування місцем розташування тимчасової споруди, така тимчасова споруда підлягає демонтажу.</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pPr>
      <w:r>
        <w:rPr>
          <w:rFonts w:cs="Times New Roman" w:ascii="Times New Roman" w:hAnsi="Times New Roman"/>
          <w:sz w:val="26"/>
          <w:szCs w:val="26"/>
          <w:lang w:val="uk-UA" w:eastAsia="ar-SA"/>
        </w:rPr>
        <w:t>Міський голова</w:t>
        <w:tab/>
        <w:tab/>
        <w:tab/>
        <w:tab/>
        <w:tab/>
        <w:tab/>
        <w:tab/>
        <w:tab/>
        <w:t>О.М. Шаповал</w:t>
      </w:r>
    </w:p>
    <w:p>
      <w:pPr>
        <w:pStyle w:val="Normal"/>
        <w:spacing w:lineRule="auto" w:line="240" w:before="0" w:after="0"/>
        <w:jc w:val="both"/>
        <w:rPr>
          <w:rFonts w:ascii="Times New Roman" w:hAnsi="Times New Roman" w:eastAsia="Times New Roman" w:cs="Times New Roman"/>
          <w:sz w:val="26"/>
          <w:szCs w:val="26"/>
          <w:lang w:val="uk-UA" w:eastAsia="ar-SA"/>
        </w:rPr>
      </w:pPr>
      <w:r>
        <w:rPr/>
      </w:r>
    </w:p>
    <w:p>
      <w:pPr>
        <w:pStyle w:val="Normal"/>
        <w:spacing w:lineRule="auto" w:line="240" w:before="0" w:after="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Додаток </w:t>
      </w:r>
    </w:p>
    <w:p>
      <w:pPr>
        <w:pStyle w:val="Normal"/>
        <w:tabs>
          <w:tab w:val="clear" w:pos="708"/>
          <w:tab w:val="left" w:pos="11340" w:leader="none"/>
        </w:tabs>
        <w:spacing w:lineRule="auto" w:line="240" w:before="0" w:after="0"/>
        <w:ind w:right="-1" w:firstLine="5387"/>
        <w:jc w:val="both"/>
        <w:rPr/>
      </w:pPr>
      <w:r>
        <w:rPr>
          <w:rFonts w:eastAsia="Times New Roman" w:cs="Times New Roman" w:ascii="Times New Roman" w:hAnsi="Times New Roman"/>
          <w:sz w:val="23"/>
          <w:szCs w:val="23"/>
          <w:lang w:val="uk-UA" w:eastAsia="ru-RU"/>
        </w:rPr>
        <w:t>до рішення №</w:t>
      </w:r>
      <w:r>
        <w:rPr>
          <w:rFonts w:eastAsia="Times New Roman" w:cs="Times New Roman" w:ascii="Times New Roman" w:hAnsi="Times New Roman"/>
          <w:sz w:val="23"/>
          <w:szCs w:val="23"/>
          <w:lang w:val="uk-UA" w:eastAsia="ru-RU"/>
        </w:rPr>
        <w:t>60</w:t>
      </w:r>
      <w:r>
        <w:rPr>
          <w:rFonts w:eastAsia="Times New Roman" w:cs="Times New Roman" w:ascii="Times New Roman" w:hAnsi="Times New Roman"/>
          <w:sz w:val="23"/>
          <w:szCs w:val="23"/>
          <w:lang w:val="uk-UA" w:eastAsia="ru-RU"/>
        </w:rPr>
        <w:t xml:space="preserve"> від </w:t>
      </w:r>
      <w:r>
        <w:rPr>
          <w:rFonts w:eastAsia="Times New Roman" w:cs="Times New Roman" w:ascii="Times New Roman" w:hAnsi="Times New Roman"/>
          <w:sz w:val="23"/>
          <w:szCs w:val="23"/>
          <w:lang w:val="uk-UA" w:eastAsia="ru-RU"/>
        </w:rPr>
        <w:t>24.02.</w:t>
      </w:r>
      <w:r>
        <w:rPr>
          <w:rFonts w:eastAsia="Times New Roman" w:cs="Times New Roman" w:ascii="Times New Roman" w:hAnsi="Times New Roman"/>
          <w:sz w:val="23"/>
          <w:szCs w:val="23"/>
          <w:lang w:val="uk-UA" w:eastAsia="ru-RU"/>
        </w:rPr>
        <w:t>2021</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«____»_________202_ року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6.1. «Власник»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6.4.3. Не передавати будь-яким способом права за Договором третім особам.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 унеможливлення здійснення торгівлі будь якими особами на території, яка закріплена за тимчасовою спорудою, згідно з п. 1.2.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схема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bl>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0"/>
          <w:szCs w:val="20"/>
          <w:lang w:val="uk-UA"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clear" w:pos="708"/>
          <w:tab w:val="left" w:pos="11340" w:leader="none"/>
        </w:tabs>
        <w:spacing w:lineRule="auto" w:line="240" w:before="0" w:after="0"/>
        <w:ind w:right="-1" w:hanging="0"/>
        <w:jc w:val="both"/>
        <w:rPr/>
      </w:pPr>
      <w:r>
        <w:rPr>
          <w:rFonts w:eastAsia="Times New Roman" w:cs="Times New Roman" w:ascii="Times New Roman" w:hAnsi="Times New Roman"/>
          <w:sz w:val="23"/>
          <w:szCs w:val="23"/>
          <w:lang w:val="uk-UA" w:eastAsia="ru-RU"/>
        </w:rPr>
        <w:t>М.П.</w:t>
      </w:r>
    </w:p>
    <w:sectPr>
      <w:type w:val="nextPage"/>
      <w:pgSz w:w="11906" w:h="16838"/>
      <w:pgMar w:left="1701" w:right="850"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LibreOffice/6.1.4.2$Windows_x86 LibreOffice_project/9d0f32d1f0b509096fd65e0d4bec26ddd1938fd3</Application>
  <Pages>4</Pages>
  <Words>1587</Words>
  <Characters>10990</Characters>
  <CharactersWithSpaces>13008</CharactersWithSpaces>
  <Paragraphs>100</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2021-02-10T12:41:00Z</dcterms:created>
  <dc:creator>digital_PC</dc:creator>
  <dc:description/>
  <dc:language>uk-UA</dc:language>
  <cp:lastModifiedBy/>
  <cp:lastPrinted>2020-07-23T07:14:00Z</cp:lastPrinted>
  <dcterms:modified xsi:type="dcterms:W3CDTF">2021-02-26T14:44:17Z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