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>
          <w:rFonts w:ascii="Times New Roman" w:hAnsi="Times New Roman"/>
          <w:b/>
          <w:b/>
          <w:bCs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6"/>
          <w:szCs w:val="26"/>
          <w:lang w:val="uk-UA" w:eastAsia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 Р О Е К Т  Р І Ш Е Н Н 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_________________                     м. Покров                                                    № ___</w:t>
      </w:r>
    </w:p>
    <w:p>
      <w:pPr>
        <w:pStyle w:val="Normal"/>
        <w:ind w:left="0" w:right="4536" w:hanging="0"/>
        <w:rPr>
          <w:rFonts w:ascii="Times New Roman" w:hAnsi="Times New Roman"/>
          <w:bCs/>
          <w:color w:val="000000"/>
          <w:spacing w:val="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3"/>
          <w:sz w:val="26"/>
          <w:szCs w:val="26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5102" w:hanging="0"/>
        <w:jc w:val="both"/>
        <w:rPr>
          <w:rFonts w:ascii="Times New Roman" w:hAnsi="Times New Roman"/>
          <w:sz w:val="26"/>
          <w:szCs w:val="26"/>
        </w:rPr>
      </w:pPr>
      <w:bookmarkStart w:id="0" w:name="__DdeLink__81_2596450180"/>
      <w:r>
        <w:rPr>
          <w:rFonts w:ascii="Times New Roman" w:hAnsi="Times New Roman"/>
          <w:color w:val="000000"/>
          <w:spacing w:val="3"/>
          <w:sz w:val="26"/>
          <w:szCs w:val="26"/>
          <w:lang w:val="uk-UA"/>
        </w:rPr>
        <w:t>Про безоплатне прийняття до комунальної власності територіальної громади Покровської міської ради Дніпропетровської області введеного в експлуатацію об’єкта “Реконструкція НВК №1 по вул. Центральній, 35          м. Покров”</w:t>
      </w:r>
      <w:bookmarkEnd w:id="0"/>
    </w:p>
    <w:p>
      <w:pPr>
        <w:pStyle w:val="1"/>
        <w:numPr>
          <w:ilvl w:val="0"/>
          <w:numId w:val="2"/>
        </w:numPr>
        <w:spacing w:lineRule="auto" w:line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>Розглянувши рішення Дніпропетровської обласної ради від ***2019 року №*** “***”, керуючись Законом України «Про передачу об’єктів права державної та комунальної власності», постановою Кабінету Міністрів України від 21.09.1998          № 1482 «Про передачу об’єктів права державної та комунальної власності», статтями 26, 60 Закону України “Про місцеве самоврядування в Україні”, міська рада</w:t>
        <w:tab/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>1. Прийняти безоплатно зі спільної власності територіальних громад сіл, селищ, міст Дніпропетровської області до комунальної власнісності територіальної громади Покровської міської ради Дніпропетровської області введений в експлуатацію об’єкт “Реконструкція НВК №1 по вул. Центральній, 35 м. Покров” (далі - Об’єкт).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>2. Створити комісію з приймання зі спільної власності територіальних громад сіл, селищ, міст Дніпропетровської області Об’єкта, додається. Комісії здійснити приймання майна згідно вимог чинного законодавства України.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>3. Уповноважити міського голову м.Покров затвердити акти приймання – передачі Об’єкта.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pacing w:val="-1"/>
          <w:sz w:val="26"/>
          <w:szCs w:val="26"/>
          <w:lang w:val="uk-UA"/>
        </w:rPr>
        <w:t>4. Визначити управління освіти виконавчого комітету Покровської міської ради балансоутримувачем та закріпити за ним на праві оперативного управління майно, зазначене у пункті 1 цього рішення.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color w:val="000000"/>
          <w:spacing w:val="3"/>
          <w:sz w:val="26"/>
          <w:szCs w:val="26"/>
          <w:lang w:val="uk-UA"/>
        </w:rPr>
        <w:t xml:space="preserve">5. </w:t>
      </w:r>
      <w:r>
        <w:rPr>
          <w:rFonts w:ascii="Times New Roman" w:hAnsi="Times New Roman"/>
          <w:sz w:val="26"/>
          <w:szCs w:val="26"/>
          <w:lang w:val="uk-UA"/>
        </w:rPr>
        <w:t>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(Міць Л.О.</w:t>
      </w:r>
      <w:r>
        <w:rPr>
          <w:rFonts w:ascii="Times New Roman" w:hAnsi="Times New Roman"/>
          <w:sz w:val="26"/>
          <w:szCs w:val="26"/>
          <w:lang w:val="en-US"/>
        </w:rPr>
        <w:t>)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 xml:space="preserve">Ткаченко А. Я. 4 22 44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70" w:right="4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LibreOffice/6.1.4.2$Windows_x86 LibreOffice_project/9d0f32d1f0b509096fd65e0d4bec26ddd1938fd3</Application>
  <Pages>1</Pages>
  <Words>239</Words>
  <Characters>1664</Characters>
  <CharactersWithSpaces>1982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2019-09-18T09:41:32Z</dcterms:created>
  <dc:creator/>
  <dc:description/>
  <dc:language>uk-UA</dc:language>
  <cp:lastModifiedBy/>
  <dcterms:modified xsi:type="dcterms:W3CDTF">2019-09-18T12:56:48Z</dcterms:modified>
  <cp:revision>4</cp:revision>
  <dc:subject/>
  <dc:title/>
</cp:coreProperties>
</file>