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1E8E4" w14:textId="7ABC737B" w:rsidR="00784DB0" w:rsidRDefault="00784DB0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2AA723E8" wp14:editId="7BE809AA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02197533" w:rsidR="002164C1" w:rsidRDefault="00784DB0">
      <w:pPr>
        <w:spacing w:before="240" w:after="240"/>
      </w:pPr>
      <w:r>
        <w:t>Побачивши на вулиці людину з інвалідністю, ми часто хочемо одразу кинутися на допомогу: піднести важкі речі, підштовхнути крісло колісне через високий бордюр або підхопити під руку людину з протезом.</w:t>
      </w:r>
    </w:p>
    <w:p w14:paraId="00000002" w14:textId="77777777" w:rsidR="002164C1" w:rsidRDefault="00784DB0">
      <w:pPr>
        <w:spacing w:before="240" w:after="240"/>
      </w:pPr>
      <w:r>
        <w:t>Намір у нас найкращий. Але за ним нерідко ховається стереотип, ніби людина з інвалідністю за замовчуванням потребує допомоги.</w:t>
      </w:r>
    </w:p>
    <w:p w14:paraId="00000003" w14:textId="77777777" w:rsidR="002164C1" w:rsidRDefault="00784DB0">
      <w:pPr>
        <w:spacing w:before="240" w:after="240"/>
      </w:pPr>
      <w:r>
        <w:t>Насправді потреби в усіх різні. А допомога без згоди може порушити особисті кордони, викликати дискомфорт або навіть бути небезпеч</w:t>
      </w:r>
      <w:r>
        <w:t xml:space="preserve">ною. </w:t>
      </w:r>
    </w:p>
    <w:p w14:paraId="00000004" w14:textId="77777777" w:rsidR="002164C1" w:rsidRDefault="00784DB0">
      <w:pPr>
        <w:spacing w:before="240" w:after="240"/>
      </w:pPr>
      <w:r>
        <w:t>У рамках кампанії «Взаємодій на рівних», спрямованої на зменшення стигми, стереотипів та упереджень щодо людей з інвалідністю, підготовлено поради, як запропонувати допомогу правильно та етично.</w:t>
      </w:r>
    </w:p>
    <w:p w14:paraId="00000005" w14:textId="77777777" w:rsidR="002164C1" w:rsidRDefault="00784DB0">
      <w:pPr>
        <w:numPr>
          <w:ilvl w:val="0"/>
          <w:numId w:val="1"/>
        </w:numPr>
        <w:spacing w:before="240"/>
      </w:pPr>
      <w:r>
        <w:rPr>
          <w:b/>
          <w:bCs/>
        </w:rPr>
        <w:t>Спочатку запитайте.</w:t>
      </w:r>
      <w:r>
        <w:t xml:space="preserve"> Простого «Вам допомогти?» або «Чи п</w:t>
      </w:r>
      <w:r>
        <w:t>отрібна вам допомога?» цілком достатньо.</w:t>
      </w:r>
    </w:p>
    <w:p w14:paraId="00000006" w14:textId="77777777" w:rsidR="002164C1" w:rsidRDefault="00784DB0">
      <w:pPr>
        <w:numPr>
          <w:ilvl w:val="0"/>
          <w:numId w:val="1"/>
        </w:numPr>
      </w:pPr>
      <w:r>
        <w:rPr>
          <w:b/>
          <w:bCs/>
        </w:rPr>
        <w:t>Дочекайтеся відповіді.</w:t>
      </w:r>
      <w:r>
        <w:t xml:space="preserve"> Не починайте діяти, доки не отримаєте згоди.</w:t>
      </w:r>
    </w:p>
    <w:p w14:paraId="00000007" w14:textId="77777777" w:rsidR="002164C1" w:rsidRDefault="00784DB0">
      <w:pPr>
        <w:numPr>
          <w:ilvl w:val="0"/>
          <w:numId w:val="1"/>
        </w:numPr>
      </w:pPr>
      <w:r>
        <w:rPr>
          <w:b/>
          <w:bCs/>
        </w:rPr>
        <w:t>Уточніть, як саме допомогти.</w:t>
      </w:r>
      <w:r>
        <w:t xml:space="preserve"> Якщо відповідь «так» — запитайте, що саме потрібно зробити. Людина найкраще знає, яка допомога їй потрібна.</w:t>
      </w:r>
    </w:p>
    <w:p w14:paraId="00000008" w14:textId="77777777" w:rsidR="002164C1" w:rsidRDefault="00784DB0">
      <w:pPr>
        <w:numPr>
          <w:ilvl w:val="0"/>
          <w:numId w:val="1"/>
        </w:numPr>
        <w:spacing w:after="240"/>
      </w:pPr>
      <w:r>
        <w:rPr>
          <w:b/>
          <w:bCs/>
        </w:rPr>
        <w:t>Спокійно п</w:t>
      </w:r>
      <w:r>
        <w:rPr>
          <w:b/>
          <w:bCs/>
        </w:rPr>
        <w:t>рийміть «ні».</w:t>
      </w:r>
      <w:r>
        <w:t xml:space="preserve"> Якщо допомога не потрібна — не наполягайте й не сприймайте відмову особисто. Просто поважайте вибір людини.</w:t>
      </w:r>
    </w:p>
    <w:p w14:paraId="00000009" w14:textId="77777777" w:rsidR="002164C1" w:rsidRDefault="00784DB0">
      <w:pPr>
        <w:spacing w:after="240"/>
      </w:pPr>
      <w:r>
        <w:t>__________________</w:t>
      </w:r>
    </w:p>
    <w:p w14:paraId="0000000A" w14:textId="77777777" w:rsidR="002164C1" w:rsidRDefault="00784DB0">
      <w:r>
        <w:t>Цей інформаційний продукт став можливим завдяки щедрій підтримці, наданій Урядом Сполучених Штатів Америки. Зміст є</w:t>
      </w:r>
      <w:r>
        <w:t xml:space="preserve">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B" w14:textId="77777777" w:rsidR="002164C1" w:rsidRDefault="002164C1">
      <w:pPr>
        <w:spacing w:after="240"/>
      </w:pPr>
    </w:p>
    <w:p w14:paraId="0000000C" w14:textId="77777777" w:rsidR="002164C1" w:rsidRDefault="002164C1"/>
    <w:sectPr w:rsidR="002164C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02C4E657-6EC7-40DF-849A-7B1CFA25ECF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8528E648-7961-4F62-90C5-877E4EFC25F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83ED4"/>
    <w:multiLevelType w:val="multilevel"/>
    <w:tmpl w:val="FBF0B1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C1"/>
    <w:rsid w:val="002164C1"/>
    <w:rsid w:val="0078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DE079"/>
  <w15:docId w15:val="{1455309D-EABE-4ADF-9463-5B8AF53D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l0FdUD7HZAhTUK5b56QAEHgb8g==">CgMxLjA4AHIhMUxKZE1QWktVYUEyeGtBdG11di1mOTVzNnQ5RjZkWlRp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2026-10-01T06:04:00Z</dcterms:created>
  <dcterms:modified xsi:type="dcterms:W3CDTF">2026-10-01T06:05:00Z</dcterms:modified>
</cp:coreProperties>
</file>