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3F2E" w:rsidRDefault="00703F2E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703F2E" w:rsidRDefault="003E77E4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703F2E" w:rsidRDefault="003E77E4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03F2E" w:rsidRDefault="00703F2E">
      <w:pPr>
        <w:pStyle w:val="a6"/>
        <w:spacing w:after="0"/>
        <w:jc w:val="center"/>
        <w:rPr>
          <w:b/>
          <w:bCs/>
          <w:sz w:val="12"/>
          <w:szCs w:val="12"/>
        </w:rPr>
      </w:pPr>
    </w:p>
    <w:p w:rsidR="00703F2E" w:rsidRDefault="003E77E4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ПРОЄКТ  РІШЕННЯ</w:t>
      </w:r>
    </w:p>
    <w:p w:rsidR="00703F2E" w:rsidRDefault="003E77E4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 w:rsidR="00703F2E" w:rsidRDefault="00703F2E">
      <w:pPr>
        <w:suppressAutoHyphens w:val="0"/>
        <w:spacing w:before="57" w:after="57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03F2E" w:rsidRDefault="003E77E4" w:rsidP="003E77E4">
      <w:pPr>
        <w:spacing w:line="240" w:lineRule="auto"/>
        <w:ind w:right="4646"/>
        <w:jc w:val="both"/>
        <w:rPr>
          <w:rFonts w:ascii="Times New Roman" w:hAnsi="Times New Roman"/>
          <w:sz w:val="28"/>
          <w:szCs w:val="28"/>
        </w:rPr>
      </w:pPr>
      <w:bookmarkStart w:id="0" w:name="__DdeLink__1453_3370275154"/>
      <w:r>
        <w:rPr>
          <w:rFonts w:ascii="Times New Roman" w:hAnsi="Times New Roman"/>
          <w:sz w:val="28"/>
          <w:szCs w:val="28"/>
          <w:lang w:eastAsia="en-US"/>
        </w:rPr>
        <w:t xml:space="preserve">Про </w:t>
      </w:r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організацію освітнього процесу в закладах освіти Покровської міської територіальної </w:t>
      </w:r>
      <w:r>
        <w:rPr>
          <w:rFonts w:ascii="Times New Roman" w:hAnsi="Times New Roman"/>
          <w:sz w:val="28"/>
          <w:szCs w:val="28"/>
          <w:lang w:eastAsia="en-US"/>
        </w:rPr>
        <w:t>громади у 2023/2024 навчальному році</w:t>
      </w:r>
    </w:p>
    <w:p w:rsidR="00703F2E" w:rsidRDefault="00703F2E" w:rsidP="003E77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:rsidR="00703F2E" w:rsidRPr="003E77E4" w:rsidRDefault="003E77E4" w:rsidP="003E77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З метою належної </w:t>
      </w:r>
      <w:r>
        <w:rPr>
          <w:rFonts w:ascii="Times New Roman" w:hAnsi="Times New Roman"/>
          <w:sz w:val="28"/>
          <w:szCs w:val="28"/>
          <w:lang w:eastAsia="en-US"/>
        </w:rPr>
        <w:t xml:space="preserve">організації освітнього процесу у 2023/2024 навчальному році в умовах воєнного стану з урахуванням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безпекової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ситуації на території Покровської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міської </w:t>
      </w:r>
      <w:r>
        <w:rPr>
          <w:rFonts w:ascii="Times New Roman" w:hAnsi="Times New Roman"/>
          <w:sz w:val="28"/>
          <w:szCs w:val="28"/>
          <w:lang w:eastAsia="en-US"/>
        </w:rPr>
        <w:t>територіальної</w:t>
      </w:r>
      <w:r>
        <w:rPr>
          <w:rFonts w:ascii="Times New Roman" w:hAnsi="Times New Roman"/>
          <w:sz w:val="28"/>
          <w:szCs w:val="28"/>
          <w:lang w:eastAsia="en-US"/>
        </w:rPr>
        <w:t xml:space="preserve"> громади, на підставі постанови Каб</w:t>
      </w:r>
      <w:r>
        <w:rPr>
          <w:rFonts w:ascii="Times New Roman" w:hAnsi="Times New Roman"/>
          <w:sz w:val="28"/>
          <w:szCs w:val="28"/>
          <w:lang w:eastAsia="en-US"/>
        </w:rPr>
        <w:t xml:space="preserve">інету Міністрів України від 28.07.2023 №782 «Про початок навчального року під час воєнного стану в Україні», </w:t>
      </w:r>
      <w:r>
        <w:rPr>
          <w:rFonts w:ascii="Times New Roman" w:hAnsi="Times New Roman"/>
          <w:sz w:val="28"/>
          <w:szCs w:val="28"/>
          <w:lang w:eastAsia="en-US"/>
        </w:rPr>
        <w:t xml:space="preserve">керуючись законами України «Про місцеве самоврядування в Україні», «Про освіту», «Про повну загальну середню освіту», «Про дошкільну освіту», «Про </w:t>
      </w:r>
      <w:r>
        <w:rPr>
          <w:rFonts w:ascii="Times New Roman" w:hAnsi="Times New Roman"/>
          <w:sz w:val="28"/>
          <w:szCs w:val="28"/>
          <w:lang w:eastAsia="en-US"/>
        </w:rPr>
        <w:t>позашкільну освіту» п</w:t>
      </w:r>
      <w:r>
        <w:rPr>
          <w:rFonts w:ascii="Times New Roman" w:hAnsi="Times New Roman"/>
          <w:sz w:val="28"/>
          <w:szCs w:val="28"/>
          <w:lang w:eastAsia="en-US"/>
        </w:rPr>
        <w:t>остановою Кабінету Міністрів України від 07.03.2022 №221 «Деякі питання оплати праці працівників державних органів, органів місцевого самоврядування, підприємств, установ та організацій, що фінансуються або дотуються з бюджету, в умова</w:t>
      </w:r>
      <w:r>
        <w:rPr>
          <w:rFonts w:ascii="Times New Roman" w:hAnsi="Times New Roman"/>
          <w:sz w:val="28"/>
          <w:szCs w:val="28"/>
          <w:lang w:eastAsia="en-US"/>
        </w:rPr>
        <w:t>х воєнного стану», міська рада</w:t>
      </w:r>
    </w:p>
    <w:p w:rsidR="00703F2E" w:rsidRDefault="003E77E4" w:rsidP="003E77E4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A"/>
          <w:sz w:val="28"/>
          <w:lang w:eastAsia="en-US"/>
        </w:rPr>
        <w:t>ВИРІШИЛА:</w:t>
      </w:r>
    </w:p>
    <w:p w:rsidR="00703F2E" w:rsidRDefault="00703F2E" w:rsidP="003E77E4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8"/>
          <w:lang w:eastAsia="en-US"/>
        </w:rPr>
      </w:pPr>
    </w:p>
    <w:p w:rsidR="00703F2E" w:rsidRDefault="003E77E4" w:rsidP="003E77E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1.Організувати освітній процес навчального року 2023/2024 з 01 вересня 2023 року з використанням технологій дистанційного навчання:</w:t>
      </w:r>
    </w:p>
    <w:p w:rsidR="00703F2E" w:rsidRDefault="003E77E4" w:rsidP="003E77E4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в комунальних закладах загальної середньої освіти Покровської               </w:t>
      </w:r>
      <w:r>
        <w:rPr>
          <w:rFonts w:ascii="Times New Roman" w:hAnsi="Times New Roman"/>
          <w:sz w:val="28"/>
          <w:szCs w:val="28"/>
          <w:lang w:eastAsia="en-US"/>
        </w:rPr>
        <w:t>міської ради Дніпропетровської області;</w:t>
      </w:r>
    </w:p>
    <w:p w:rsidR="00703F2E" w:rsidRDefault="003E77E4" w:rsidP="003E77E4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- в комунальному закладі позашкільної освіти  «Будинок творчості дітей та юнацтва» Покровської міської ради Дніпропетровської області» ;</w:t>
      </w:r>
    </w:p>
    <w:p w:rsidR="00703F2E" w:rsidRDefault="003E77E4" w:rsidP="003E77E4">
      <w:pPr>
        <w:pStyle w:val="ac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- в комунальному закладі "Дитяча школа мистецтв Покровської міської ради Дніп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ропетровської області ";</w:t>
      </w:r>
    </w:p>
    <w:p w:rsidR="00703F2E" w:rsidRDefault="003E77E4" w:rsidP="003E77E4">
      <w:pPr>
        <w:pStyle w:val="ac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в комунальному закладі "Дитяча музична школа Покровської міської ради Дніпропетровської області"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.</w:t>
      </w:r>
    </w:p>
    <w:p w:rsidR="00703F2E" w:rsidRPr="003E77E4" w:rsidRDefault="00703F2E" w:rsidP="003E77E4">
      <w:pPr>
        <w:pStyle w:val="ac"/>
        <w:spacing w:line="240" w:lineRule="auto"/>
        <w:ind w:left="0"/>
        <w:jc w:val="both"/>
        <w:rPr>
          <w:sz w:val="12"/>
          <w:szCs w:val="12"/>
          <w:lang w:eastAsia="en-US"/>
        </w:rPr>
      </w:pPr>
    </w:p>
    <w:p w:rsidR="00703F2E" w:rsidRDefault="003E77E4" w:rsidP="003E77E4">
      <w:pPr>
        <w:pStyle w:val="ac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2. Продовжити призупинення освітнього процесу з 01.09.2023:</w:t>
      </w:r>
    </w:p>
    <w:p w:rsidR="00703F2E" w:rsidRDefault="003E77E4" w:rsidP="003E77E4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у закладах дошкільної освіти Покровської  міської ради;</w:t>
      </w:r>
    </w:p>
    <w:p w:rsidR="00703F2E" w:rsidRDefault="003E77E4" w:rsidP="003E77E4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у </w:t>
      </w:r>
      <w:r>
        <w:rPr>
          <w:rFonts w:ascii="Times New Roman" w:hAnsi="Times New Roman"/>
          <w:sz w:val="28"/>
          <w:szCs w:val="28"/>
          <w:lang w:eastAsia="en-US"/>
        </w:rPr>
        <w:t>дошкільних підрозділах закладів загальної середньої освіти Покровської  міської ради;</w:t>
      </w:r>
    </w:p>
    <w:p w:rsidR="00703F2E" w:rsidRDefault="003E77E4" w:rsidP="003E77E4">
      <w:pPr>
        <w:pStyle w:val="ac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 у комунальному позашкільному навчальному закладі «Дитячо-юнацька спортивна школа  ім. Д.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Дідіка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м. Покров Дніпропетровської області».</w:t>
      </w:r>
    </w:p>
    <w:p w:rsidR="00703F2E" w:rsidRPr="003E77E4" w:rsidRDefault="00703F2E" w:rsidP="003E77E4">
      <w:pPr>
        <w:pStyle w:val="ac"/>
        <w:spacing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703F2E" w:rsidRDefault="003E77E4" w:rsidP="003E77E4">
      <w:pPr>
        <w:pStyle w:val="ac"/>
        <w:spacing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3. Керівникам у</w:t>
      </w:r>
      <w:r>
        <w:rPr>
          <w:rFonts w:ascii="Times New Roman" w:hAnsi="Times New Roman"/>
          <w:sz w:val="28"/>
          <w:szCs w:val="28"/>
          <w:lang w:eastAsia="en-US"/>
        </w:rPr>
        <w:t>правління освіти ви</w:t>
      </w:r>
      <w:r>
        <w:rPr>
          <w:rFonts w:ascii="Times New Roman" w:hAnsi="Times New Roman"/>
          <w:sz w:val="28"/>
          <w:szCs w:val="28"/>
          <w:lang w:eastAsia="en-US"/>
        </w:rPr>
        <w:t>конавчого комітету Покровської міської ради  Дніпропетровської області (МАТВЄЄВА Ольга</w:t>
      </w:r>
      <w:r>
        <w:rPr>
          <w:rFonts w:ascii="Times New Roman" w:hAnsi="Times New Roman"/>
          <w:sz w:val="28"/>
          <w:szCs w:val="28"/>
          <w:lang w:eastAsia="en-US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відділу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культури, туризму, національностей і релігій виконавчого комітету Покровської міської ради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(СУДАРЄВА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Тетяна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):</w:t>
      </w:r>
    </w:p>
    <w:p w:rsidR="00703F2E" w:rsidRDefault="003E77E4" w:rsidP="003E77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Забезпечити освітній процес  з 01.09.2023 </w:t>
      </w:r>
      <w:r>
        <w:rPr>
          <w:rFonts w:ascii="Times New Roman" w:hAnsi="Times New Roman"/>
          <w:sz w:val="28"/>
          <w:szCs w:val="28"/>
        </w:rPr>
        <w:t>з ви</w:t>
      </w:r>
      <w:r>
        <w:rPr>
          <w:rFonts w:ascii="Times New Roman" w:hAnsi="Times New Roman"/>
          <w:sz w:val="28"/>
          <w:szCs w:val="28"/>
        </w:rPr>
        <w:t xml:space="preserve">користанням технологій дистанційного навчання у закладах, визначених пунктом </w:t>
      </w:r>
      <w:r>
        <w:rPr>
          <w:rFonts w:ascii="Times New Roman" w:hAnsi="Times New Roman"/>
          <w:sz w:val="28"/>
          <w:szCs w:val="28"/>
        </w:rPr>
        <w:t>1 цього рішення.</w:t>
      </w:r>
    </w:p>
    <w:p w:rsidR="00703F2E" w:rsidRDefault="003E77E4" w:rsidP="003E77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3.2. Здійснювати оплату праці відповідно до п</w:t>
      </w:r>
      <w:r>
        <w:rPr>
          <w:rFonts w:ascii="Times New Roman" w:hAnsi="Times New Roman"/>
          <w:sz w:val="28"/>
          <w:szCs w:val="28"/>
          <w:lang w:eastAsia="en-US"/>
        </w:rPr>
        <w:t xml:space="preserve">останови Кабінету Міністрів України від 07.03.2022 №221 «Деякі питання оплати праці працівників державних органів, органів </w:t>
      </w:r>
      <w:r>
        <w:rPr>
          <w:rFonts w:ascii="Times New Roman" w:hAnsi="Times New Roman"/>
          <w:sz w:val="28"/>
          <w:szCs w:val="28"/>
          <w:lang w:eastAsia="en-US"/>
        </w:rPr>
        <w:t>місцевого самоврядування, підприємств, установ та організацій, що фінансуються або дотуються з бюджету, в умовах воєнного стану».</w:t>
      </w:r>
    </w:p>
    <w:p w:rsidR="00703F2E" w:rsidRDefault="003E77E4" w:rsidP="003E77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Рекомендувати ДПТНЗ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“Покровський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центр підготовки і перепідготовки робітничих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кадрів”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організувати освітній процес з 01 вер</w:t>
      </w:r>
      <w:r>
        <w:rPr>
          <w:rFonts w:ascii="Times New Roman" w:hAnsi="Times New Roman"/>
          <w:sz w:val="28"/>
          <w:szCs w:val="28"/>
          <w:lang w:eastAsia="en-US"/>
        </w:rPr>
        <w:t>есня 2023 року з використанням  технологій дистанційного навчання.</w:t>
      </w:r>
    </w:p>
    <w:p w:rsidR="00703F2E" w:rsidRDefault="003E77E4" w:rsidP="003E77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r>
        <w:rPr>
          <w:rFonts w:ascii="Times New Roman" w:hAnsi="Times New Roman"/>
          <w:sz w:val="28"/>
          <w:szCs w:val="28"/>
        </w:rPr>
        <w:t>Координацію роботи щодо виконання даного рішення покласти на заступників міського голови з виконавчої роботи Ганну</w:t>
      </w:r>
      <w:r>
        <w:rPr>
          <w:rFonts w:ascii="Times New Roman" w:hAnsi="Times New Roman"/>
          <w:sz w:val="28"/>
          <w:szCs w:val="28"/>
          <w:lang w:eastAsia="en-US"/>
        </w:rPr>
        <w:t xml:space="preserve"> ВІДЯЄВУ, </w:t>
      </w:r>
      <w:r>
        <w:rPr>
          <w:rFonts w:ascii="Times New Roman" w:hAnsi="Times New Roman"/>
          <w:sz w:val="28"/>
          <w:szCs w:val="28"/>
        </w:rPr>
        <w:t xml:space="preserve">Ганну </w:t>
      </w:r>
      <w:r>
        <w:rPr>
          <w:rFonts w:ascii="Times New Roman" w:hAnsi="Times New Roman"/>
          <w:sz w:val="28"/>
          <w:szCs w:val="28"/>
          <w:lang w:eastAsia="en-US"/>
        </w:rPr>
        <w:t>ЦУПРОВУ</w:t>
      </w:r>
      <w:r>
        <w:rPr>
          <w:rFonts w:ascii="Times New Roman" w:hAnsi="Times New Roman"/>
          <w:sz w:val="28"/>
          <w:szCs w:val="28"/>
        </w:rPr>
        <w:t>; контроль – на постійну комісію з питань соціаль</w:t>
      </w:r>
      <w:r>
        <w:rPr>
          <w:rFonts w:ascii="Times New Roman" w:hAnsi="Times New Roman"/>
          <w:sz w:val="28"/>
          <w:szCs w:val="28"/>
        </w:rPr>
        <w:t>ного захисту населення та молодіжної політики, освіти та охорони здоров’я, культури та спорту.</w:t>
      </w:r>
    </w:p>
    <w:p w:rsidR="00703F2E" w:rsidRDefault="00703F2E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03F2E" w:rsidRPr="003E77E4" w:rsidRDefault="003E77E4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E77E4">
        <w:rPr>
          <w:rFonts w:ascii="Times New Roman" w:hAnsi="Times New Roman"/>
          <w:sz w:val="24"/>
          <w:szCs w:val="24"/>
        </w:rPr>
        <w:t>Відяєва</w:t>
      </w:r>
      <w:proofErr w:type="spellEnd"/>
      <w:r w:rsidRPr="003E77E4">
        <w:rPr>
          <w:rFonts w:ascii="Times New Roman" w:hAnsi="Times New Roman"/>
          <w:sz w:val="24"/>
          <w:szCs w:val="24"/>
        </w:rPr>
        <w:t xml:space="preserve"> Ганна 42361</w:t>
      </w:r>
    </w:p>
    <w:sectPr w:rsidR="00703F2E" w:rsidRPr="003E77E4" w:rsidSect="00703F2E">
      <w:pgSz w:w="11906" w:h="16838"/>
      <w:pgMar w:top="975" w:right="739" w:bottom="129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703F2E"/>
    <w:rsid w:val="003E77E4"/>
    <w:rsid w:val="0070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59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703F2E"/>
  </w:style>
  <w:style w:type="character" w:customStyle="1" w:styleId="a3">
    <w:name w:val="Основной текст Знак"/>
    <w:qFormat/>
    <w:rsid w:val="00703F2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10">
    <w:name w:val="Виділення1"/>
    <w:basedOn w:val="a0"/>
    <w:uiPriority w:val="20"/>
    <w:qFormat/>
    <w:rsid w:val="004D1A0D"/>
    <w:rPr>
      <w:i/>
      <w:iCs/>
    </w:rPr>
  </w:style>
  <w:style w:type="paragraph" w:customStyle="1" w:styleId="a5">
    <w:name w:val="Заголовок"/>
    <w:basedOn w:val="a"/>
    <w:next w:val="a6"/>
    <w:qFormat/>
    <w:rsid w:val="00703F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rsid w:val="00703F2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sid w:val="00703F2E"/>
    <w:rPr>
      <w:rFonts w:cs="Arial"/>
    </w:rPr>
  </w:style>
  <w:style w:type="paragraph" w:customStyle="1" w:styleId="Caption">
    <w:name w:val="Caption"/>
    <w:basedOn w:val="a"/>
    <w:qFormat/>
    <w:rsid w:val="00703F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703F2E"/>
    <w:pPr>
      <w:suppressLineNumbers/>
    </w:pPr>
    <w:rPr>
      <w:rFonts w:cs="Lucida Sans"/>
    </w:rPr>
  </w:style>
  <w:style w:type="paragraph" w:styleId="a9">
    <w:name w:val="caption"/>
    <w:basedOn w:val="a"/>
    <w:qFormat/>
    <w:rsid w:val="00703F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703F2E"/>
    <w:pPr>
      <w:suppressLineNumbers/>
    </w:pPr>
    <w:rPr>
      <w:rFonts w:cs="Arial"/>
    </w:rPr>
  </w:style>
  <w:style w:type="paragraph" w:styleId="ab">
    <w:name w:val="Title"/>
    <w:basedOn w:val="a"/>
    <w:next w:val="a6"/>
    <w:qFormat/>
    <w:rsid w:val="00703F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next w:val="a6"/>
    <w:qFormat/>
    <w:rsid w:val="00703F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rsid w:val="00703F2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03F2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qFormat/>
    <w:rsid w:val="008C2C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C9D3-DA83-484F-B7A2-306395CE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2026</Words>
  <Characters>1156</Characters>
  <Application>Microsoft Office Word</Application>
  <DocSecurity>0</DocSecurity>
  <Lines>9</Lines>
  <Paragraphs>6</Paragraphs>
  <ScaleCrop>false</ScaleCrop>
  <Company>SPecialiST RePack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Smirnova</cp:lastModifiedBy>
  <cp:revision>10</cp:revision>
  <cp:lastPrinted>2023-08-17T14:24:00Z</cp:lastPrinted>
  <dcterms:created xsi:type="dcterms:W3CDTF">2023-08-16T08:13:00Z</dcterms:created>
  <dcterms:modified xsi:type="dcterms:W3CDTF">2023-08-17T13:04:00Z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