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54" w:rsidRDefault="00607A54" w:rsidP="00607A54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607A54" w:rsidRDefault="00607A54" w:rsidP="00607A54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607A54" w:rsidRDefault="00607A54" w:rsidP="00607A54">
      <w:pPr>
        <w:pStyle w:val="a3"/>
        <w:spacing w:after="0"/>
        <w:jc w:val="center"/>
        <w:rPr>
          <w:b/>
          <w:bCs/>
          <w:sz w:val="12"/>
          <w:szCs w:val="12"/>
          <w:lang w:val="uk-UA"/>
        </w:rPr>
      </w:pPr>
    </w:p>
    <w:p w:rsidR="00607A54" w:rsidRDefault="00607A54" w:rsidP="00607A54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07A54" w:rsidRDefault="00607A54" w:rsidP="00607A54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 w:rsidR="00607A54" w:rsidRDefault="00607A54" w:rsidP="00607A54">
      <w:pPr>
        <w:pStyle w:val="22"/>
        <w:ind w:firstLine="0"/>
      </w:pPr>
      <w:r>
        <w:rPr>
          <w:sz w:val="26"/>
          <w:szCs w:val="26"/>
        </w:rPr>
        <w:t>(__</w:t>
      </w:r>
      <w:r>
        <w:rPr>
          <w:sz w:val="26"/>
          <w:szCs w:val="26"/>
        </w:rPr>
        <w:t xml:space="preserve"> сесія 8 скликання)</w:t>
      </w:r>
    </w:p>
    <w:p w:rsidR="00607A54" w:rsidRDefault="00607A54" w:rsidP="00607A54">
      <w:pPr>
        <w:pStyle w:val="a5"/>
        <w:spacing w:beforeAutospacing="0" w:after="0" w:afterAutospacing="0"/>
        <w:ind w:left="4536" w:hanging="4536"/>
        <w:jc w:val="both"/>
        <w:rPr>
          <w:color w:val="000000"/>
          <w:sz w:val="16"/>
          <w:szCs w:val="16"/>
          <w:lang w:val="uk-UA"/>
        </w:rPr>
      </w:pPr>
    </w:p>
    <w:p w:rsidR="00607A54" w:rsidRDefault="00607A54" w:rsidP="00607A54">
      <w:pPr>
        <w:pStyle w:val="a5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передачу з балансу на  баланс </w:t>
      </w:r>
    </w:p>
    <w:p w:rsidR="00607A54" w:rsidRDefault="00607A54" w:rsidP="00607A54">
      <w:pPr>
        <w:pStyle w:val="a5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комунального майна  Покровської</w:t>
      </w:r>
    </w:p>
    <w:p w:rsidR="00607A54" w:rsidRDefault="00607A54" w:rsidP="00607A54">
      <w:pPr>
        <w:pStyle w:val="a5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міської   територіальної   громади</w:t>
      </w:r>
    </w:p>
    <w:p w:rsidR="00607A54" w:rsidRDefault="00607A54" w:rsidP="00607A54">
      <w:pPr>
        <w:pStyle w:val="a5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Дніпропетровської   області</w:t>
      </w:r>
    </w:p>
    <w:p w:rsidR="00607A54" w:rsidRDefault="00607A54" w:rsidP="00607A54">
      <w:pPr>
        <w:pStyle w:val="a5"/>
        <w:suppressAutoHyphens/>
        <w:spacing w:before="280" w:after="280"/>
        <w:ind w:firstLine="708"/>
        <w:jc w:val="both"/>
      </w:pPr>
      <w:r>
        <w:rPr>
          <w:color w:val="000000"/>
          <w:sz w:val="28"/>
          <w:szCs w:val="28"/>
          <w:lang w:val="uk-UA"/>
        </w:rPr>
        <w:t>Розглянувши службову записку начальника відділу бухгалтерського обліку - головного бухгалтера виконавчого комітету Покровської міської ради Дніпропетровської області від 13.11.2023 №ВХ1264/02, листи                    ПМКП «ЖИТЛКОМСЕРВІС» від 10.11.2023 №243 та управління освіти виконавчого комітету Покровської міської ради від 09.11.2023 №1453/03, керуючись статтями 26, 60 Закону України «Про місцеве самоврядування в Україні», міська рада</w:t>
      </w:r>
    </w:p>
    <w:p w:rsidR="00607A54" w:rsidRDefault="00607A54" w:rsidP="00607A54">
      <w:pPr>
        <w:pStyle w:val="a5"/>
        <w:spacing w:before="280" w:after="280"/>
        <w:jc w:val="both"/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607A54" w:rsidRDefault="00607A54" w:rsidP="00607A54">
      <w:pPr>
        <w:pStyle w:val="a5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1.Передати з балансу на баланс та закріпити на праві господарського відання майно комунальної власності Покровської міської ради Дніпропетровської області згідно додатків 1-2.</w:t>
      </w:r>
    </w:p>
    <w:p w:rsidR="00607A54" w:rsidRDefault="00607A54" w:rsidP="00607A54">
      <w:pPr>
        <w:pStyle w:val="a5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2.Майно,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 w:rsidR="00607A54" w:rsidRDefault="00607A54" w:rsidP="00607A54">
      <w:pPr>
        <w:pStyle w:val="a5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3.Контроль за виконанням цього рішення покласти на секретаря міської ради Сергія КУРАСОВА, заступників міського голови Віталія СОЛЯНКО, Ганну ВІДЯЄВУ,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607A54" w:rsidRDefault="00607A54" w:rsidP="00607A54">
      <w:pPr>
        <w:spacing w:after="0" w:line="240" w:lineRule="auto"/>
        <w:rPr>
          <w:rFonts w:ascii="Times New Roman" w:hAnsi="Times New Roman"/>
        </w:rPr>
      </w:pPr>
    </w:p>
    <w:p w:rsidR="00607A54" w:rsidRDefault="00607A54" w:rsidP="00607A54">
      <w:pPr>
        <w:spacing w:after="0" w:line="240" w:lineRule="auto"/>
        <w:rPr>
          <w:rFonts w:ascii="Times New Roman" w:hAnsi="Times New Roman"/>
        </w:rPr>
      </w:pPr>
    </w:p>
    <w:p w:rsidR="00607A54" w:rsidRDefault="00607A54" w:rsidP="00607A54">
      <w:pPr>
        <w:spacing w:after="0" w:line="240" w:lineRule="auto"/>
        <w:rPr>
          <w:rFonts w:ascii="Times New Roman" w:hAnsi="Times New Roman"/>
        </w:rPr>
      </w:pPr>
    </w:p>
    <w:p w:rsidR="00607A54" w:rsidRDefault="00607A54" w:rsidP="00607A5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07A54" w:rsidRDefault="00607A54" w:rsidP="00607A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7A54" w:rsidRPr="00D72496" w:rsidRDefault="00607A54" w:rsidP="00607A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Анна Гаврюшенко</w:t>
      </w:r>
      <w:bookmarkStart w:id="0" w:name="_GoBack"/>
      <w:bookmarkEnd w:id="0"/>
    </w:p>
    <w:sectPr w:rsidR="00607A54" w:rsidRPr="00D7249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54"/>
    <w:rsid w:val="002D378D"/>
    <w:rsid w:val="006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54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A54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607A54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qFormat/>
    <w:rsid w:val="00607A5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607A5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54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A54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607A54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qFormat/>
    <w:rsid w:val="00607A5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607A5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1</cp:revision>
  <dcterms:created xsi:type="dcterms:W3CDTF">2023-11-15T07:26:00Z</dcterms:created>
  <dcterms:modified xsi:type="dcterms:W3CDTF">2023-11-15T07:29:00Z</dcterms:modified>
</cp:coreProperties>
</file>