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4"/>
          <w:szCs w:val="4"/>
          <w:lang w:val="uk-UA" w:eastAsia="zh-CN"/>
        </w:rPr>
      </w:pPr>
      <w:r>
        <w:rPr>
          <w:rFonts w:eastAsia="Andale Sans UI" w:cs="Times New Roman" w:ascii="Times New Roman" w:hAnsi="Times New Roman"/>
          <w:b/>
          <w:bCs/>
          <w:kern w:val="2"/>
          <w:sz w:val="4"/>
          <w:szCs w:val="4"/>
          <w:lang w:val="uk-UA" w:eastAsia="zh-CN"/>
        </w:rPr>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2"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22 квітня 2020 року</w:t>
      </w:r>
      <w:r>
        <w:rPr>
          <w:rFonts w:eastAsia="Times New Roman" w:cs="Times New Roman" w:ascii="Times New Roman" w:hAnsi="Times New Roman"/>
          <w:sz w:val="26"/>
          <w:szCs w:val="26"/>
          <w:lang w:val="uk-UA" w:eastAsia="zh-CN"/>
        </w:rPr>
        <w:t xml:space="preserve">                             м.Покров                                                 </w:t>
      </w:r>
      <w:r>
        <w:rPr>
          <w:rFonts w:eastAsia="Times New Roman" w:cs="Times New Roman" w:ascii="Times New Roman" w:hAnsi="Times New Roman"/>
          <w:sz w:val="28"/>
          <w:szCs w:val="28"/>
          <w:lang w:val="uk-UA" w:eastAsia="zh-CN"/>
        </w:rPr>
        <w:t xml:space="preserve"> № </w:t>
      </w:r>
      <w:r>
        <w:rPr>
          <w:rFonts w:eastAsia="Times New Roman" w:cs="Times New Roman" w:ascii="Times New Roman" w:hAnsi="Times New Roman"/>
          <w:sz w:val="28"/>
          <w:szCs w:val="28"/>
          <w:lang w:val="uk-UA" w:eastAsia="zh-CN"/>
        </w:rPr>
        <w:t>179</w:t>
      </w:r>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26"/>
          <w:szCs w:val="26"/>
          <w:lang w:val="uk-UA"/>
        </w:rPr>
      </w:pPr>
      <w:r>
        <w:rPr/>
      </w:r>
    </w:p>
    <w:p>
      <w:pPr>
        <w:pStyle w:val="NoSpacing"/>
        <w:rPr>
          <w:rFonts w:ascii="Times New Roman" w:hAnsi="Times New Roman" w:cs="Times New Roman"/>
          <w:lang w:val="uk-UA"/>
        </w:rPr>
      </w:pPr>
      <w:r>
        <w:rPr>
          <w:sz w:val="28"/>
          <w:szCs w:val="28"/>
        </w:rPr>
      </w:r>
    </w:p>
    <w:p>
      <w:pPr>
        <w:pStyle w:val="NoSpacing"/>
        <w:rPr>
          <w:rFonts w:ascii="Times New Roman" w:hAnsi="Times New Roman" w:cs="Times New Roman"/>
          <w:sz w:val="26"/>
          <w:szCs w:val="26"/>
          <w:lang w:val="uk-UA"/>
        </w:rPr>
      </w:pPr>
      <w:r>
        <w:rPr>
          <w:rFonts w:cs="Times New Roman" w:ascii="Times New Roman" w:hAnsi="Times New Roman"/>
          <w:sz w:val="28"/>
          <w:szCs w:val="28"/>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8"/>
          <w:szCs w:val="28"/>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8"/>
          <w:szCs w:val="28"/>
          <w:lang w:val="uk-UA"/>
        </w:rPr>
        <w:t xml:space="preserve">групи тимчасових споруд в районі </w:t>
      </w:r>
    </w:p>
    <w:p>
      <w:pPr>
        <w:pStyle w:val="NoSpacing"/>
        <w:rPr>
          <w:rFonts w:ascii="Times New Roman" w:hAnsi="Times New Roman" w:cs="Times New Roman"/>
          <w:sz w:val="26"/>
          <w:szCs w:val="26"/>
          <w:lang w:val="uk-UA"/>
        </w:rPr>
      </w:pPr>
      <w:r>
        <w:rPr>
          <w:rFonts w:cs="Times New Roman" w:ascii="Times New Roman" w:hAnsi="Times New Roman"/>
          <w:sz w:val="28"/>
          <w:szCs w:val="28"/>
          <w:lang w:val="uk-UA"/>
        </w:rPr>
        <w:t xml:space="preserve">будинку №29 по вул. Чайкіної Лізи </w:t>
      </w:r>
    </w:p>
    <w:p>
      <w:pPr>
        <w:pStyle w:val="NoSpacing"/>
        <w:rPr>
          <w:rFonts w:ascii="Times New Roman" w:hAnsi="Times New Roman" w:cs="Times New Roman"/>
          <w:sz w:val="26"/>
          <w:szCs w:val="26"/>
          <w:lang w:val="uk-UA"/>
        </w:rPr>
      </w:pPr>
      <w:r>
        <w:rPr>
          <w:rFonts w:cs="Times New Roman" w:ascii="Times New Roman" w:hAnsi="Times New Roman"/>
          <w:sz w:val="28"/>
          <w:szCs w:val="28"/>
          <w:lang w:val="uk-UA"/>
        </w:rPr>
        <w:t>ФОП Петьку Д.В.</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ind w:firstLine="708"/>
        <w:jc w:val="both"/>
        <w:rPr>
          <w:rFonts w:ascii="Times New Roman" w:hAnsi="Times New Roman" w:cs="Times New Roman"/>
          <w:lang w:val="uk-UA"/>
        </w:rPr>
      </w:pPr>
      <w:r>
        <w:rPr>
          <w:sz w:val="28"/>
          <w:szCs w:val="28"/>
        </w:rPr>
      </w:r>
    </w:p>
    <w:p>
      <w:pPr>
        <w:pStyle w:val="NoSpacing"/>
        <w:ind w:firstLine="708"/>
        <w:jc w:val="both"/>
        <w:rPr>
          <w:sz w:val="28"/>
          <w:szCs w:val="28"/>
        </w:rPr>
      </w:pPr>
      <w:r>
        <w:rPr>
          <w:rFonts w:cs="Times New Roman" w:ascii="Times New Roman" w:hAnsi="Times New Roman"/>
          <w:sz w:val="28"/>
          <w:szCs w:val="28"/>
          <w:lang w:val="uk-UA"/>
        </w:rPr>
        <w:t>Розглянувши заяву фізичної особи-підприємця Петька Дмитра Васильовича щодо продовження терміну користування місцем розміщення групи тимчасових споруд – торговельних павільйонів для провадження підприємницької діяльності в районі будинку №29 по вул. Чайкіної Лізи,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8"/>
          <w:szCs w:val="28"/>
          <w:lang w:val="uk-UA"/>
        </w:rPr>
        <w:t xml:space="preserve"> </w:t>
      </w:r>
      <w:r>
        <w:rPr>
          <w:rFonts w:cs="Times New Roman" w:ascii="Times New Roman" w:hAnsi="Times New Roman"/>
          <w:bCs/>
          <w:sz w:val="28"/>
          <w:szCs w:val="28"/>
          <w:lang w:val="uk-UA"/>
        </w:rPr>
        <w:t xml:space="preserve">затвердженого рішенням </w:t>
      </w:r>
      <w:r>
        <w:rPr>
          <w:rFonts w:cs="Times New Roman" w:ascii="Times New Roman" w:hAnsi="Times New Roman"/>
          <w:sz w:val="28"/>
          <w:szCs w:val="28"/>
          <w:lang w:val="uk-UA"/>
        </w:rPr>
        <w:t>45 сесії міської ради 7 скликання</w:t>
      </w:r>
      <w:r>
        <w:rPr>
          <w:rFonts w:cs="Times New Roman" w:ascii="Times New Roman" w:hAnsi="Times New Roman"/>
          <w:bCs/>
          <w:sz w:val="28"/>
          <w:szCs w:val="28"/>
          <w:lang w:val="uk-UA"/>
        </w:rPr>
        <w:t xml:space="preserve"> від 31.05.2019 №7, </w:t>
      </w:r>
      <w:r>
        <w:rPr>
          <w:rFonts w:cs="Times New Roman" w:ascii="Times New Roman" w:hAnsi="Times New Roman"/>
          <w:sz w:val="28"/>
          <w:szCs w:val="28"/>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№26</w:t>
      </w:r>
      <w:r>
        <w:rPr>
          <w:rFonts w:cs="Times New Roman" w:ascii="Times New Roman" w:hAnsi="Times New Roman"/>
          <w:sz w:val="28"/>
          <w:szCs w:val="28"/>
          <w:lang w:val="uk-UA"/>
        </w:rPr>
        <w:t>, виконавчий комітет</w:t>
      </w:r>
    </w:p>
    <w:p>
      <w:pPr>
        <w:pStyle w:val="NoSpacing"/>
        <w:ind w:firstLine="708"/>
        <w:jc w:val="both"/>
        <w:rPr>
          <w:rFonts w:ascii="Times New Roman" w:hAnsi="Times New Roman" w:cs="Times New Roman"/>
          <w:sz w:val="26"/>
          <w:szCs w:val="26"/>
          <w:lang w:val="uk-UA"/>
        </w:rPr>
      </w:pPr>
      <w:r>
        <w:rPr>
          <w:sz w:val="28"/>
          <w:szCs w:val="28"/>
        </w:rPr>
      </w:r>
    </w:p>
    <w:p>
      <w:pPr>
        <w:pStyle w:val="NoSpacing"/>
        <w:jc w:val="both"/>
        <w:rPr>
          <w:sz w:val="28"/>
          <w:szCs w:val="28"/>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
          <w:b/>
          <w:bCs/>
          <w:sz w:val="26"/>
          <w:szCs w:val="26"/>
          <w:lang w:val="uk-UA"/>
        </w:rPr>
      </w:pPr>
      <w:r>
        <w:rPr>
          <w:sz w:val="28"/>
          <w:szCs w:val="28"/>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8"/>
          <w:szCs w:val="28"/>
          <w:lang w:val="uk-UA"/>
        </w:rPr>
        <w:t>1. Погодити фізичній особі - підприємцю Петьку Дмитру Васильовичу термін користування місцем розміщення групи тимчасових споруд – торговельних павільйонів (ТС) для провадження підприємницької діяльності в районі будівлі №29 по вул. Чайкіної Лізи до 01.05.2022.</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8"/>
          <w:szCs w:val="28"/>
          <w:lang w:val="uk-UA" w:eastAsia="ar-SA"/>
        </w:rPr>
        <w:t>2. Фізичній особі-підприємцю Петьку Д.В.</w:t>
      </w:r>
      <w:r>
        <w:rPr>
          <w:rFonts w:cs="Times New Roman" w:ascii="Times New Roman" w:hAnsi="Times New Roman"/>
          <w:bCs/>
          <w:sz w:val="28"/>
          <w:szCs w:val="28"/>
          <w:lang w:val="uk-UA" w:eastAsia="ar-SA"/>
        </w:rPr>
        <w:t xml:space="preserve"> в термін до 10.05.2020: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8"/>
          <w:szCs w:val="28"/>
          <w:lang w:val="uk-UA" w:eastAsia="ar-SA"/>
        </w:rPr>
        <w:t>2.1. Оформити продовження дії Паспорту прив’язки групи тимчасових споруд.</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8"/>
          <w:szCs w:val="28"/>
          <w:lang w:val="uk-UA" w:eastAsia="ar-SA"/>
        </w:rPr>
        <w:tab/>
        <w:tab/>
        <w:tab/>
        <w:t xml:space="preserve">2.2. Укласти договір користування місцем розміщення групи тимчасових споруд за формою що додається. </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8"/>
          <w:szCs w:val="28"/>
          <w:lang w:val="uk-UA" w:eastAsia="ar-SA"/>
        </w:rPr>
        <w:t xml:space="preserve">3. Попередити </w:t>
      </w:r>
      <w:r>
        <w:rPr>
          <w:rFonts w:cs="Times New Roman" w:ascii="Times New Roman" w:hAnsi="Times New Roman"/>
          <w:sz w:val="28"/>
          <w:szCs w:val="28"/>
          <w:lang w:val="uk-UA" w:eastAsia="ar-SA"/>
        </w:rPr>
        <w:t>ФОП Петька Д.В.</w:t>
      </w:r>
      <w:r>
        <w:rPr>
          <w:rFonts w:cs="Times New Roman" w:ascii="Times New Roman" w:hAnsi="Times New Roman"/>
          <w:bCs/>
          <w:sz w:val="28"/>
          <w:szCs w:val="28"/>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8"/>
          <w:szCs w:val="28"/>
          <w:lang w:val="uk-UA" w:eastAsia="ar-SA"/>
        </w:rPr>
        <w:t>3.1. Підставою для розміщення групи тимчасових споруд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8"/>
          <w:szCs w:val="28"/>
          <w:lang w:val="uk-UA" w:eastAsia="ar-SA"/>
        </w:rPr>
        <w:t>3.2. При умові недотримання вимог Паспорту прив’язки та договору про користування місцем розташування групи тимчасових споруд, тимчасові споруди підлягають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8"/>
          <w:szCs w:val="28"/>
          <w:lang w:val="uk-UA" w:eastAsia="ar-SA"/>
        </w:rPr>
        <w:t xml:space="preserve">3.3. В разі закінчення строку розміщення групи тимчасових споруд, власник даних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lang w:val="uk-UA" w:eastAsia="ar-SA"/>
        </w:rPr>
      </w:pPr>
      <w:r>
        <w:rPr>
          <w:sz w:val="28"/>
          <w:szCs w:val="28"/>
        </w:rPr>
      </w:r>
    </w:p>
    <w:p>
      <w:pPr>
        <w:pStyle w:val="NoSpacing"/>
        <w:jc w:val="both"/>
        <w:rPr>
          <w:rFonts w:ascii="Times New Roman" w:hAnsi="Times New Roman" w:cs="Times New Roman"/>
          <w:lang w:val="uk-UA" w:eastAsia="ar-SA"/>
        </w:rPr>
      </w:pPr>
      <w:r>
        <w:rPr>
          <w:sz w:val="28"/>
          <w:szCs w:val="28"/>
        </w:rPr>
      </w:r>
    </w:p>
    <w:p>
      <w:pPr>
        <w:pStyle w:val="NoSpacing"/>
        <w:jc w:val="both"/>
        <w:rPr>
          <w:rFonts w:ascii="Times New Roman" w:hAnsi="Times New Roman" w:cs="Times New Roman"/>
          <w:lang w:val="uk-UA" w:eastAsia="ar-SA"/>
        </w:rPr>
      </w:pPr>
      <w:r>
        <w:rPr>
          <w:sz w:val="28"/>
          <w:szCs w:val="28"/>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8"/>
          <w:szCs w:val="28"/>
          <w:lang w:val="uk-UA" w:eastAsia="ar-SA"/>
        </w:rPr>
        <w:t>Міський голова</w:t>
        <w:tab/>
        <w:tab/>
        <w:tab/>
        <w:tab/>
        <w:tab/>
        <w:tab/>
        <w:tab/>
        <w:tab/>
      </w:r>
      <w:bookmarkStart w:id="0" w:name="_GoBack"/>
      <w:bookmarkEnd w:id="0"/>
      <w:r>
        <w:rPr>
          <w:rFonts w:cs="Times New Roman" w:ascii="Times New Roman" w:hAnsi="Times New Roman"/>
          <w:sz w:val="28"/>
          <w:szCs w:val="28"/>
          <w:lang w:val="uk-UA" w:eastAsia="ar-SA"/>
        </w:rPr>
        <w:t>О.М. Шаповал</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firstLine="5387"/>
        <w:jc w:val="both"/>
        <w:rPr>
          <w:sz w:val="28"/>
          <w:szCs w:val="28"/>
        </w:rPr>
      </w:pPr>
      <w:r>
        <w:rPr>
          <w:rFonts w:eastAsia="Times New Roman" w:cs="Times New Roman" w:ascii="Times New Roman" w:hAnsi="Times New Roman"/>
          <w:sz w:val="28"/>
          <w:szCs w:val="28"/>
          <w:lang w:val="uk-UA" w:eastAsia="ru-RU"/>
        </w:rPr>
        <w:t>Додаток до рішення</w:t>
      </w:r>
    </w:p>
    <w:p>
      <w:pPr>
        <w:pStyle w:val="Normal"/>
        <w:tabs>
          <w:tab w:val="clear" w:pos="708"/>
          <w:tab w:val="left" w:pos="11340" w:leader="none"/>
        </w:tabs>
        <w:spacing w:lineRule="auto" w:line="240" w:before="0" w:after="0"/>
        <w:ind w:right="-1" w:firstLine="5387"/>
        <w:jc w:val="both"/>
        <w:rPr>
          <w:sz w:val="28"/>
          <w:szCs w:val="28"/>
        </w:rPr>
      </w:pPr>
      <w:r>
        <w:rPr>
          <w:rFonts w:eastAsia="Times New Roman" w:cs="Times New Roman" w:ascii="Times New Roman" w:hAnsi="Times New Roman"/>
          <w:sz w:val="28"/>
          <w:szCs w:val="28"/>
          <w:lang w:val="uk-UA" w:eastAsia="ru-RU"/>
        </w:rPr>
        <w:t>22.04.2020 № 179</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pPr>
      <w:r>
        <w:rPr>
          <w:rFonts w:eastAsia="Times New Roman" w:cs="Times New Roman" w:ascii="Times New Roman" w:hAnsi="Times New Roman"/>
          <w:sz w:val="23"/>
          <w:szCs w:val="23"/>
          <w:lang w:val="uk-UA" w:eastAsia="ru-RU"/>
        </w:rPr>
        <w:t xml:space="preserve">М.П. </w:t>
      </w:r>
    </w:p>
    <w:sectPr>
      <w:headerReference w:type="default" r:id="rId3"/>
      <w:type w:val="nextPage"/>
      <w:pgSz w:w="11906" w:h="16838"/>
      <w:pgMar w:left="1701" w:right="850" w:header="405" w:top="1030"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before="0" w:after="200"/>
      <w:jc w:val="right"/>
      <w:rPr>
        <w:b/>
        <w:b/>
        <w:bCs/>
        <w:sz w:val="28"/>
        <w:szCs w:val="28"/>
      </w:rPr>
    </w:pPr>
    <w:r>
      <w:rPr>
        <w:b/>
        <w:bCs/>
        <w:sz w:val="28"/>
        <w:szCs w:val="28"/>
      </w:rPr>
      <w:t xml:space="preserve">КОПІЯ </w:t>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Header"/>
    <w:basedOn w:val="Normal"/>
    <w:pPr>
      <w:suppressLineNumbers/>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Application>LibreOffice/6.1.4.2$Windows_x86 LibreOffice_project/9d0f32d1f0b509096fd65e0d4bec26ddd1938fd3</Application>
  <Pages>5</Pages>
  <Words>1596</Words>
  <Characters>11002</Characters>
  <CharactersWithSpaces>12991</CharactersWithSpaces>
  <Paragraphs>102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2020-01-02T09:23:00Z</dcterms:created>
  <dc:creator>digital_PC</dc:creator>
  <dc:description/>
  <dc:language>uk-UA</dc:language>
  <cp:lastModifiedBy/>
  <cp:lastPrinted>2020-04-17T06:09:00Z</cp:lastPrinted>
  <dcterms:modified xsi:type="dcterms:W3CDTF">2020-04-23T11:05:29Z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