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5369560</wp:posOffset>
                </wp:positionH>
                <wp:positionV relativeFrom="paragraph">
                  <wp:posOffset>-394970</wp:posOffset>
                </wp:positionV>
                <wp:extent cx="574040" cy="185420"/>
                <wp:effectExtent l="0" t="0" r="0" b="0"/>
                <wp:wrapNone/>
                <wp:docPr id="1" name="Фігура1"/>
                <a:graphic xmlns:a="http://schemas.openxmlformats.org/drawingml/2006/main">
                  <a:graphicData uri="http://schemas.microsoft.com/office/word/2010/wordprocessingShape">
                    <wps:wsp>
                      <wps:cNvSpPr txBox="1"/>
                      <wps:spPr>
                        <a:xfrm>
                          <a:off x="0" y="0"/>
                          <a:ext cx="573480" cy="1846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2.8pt;margin-top:-31.1pt;width:45.1pt;height:1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18.12.</w:t>
      </w:r>
      <w:r>
        <w:rPr>
          <w:rFonts w:eastAsia="Times New Roman" w:cs="Times New Roman" w:ascii="Times New Roman" w:hAnsi="Times New Roman"/>
          <w:sz w:val="26"/>
          <w:szCs w:val="26"/>
          <w:lang w:val="uk-UA" w:eastAsia="zh-CN"/>
        </w:rPr>
        <w:t xml:space="preserve">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533</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рекламної конструкції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тепличного господарства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Зонова ФОП Лукашенко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продовження дії дозволу на розміщення рекламної конструкції в районі </w:t>
      </w:r>
      <w:r>
        <w:rPr>
          <w:rFonts w:eastAsia="Times New Roman" w:cs="Times New Roman" w:ascii="Times New Roman" w:hAnsi="Times New Roman"/>
          <w:sz w:val="26"/>
          <w:szCs w:val="26"/>
          <w:lang w:val="uk-UA" w:eastAsia="ar-SA"/>
        </w:rPr>
        <w:t xml:space="preserve">тепличного господарства </w:t>
      </w:r>
      <w:r>
        <w:rPr>
          <w:rFonts w:cs="Times New Roman" w:ascii="Times New Roman" w:hAnsi="Times New Roman"/>
          <w:sz w:val="26"/>
          <w:szCs w:val="26"/>
          <w:lang w:val="uk-UA"/>
        </w:rPr>
        <w:t xml:space="preserve">по вул. Зонова,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Лукашенку Едуарду Юрійовичу дію </w:t>
      </w:r>
      <w:r>
        <w:rPr>
          <w:rFonts w:cs="Times New Roman" w:ascii="Times New Roman" w:hAnsi="Times New Roman"/>
          <w:bCs/>
          <w:sz w:val="26"/>
          <w:szCs w:val="26"/>
          <w:lang w:val="uk-UA"/>
        </w:rPr>
        <w:t xml:space="preserve">дозволу на розміщення рекламної конструкції біг-борду в районі </w:t>
      </w:r>
      <w:r>
        <w:rPr>
          <w:rFonts w:eastAsia="Times New Roman" w:cs="Times New Roman" w:ascii="Times New Roman" w:hAnsi="Times New Roman"/>
          <w:sz w:val="26"/>
          <w:szCs w:val="26"/>
          <w:lang w:val="uk-UA" w:eastAsia="ar-SA"/>
        </w:rPr>
        <w:t xml:space="preserve">тепличного господарства </w:t>
      </w:r>
      <w:bookmarkStart w:id="0" w:name="_GoBack"/>
      <w:bookmarkEnd w:id="0"/>
      <w:r>
        <w:rPr>
          <w:rFonts w:cs="Times New Roman" w:ascii="Times New Roman" w:hAnsi="Times New Roman"/>
          <w:bCs/>
          <w:sz w:val="26"/>
          <w:szCs w:val="26"/>
          <w:lang w:val="uk-UA"/>
        </w:rPr>
        <w:t>по вул. Зонова до 31 грудня 2025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2</Pages>
  <Words>297</Words>
  <Characters>1987</Characters>
  <CharactersWithSpaces>2360</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2020-12-15T11:22:00Z</dcterms:created>
  <dc:creator>digital_PC</dc:creator>
  <dc:description/>
  <dc:language>uk-UA</dc:language>
  <cp:lastModifiedBy/>
  <cp:lastPrinted>2020-12-15T11:22:00Z</cp:lastPrinted>
  <dcterms:modified xsi:type="dcterms:W3CDTF">2020-12-28T15:14:42Z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