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5146040</wp:posOffset>
                </wp:positionH>
                <wp:positionV relativeFrom="paragraph">
                  <wp:posOffset>-252730</wp:posOffset>
                </wp:positionV>
                <wp:extent cx="72771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5.2pt;margin-top:-19.9pt;width:57.2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tabs>
          <w:tab w:val="clear" w:pos="708"/>
          <w:tab w:val="left" w:pos="3261" w:leader="none"/>
          <w:tab w:val="left" w:pos="3402" w:leader="none"/>
        </w:tabs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sz w:val="26"/>
          <w:szCs w:val="26"/>
          <w:lang w:val="ru-RU"/>
        </w:rPr>
      </w:pPr>
      <w:r>
        <w:rPr>
          <w:sz w:val="26"/>
          <w:szCs w:val="26"/>
          <w:u w:val="single"/>
          <w:lang w:val="ru-RU"/>
        </w:rPr>
        <w:t>23.09.2020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  <w:lang w:val="ru-RU"/>
        </w:rPr>
        <w:t xml:space="preserve">                         </w:t>
      </w:r>
      <w:bookmarkStart w:id="0" w:name="_GoBack"/>
      <w:bookmarkEnd w:id="0"/>
      <w:r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м. Покров                 </w:t>
      </w: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  <w:lang w:val="ru-RU"/>
        </w:rPr>
        <w:t>395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заяви громадян та матеріали, надані відділом обліку та розподілу житла, виконавчий комітет міської ради встановив наступне. 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Гр. Міхно Олександр Володимирович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є особою з числа дітей-сиріт, винаймає житло за місцем свого проживання та працевлаштування за адресою: с. Шолохове, вул. </w:t>
      </w:r>
      <w:r>
        <w:rPr>
          <w:sz w:val="26"/>
          <w:szCs w:val="26"/>
          <w:lang w:val="uk-UA"/>
        </w:rPr>
        <w:t>ХХХХХ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, зареєстрований як піднаймач за адресою: с. Улянівка, вул.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, перебуває на квартирній черзі згідно заяви та  рішення  виконавчого комітету Шолоховської сільської ради від 30.04.2010 № 35 (склад сімʼї – 1 особа). Заявник просить надати вільну однокімнатну квартиру та зняти з квартирної черги. 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Гр. Слізь Григорій Валерійович,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є особою з числа дітей, позбавлених батьківського піклування, проживає без реєстрації в будинку своєї співмешканки гр. Мількевич Анни Леонідівни за адресою: с. Шолохове,                  вул.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, власного житла не має, перебуває на квартирній черзі у позачерговому списку з 12.04.2013 (склад сімʼї – 1 особа). Заявник просить надати йому вільну однокімнатну квартиру та зняти з квартирної черги. 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Гр. Касьянова Євгенія Петрівна,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зареєстрована та проживає в приватизованій квартирі за адресою: вул. Центральна,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(житлова площа 26.6 кв.м.), сімʼя останньої перебуває на квартирній черзі в загальному списку з 1986 р. У зв’язку з недостатньою для проживання 5 осіб площею жилого приміщення за вказаною адресою заявниця просить надати вільну однокімнатну квартиру її синові гр. Касьянову Івану Сергійовичу,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та зняти родину з квартирної черги. </w:t>
      </w:r>
    </w:p>
    <w:p>
      <w:pPr>
        <w:pStyle w:val="Normal"/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Керуючись ст. 15, 42, 46 Житлового кодексу України, </w:t>
      </w:r>
      <w:r>
        <w:rPr>
          <w:color w:val="000000"/>
          <w:sz w:val="26"/>
          <w:szCs w:val="26"/>
          <w:lang w:val="uk-UA"/>
        </w:rPr>
        <w:t>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ru-RU"/>
        </w:rPr>
        <w:t xml:space="preserve">          </w:t>
      </w:r>
      <w:r>
        <w:rPr>
          <w:bCs/>
          <w:sz w:val="26"/>
          <w:szCs w:val="26"/>
        </w:rPr>
        <w:t xml:space="preserve">1. </w:t>
      </w:r>
      <w:r>
        <w:rPr>
          <w:color w:val="000000"/>
          <w:sz w:val="26"/>
          <w:szCs w:val="26"/>
          <w:lang w:eastAsia="ru-RU"/>
        </w:rPr>
        <w:t xml:space="preserve">Звільнену однокімнатну квартиру № </w:t>
      </w:r>
      <w:r>
        <w:rPr>
          <w:color w:val="000000"/>
          <w:sz w:val="26"/>
          <w:szCs w:val="26"/>
          <w:lang w:val="ru-RU" w:eastAsia="ru-RU"/>
        </w:rPr>
        <w:t>ХХ</w:t>
      </w:r>
      <w:r>
        <w:rPr>
          <w:color w:val="000000"/>
          <w:sz w:val="26"/>
          <w:szCs w:val="26"/>
          <w:lang w:eastAsia="ru-RU"/>
        </w:rPr>
        <w:t xml:space="preserve"> в будинку № </w:t>
      </w:r>
      <w:r>
        <w:rPr>
          <w:color w:val="000000"/>
          <w:sz w:val="26"/>
          <w:szCs w:val="26"/>
          <w:lang w:eastAsia="ru-RU"/>
        </w:rPr>
        <w:t>ХХ</w:t>
      </w:r>
      <w:r>
        <w:rPr>
          <w:color w:val="000000"/>
          <w:sz w:val="26"/>
          <w:szCs w:val="26"/>
          <w:lang w:eastAsia="ru-RU"/>
        </w:rPr>
        <w:t xml:space="preserve"> по                           вул. Першотравневій надати гр. Міхну Олександру Володимировичу (житлова площа – </w:t>
      </w:r>
      <w:r>
        <w:rPr>
          <w:sz w:val="26"/>
          <w:szCs w:val="26"/>
          <w:lang w:eastAsia="ru-RU"/>
        </w:rPr>
        <w:t>11.97</w:t>
      </w:r>
      <w:r>
        <w:rPr>
          <w:color w:val="000000"/>
          <w:sz w:val="26"/>
          <w:szCs w:val="26"/>
          <w:lang w:eastAsia="ru-RU"/>
        </w:rPr>
        <w:t xml:space="preserve"> кв.м.). Основним квартиронаймачем визначити </w:t>
      </w:r>
      <w:r>
        <w:rPr>
          <w:sz w:val="26"/>
          <w:szCs w:val="26"/>
          <w:lang w:eastAsia="ru-RU"/>
        </w:rPr>
        <w:t>Міхно О.В.</w:t>
      </w:r>
    </w:p>
    <w:p>
      <w:pPr>
        <w:pStyle w:val="NormalWeb"/>
        <w:spacing w:before="0" w:after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     </w:t>
      </w:r>
      <w:r>
        <w:rPr>
          <w:color w:val="000000"/>
          <w:sz w:val="26"/>
          <w:szCs w:val="26"/>
          <w:lang w:eastAsia="ru-RU"/>
        </w:rPr>
        <w:t xml:space="preserve">1.1. </w:t>
      </w:r>
      <w:r>
        <w:rPr>
          <w:sz w:val="26"/>
          <w:szCs w:val="26"/>
          <w:lang w:eastAsia="ru-RU"/>
        </w:rPr>
        <w:t xml:space="preserve">Зняти Міхно О.В. </w:t>
      </w:r>
      <w:r>
        <w:rPr>
          <w:color w:val="000000"/>
          <w:sz w:val="26"/>
          <w:szCs w:val="26"/>
          <w:lang w:eastAsia="ru-RU"/>
        </w:rPr>
        <w:t>з квартирної черги, склад сім’ї – 1 особа.</w:t>
      </w:r>
      <w:r>
        <w:rPr>
          <w:bCs/>
          <w:sz w:val="26"/>
          <w:szCs w:val="26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</w:rPr>
        <w:t xml:space="preserve">          </w:t>
      </w:r>
      <w:r>
        <w:rPr>
          <w:bCs/>
          <w:sz w:val="26"/>
          <w:szCs w:val="26"/>
        </w:rPr>
        <w:t xml:space="preserve">2. </w:t>
      </w:r>
      <w:r>
        <w:rPr>
          <w:color w:val="000000"/>
          <w:sz w:val="26"/>
          <w:szCs w:val="26"/>
          <w:lang w:eastAsia="ru-RU"/>
        </w:rPr>
        <w:t xml:space="preserve">Звільнену однокімнатну квартиру № </w:t>
      </w:r>
      <w:r>
        <w:rPr>
          <w:color w:val="000000"/>
          <w:sz w:val="26"/>
          <w:szCs w:val="26"/>
          <w:lang w:eastAsia="ru-RU"/>
        </w:rPr>
        <w:t>ХХ</w:t>
      </w:r>
      <w:r>
        <w:rPr>
          <w:color w:val="000000"/>
          <w:sz w:val="26"/>
          <w:szCs w:val="26"/>
          <w:lang w:eastAsia="ru-RU"/>
        </w:rPr>
        <w:t xml:space="preserve"> в будинку № </w:t>
      </w:r>
      <w:r>
        <w:rPr>
          <w:color w:val="000000"/>
          <w:sz w:val="26"/>
          <w:szCs w:val="26"/>
          <w:lang w:eastAsia="ru-RU"/>
        </w:rPr>
        <w:t>ХХ</w:t>
      </w:r>
      <w:r>
        <w:rPr>
          <w:color w:val="000000"/>
          <w:sz w:val="26"/>
          <w:szCs w:val="26"/>
          <w:lang w:eastAsia="ru-RU"/>
        </w:rPr>
        <w:t xml:space="preserve"> по                           вул. Першотравневій надати  гр. Слізь Григорію Валерійовичу (житлова площа – </w:t>
      </w:r>
      <w:r>
        <w:rPr>
          <w:sz w:val="26"/>
          <w:szCs w:val="26"/>
          <w:lang w:eastAsia="ru-RU"/>
        </w:rPr>
        <w:t>11.97</w:t>
      </w:r>
      <w:r>
        <w:rPr>
          <w:color w:val="000000"/>
          <w:sz w:val="26"/>
          <w:szCs w:val="26"/>
          <w:lang w:eastAsia="ru-RU"/>
        </w:rPr>
        <w:t xml:space="preserve"> кв.м.). Основним квартиронаймачем визначити </w:t>
      </w:r>
      <w:r>
        <w:rPr>
          <w:sz w:val="26"/>
          <w:szCs w:val="26"/>
          <w:lang w:eastAsia="ru-RU"/>
        </w:rPr>
        <w:t>Слізь Г.В.</w:t>
      </w:r>
    </w:p>
    <w:p>
      <w:pPr>
        <w:pStyle w:val="NormalWeb"/>
        <w:spacing w:before="0" w:after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     </w:t>
      </w:r>
      <w:r>
        <w:rPr>
          <w:color w:val="000000"/>
          <w:sz w:val="26"/>
          <w:szCs w:val="26"/>
          <w:lang w:eastAsia="ru-RU"/>
        </w:rPr>
        <w:t xml:space="preserve">2.1. </w:t>
      </w:r>
      <w:r>
        <w:rPr>
          <w:sz w:val="26"/>
          <w:szCs w:val="26"/>
          <w:lang w:eastAsia="ru-RU"/>
        </w:rPr>
        <w:t xml:space="preserve">Зняти Слізь Г.В. </w:t>
      </w:r>
      <w:r>
        <w:rPr>
          <w:color w:val="000000"/>
          <w:sz w:val="26"/>
          <w:szCs w:val="26"/>
          <w:lang w:eastAsia="ru-RU"/>
        </w:rPr>
        <w:t>з квартирної черги, склад сім’ї – 1 особа.</w:t>
      </w:r>
      <w:r>
        <w:rPr>
          <w:bCs/>
          <w:sz w:val="26"/>
          <w:szCs w:val="26"/>
        </w:rPr>
        <w:t xml:space="preserve"> </w:t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/>
      </w:pPr>
      <w:r>
        <w:rPr>
          <w:color w:val="000000"/>
          <w:sz w:val="26"/>
          <w:szCs w:val="26"/>
          <w:lang w:eastAsia="ru-RU"/>
        </w:rPr>
        <w:t xml:space="preserve">        </w:t>
      </w:r>
      <w:r>
        <w:rPr>
          <w:color w:val="000000"/>
          <w:sz w:val="26"/>
          <w:szCs w:val="26"/>
          <w:lang w:val="ru-RU" w:eastAsia="ru-RU"/>
        </w:rPr>
        <w:t xml:space="preserve">  </w:t>
      </w:r>
      <w:r>
        <w:rPr>
          <w:color w:val="000000"/>
          <w:sz w:val="26"/>
          <w:szCs w:val="26"/>
          <w:lang w:eastAsia="ru-RU"/>
        </w:rPr>
        <w:t xml:space="preserve">3.  Звільнену однокімнатну квартиру № </w:t>
      </w:r>
      <w:r>
        <w:rPr>
          <w:color w:val="000000"/>
          <w:sz w:val="26"/>
          <w:szCs w:val="26"/>
          <w:lang w:val="ru-RU" w:eastAsia="ru-RU"/>
        </w:rPr>
        <w:t xml:space="preserve">ХХ </w:t>
      </w:r>
      <w:r>
        <w:rPr>
          <w:color w:val="000000"/>
          <w:sz w:val="26"/>
          <w:szCs w:val="26"/>
          <w:lang w:eastAsia="ru-RU"/>
        </w:rPr>
        <w:t xml:space="preserve">в будинку № </w:t>
      </w:r>
      <w:r>
        <w:rPr>
          <w:color w:val="000000"/>
          <w:sz w:val="26"/>
          <w:szCs w:val="26"/>
          <w:lang w:eastAsia="ru-RU"/>
        </w:rPr>
        <w:t>ХХ</w:t>
      </w:r>
      <w:r>
        <w:rPr>
          <w:color w:val="000000"/>
          <w:sz w:val="26"/>
          <w:szCs w:val="26"/>
          <w:lang w:eastAsia="ru-RU"/>
        </w:rPr>
        <w:t xml:space="preserve"> по</w:t>
      </w:r>
      <w:r>
        <w:rPr>
          <w:color w:val="000000"/>
          <w:sz w:val="26"/>
          <w:szCs w:val="26"/>
          <w:lang w:val="ru-RU"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вул. Соборній  надати гр. Касьянову Івану Сергійовичу (житлова площа – </w:t>
      </w:r>
      <w:r>
        <w:rPr>
          <w:sz w:val="26"/>
          <w:szCs w:val="26"/>
          <w:lang w:eastAsia="ru-RU"/>
        </w:rPr>
        <w:t xml:space="preserve">21.6 </w:t>
      </w:r>
      <w:r>
        <w:rPr>
          <w:color w:val="000000"/>
          <w:sz w:val="26"/>
          <w:szCs w:val="26"/>
          <w:lang w:eastAsia="ru-RU"/>
        </w:rPr>
        <w:t xml:space="preserve">кв.м.). Основним квартиронаймачем визначити </w:t>
      </w:r>
      <w:r>
        <w:rPr>
          <w:sz w:val="26"/>
          <w:szCs w:val="26"/>
          <w:lang w:eastAsia="ru-RU"/>
        </w:rPr>
        <w:t>Касьянова І.С.</w:t>
      </w:r>
      <w:r>
        <w:rPr>
          <w:color w:val="000000"/>
          <w:sz w:val="26"/>
          <w:szCs w:val="26"/>
          <w:lang w:eastAsia="ru-RU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          </w:t>
      </w:r>
      <w:r>
        <w:rPr>
          <w:color w:val="000000"/>
          <w:sz w:val="26"/>
          <w:szCs w:val="26"/>
          <w:lang w:eastAsia="ru-RU"/>
        </w:rPr>
        <w:t xml:space="preserve">3.1. Зняти </w:t>
      </w:r>
      <w:r>
        <w:rPr>
          <w:sz w:val="26"/>
          <w:szCs w:val="26"/>
          <w:lang w:eastAsia="ru-RU"/>
        </w:rPr>
        <w:t>родину Касьянової Є.П.</w:t>
      </w:r>
      <w:r>
        <w:rPr>
          <w:color w:val="000000"/>
          <w:sz w:val="26"/>
          <w:szCs w:val="26"/>
          <w:lang w:eastAsia="ru-RU"/>
        </w:rPr>
        <w:t xml:space="preserve"> з квартирної черги, склад сім’ї – 4 особи. </w:t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  <w:sz w:val="26"/>
          <w:szCs w:val="26"/>
        </w:rPr>
        <w:t>4.  Контроль за виконанням цього рішення покласти на заступника міського голови Маглиша А.С.</w:t>
      </w: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/>
      </w:pPr>
      <w:r>
        <w:rPr>
          <w:sz w:val="26"/>
          <w:szCs w:val="26"/>
          <w:lang w:val="uk-UA"/>
        </w:rPr>
        <w:t>Міський голова                                                                                                О.М. Шаповал</w:t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3838</TotalTime>
  <Application>LibreOffice/6.1.4.2$Windows_x86 LibreOffice_project/9d0f32d1f0b509096fd65e0d4bec26ddd1938fd3</Application>
  <Pages>1</Pages>
  <Words>382</Words>
  <Characters>2307</Characters>
  <CharactersWithSpaces>3120</CharactersWithSpaces>
  <Paragraphs>22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2020-07-17T10:46:00Z</cp:lastPrinted>
  <dcterms:modified xsi:type="dcterms:W3CDTF">2020-10-06T09:44:30Z</dcterms:modified>
  <cp:revision>616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