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5391785</wp:posOffset>
                </wp:positionH>
                <wp:positionV relativeFrom="paragraph">
                  <wp:posOffset>-155575</wp:posOffset>
                </wp:positionV>
                <wp:extent cx="55880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55pt;margin-top:-12.25pt;width:43.9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231140</wp:posOffset>
                </wp:positionV>
                <wp:extent cx="5869305" cy="3302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8720" cy="309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6.95pt" to="463.35pt,19.3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22.07.2020 р.              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289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ХХХХХ ХХХХ</w:t>
      </w:r>
      <w:r>
        <w:rPr>
          <w:sz w:val="28"/>
          <w:szCs w:val="28"/>
          <w:lang w:val="uk-UA"/>
        </w:rPr>
        <w:t xml:space="preserve">, ХХХХ р.н., є особою з числа дітей-сиріт, тимчасово проживає у знайомих за адресою: с. ХХХХ, вул. ХХХХ, ХХ, очікує народження дитини (в шлюбі не перебуває), в зв’язку з відсутністю власного житла стоїть на квартирній черзі у позачерговому списку з 16.02.2016 (склад сімʼї – 1 особа). Заявниця просить надати їй вільну однокімнатну квартиру та зняти з квартирної черги.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15, 42, 46 Житло</w:t>
      </w:r>
      <w:bookmarkStart w:id="0" w:name="_GoBack"/>
      <w:bookmarkEnd w:id="0"/>
      <w:r>
        <w:rPr>
          <w:sz w:val="28"/>
          <w:szCs w:val="28"/>
          <w:lang w:val="uk-UA"/>
        </w:rPr>
        <w:t xml:space="preserve">вого кодексу України, </w:t>
      </w:r>
      <w:r>
        <w:rPr>
          <w:color w:val="000000"/>
          <w:sz w:val="28"/>
          <w:szCs w:val="28"/>
          <w:lang w:val="uk-UA"/>
        </w:rPr>
        <w:t>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eastAsia="ru-RU"/>
        </w:rPr>
        <w:t xml:space="preserve">Звільнену однокімнатну квартиру №ХХ в будинку № ХХ по                 вул. ХХХХ надати  гр. </w:t>
      </w:r>
      <w:r>
        <w:rPr>
          <w:color w:val="000000"/>
          <w:sz w:val="28"/>
          <w:szCs w:val="28"/>
          <w:lang w:eastAsia="ru-RU"/>
        </w:rPr>
        <w:t>ХХХХ</w:t>
      </w:r>
      <w:r>
        <w:rPr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sz w:val="28"/>
          <w:szCs w:val="28"/>
          <w:lang w:eastAsia="ru-RU"/>
        </w:rPr>
        <w:t>18.9</w:t>
      </w:r>
      <w:r>
        <w:rPr>
          <w:color w:val="000000"/>
          <w:sz w:val="28"/>
          <w:szCs w:val="28"/>
          <w:lang w:eastAsia="ru-RU"/>
        </w:rPr>
        <w:t xml:space="preserve"> кв.м.). Основним квартиронаймачем визначити </w:t>
      </w:r>
      <w:r>
        <w:rPr>
          <w:color w:val="000000"/>
          <w:sz w:val="28"/>
          <w:szCs w:val="28"/>
          <w:lang w:eastAsia="ru-RU"/>
        </w:rPr>
        <w:t>ХХХХ.</w:t>
      </w:r>
    </w:p>
    <w:p>
      <w:pPr>
        <w:pStyle w:val="NormalWeb"/>
        <w:spacing w:before="0" w:after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1.1. Зняти </w:t>
      </w:r>
      <w:r>
        <w:rPr>
          <w:sz w:val="28"/>
          <w:szCs w:val="28"/>
          <w:lang w:eastAsia="ru-RU"/>
        </w:rPr>
        <w:t>Галявієву О.О.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1 особа.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Application>LibreOffice/6.1.4.2$Windows_x86 LibreOffice_project/9d0f32d1f0b509096fd65e0d4bec26ddd1938fd3</Application>
  <Pages>1</Pages>
  <Words>157</Words>
  <Characters>925</Characters>
  <CharactersWithSpaces>1384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2020-07-17T10:46:00Z</cp:lastPrinted>
  <dcterms:modified xsi:type="dcterms:W3CDTF">2020-07-29T10:57:54Z</dcterms:modified>
  <cp:revision>557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