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5209540</wp:posOffset>
                </wp:positionH>
                <wp:positionV relativeFrom="paragraph">
                  <wp:posOffset>-685165</wp:posOffset>
                </wp:positionV>
                <wp:extent cx="591185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0.2pt;margin-top:-53.95pt;width:46.4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uk-UA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uk-UA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 wp14:anchorId="18787729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 wp14:anchorId="18787729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25 березня 2020 року                      м.Покров                                               № 139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Про скасування рішення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виконавчого комітету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від 27.07.2007 № 386 </w:t>
      </w:r>
    </w:p>
    <w:p>
      <w:pPr>
        <w:pStyle w:val="NoSpacing"/>
        <w:jc w:val="both"/>
        <w:rPr>
          <w:rFonts w:ascii="Times New Roman" w:hAnsi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Ткачової Валентини Василівни щодо скасування рішення виконавчого комітету від 27.07.2007 №386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«Про присвоєння поштової адреси будівлі цеху по зберіганню та переробці сільгосппродукції в селищі Гірницьке», </w:t>
      </w:r>
      <w:r>
        <w:rPr>
          <w:rFonts w:cs="Times New Roman" w:ascii="Times New Roman" w:hAnsi="Times New Roman"/>
          <w:sz w:val="28"/>
          <w:szCs w:val="28"/>
          <w:lang w:val="uk-UA"/>
        </w:rPr>
        <w:t>керуючись ст. 31 Закону України «Про місцеве самоврядування в Україні», Законом України «Про регулювання містобудівної діяльності», виконавчий комітет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1134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Скасувати рішення виконавчого комітету від 27.07.2007 № 386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«Про присвоєння поштової адреси будівлі цеху по зберіганню та переробці сільгосппродукції в селищі Гірницьке».</w:t>
      </w:r>
    </w:p>
    <w:p>
      <w:pPr>
        <w:pStyle w:val="NoSpacing"/>
        <w:tabs>
          <w:tab w:val="clear" w:pos="708"/>
          <w:tab w:val="left" w:pos="284" w:leader="none"/>
          <w:tab w:val="left" w:pos="1134" w:leader="none"/>
        </w:tabs>
        <w:spacing w:lineRule="auto" w:line="276"/>
        <w:ind w:left="709" w:hanging="0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uppressAutoHyphens w:val="true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88" w:hanging="360"/>
      </w:pPr>
      <w:rPr>
        <w:sz w:val="16"/>
        <w:b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rFonts w:ascii="Times New Roman" w:hAnsi="Times New Roman"/>
      <w:b/>
      <w:sz w:val="16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e05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LibreOffice/6.1.4.2$Windows_x86 LibreOffice_project/9d0f32d1f0b509096fd65e0d4bec26ddd1938fd3</Application>
  <Pages>1</Pages>
  <Words>97</Words>
  <Characters>667</Characters>
  <CharactersWithSpaces>828</CharactersWithSpaces>
  <Paragraphs>11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2019-10-10T11:36:00Z</dcterms:created>
  <dc:creator>digital_PC</dc:creator>
  <dc:description/>
  <dc:language>uk-UA</dc:language>
  <cp:lastModifiedBy/>
  <cp:lastPrinted>2020-03-18T09:46:00Z</cp:lastPrinted>
  <dcterms:modified xsi:type="dcterms:W3CDTF">2020-04-06T13:38:59Z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