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rPr>
          <w:sz w:val="28"/>
          <w:szCs w:val="28"/>
          <w:lang w:val="ru-RU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5361940</wp:posOffset>
                </wp:positionH>
                <wp:positionV relativeFrom="paragraph">
                  <wp:posOffset>-287655</wp:posOffset>
                </wp:positionV>
                <wp:extent cx="706120" cy="2165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color w:val="auto"/>
                                <w:szCs w:val="22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2.2pt;margin-top:-22.65pt;width:55.5pt;height:16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/>
                          <w:color w:val="auto"/>
                          <w:szCs w:val="22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2835910</wp:posOffset>
            </wp:positionH>
            <wp:positionV relativeFrom="paragraph">
              <wp:posOffset>-234950</wp:posOffset>
            </wp:positionV>
            <wp:extent cx="431800" cy="61722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/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5370" cy="1905"/>
                <wp:effectExtent l="15240" t="13970" r="13335" b="13970"/>
                <wp:wrapNone/>
                <wp:docPr id="4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szCs w:val="28"/>
        </w:rPr>
        <w:t>ДНІПРОПЕТРОВСЬКОЇ ОБЛАСТІ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tabs>
          <w:tab w:val="clear" w:pos="708"/>
          <w:tab w:val="center" w:pos="4819" w:leader="none"/>
        </w:tabs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30"/>
          <w:szCs w:val="30"/>
          <w:lang w:val="uk-UA"/>
        </w:rPr>
        <w:t>06.08.2019 р</w:t>
      </w:r>
      <w:r>
        <w:rPr>
          <w:rFonts w:cs="Times New Roman" w:ascii="Times New Roman" w:hAnsi="Times New Roman"/>
          <w:b/>
          <w:sz w:val="30"/>
          <w:szCs w:val="30"/>
          <w:lang w:val="uk-UA"/>
        </w:rPr>
        <w:t xml:space="preserve">.         </w:t>
      </w:r>
      <w:r>
        <w:rPr>
          <w:rFonts w:cs="Times New Roman" w:ascii="Times New Roman" w:hAnsi="Times New Roman"/>
          <w:b/>
          <w:sz w:val="30"/>
          <w:szCs w:val="30"/>
          <w:lang w:val="ru-RU"/>
        </w:rPr>
        <w:t xml:space="preserve">          </w:t>
        <w:tab/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№342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rPr>
          <w:szCs w:val="28"/>
          <w:lang w:val="ru-RU"/>
        </w:rPr>
      </w:pPr>
      <w:r>
        <w:rPr>
          <w:szCs w:val="28"/>
          <w:lang w:val="ru-RU"/>
        </w:rPr>
        <w:t xml:space="preserve">Про створення дитячого будинку </w:t>
      </w:r>
    </w:p>
    <w:p>
      <w:pPr>
        <w:pStyle w:val="Normal"/>
        <w:rPr>
          <w:szCs w:val="28"/>
          <w:lang w:val="ru-RU"/>
        </w:rPr>
      </w:pPr>
      <w:r>
        <w:rPr>
          <w:szCs w:val="28"/>
          <w:lang w:val="ru-RU"/>
        </w:rPr>
        <w:t xml:space="preserve">сімейного типу </w:t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rFonts w:eastAsia="Batang"/>
          <w:color w:val="FF0000"/>
          <w:szCs w:val="28"/>
          <w:lang w:val="ru-RU"/>
        </w:rPr>
      </w:pPr>
      <w:r>
        <w:rPr>
          <w:rFonts w:eastAsia="Batang"/>
          <w:color w:val="FF0000"/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szCs w:val="28"/>
          <w:lang w:val="ru-RU"/>
        </w:rPr>
        <w:t xml:space="preserve">Розглянувши заяву  гр.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народження, виконавчий комітет Покровської міської ради встановив.</w:t>
      </w:r>
    </w:p>
    <w:p>
      <w:pPr>
        <w:pStyle w:val="Normal"/>
        <w:jc w:val="both"/>
        <w:rPr/>
      </w:pP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Рішенням виконавчого комітету Покровської міської ради № 542 від 26.12.2018 року, родині гр. </w:t>
      </w:r>
      <w:r>
        <w:rPr>
          <w:szCs w:val="28"/>
          <w:lang w:val="ru-RU"/>
        </w:rPr>
        <w:t xml:space="preserve">ХХХХ ХХХХ ХХХХ </w:t>
      </w:r>
      <w:r>
        <w:rPr>
          <w:szCs w:val="28"/>
          <w:lang w:val="ru-RU"/>
        </w:rPr>
        <w:t xml:space="preserve">надано статус прийомної та передано на виховання неповнолітніх: </w:t>
      </w:r>
      <w:r>
        <w:rPr>
          <w:szCs w:val="28"/>
          <w:lang w:val="ru-RU"/>
        </w:rPr>
        <w:t>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 та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а 23.01.2019 року рішенням виконавчого комітету Покровської міської ради № 32 до вищевказаної родини влаштовано малолітнього </w:t>
      </w:r>
      <w:r>
        <w:rPr>
          <w:szCs w:val="28"/>
          <w:lang w:val="ru-RU"/>
        </w:rPr>
        <w:t>ХХХХХ ХХХХХ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народження.</w:t>
      </w:r>
    </w:p>
    <w:p>
      <w:pPr>
        <w:pStyle w:val="Normal"/>
        <w:jc w:val="both"/>
        <w:rPr/>
      </w:pPr>
      <w:r>
        <w:rPr>
          <w:szCs w:val="28"/>
          <w:lang w:val="ru-RU"/>
        </w:rPr>
        <w:tab/>
        <w:t xml:space="preserve">Гр.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 виявила бажання взяти на виховання та спільне проживання неповнолітнього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 та малолітніх: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ХХХХ </w:t>
      </w:r>
      <w:r>
        <w:rPr>
          <w:szCs w:val="28"/>
          <w:lang w:val="ru-RU"/>
        </w:rPr>
        <w:t>року народження, які мають статус дітей-сиріт.</w:t>
      </w:r>
    </w:p>
    <w:p>
      <w:pPr>
        <w:pStyle w:val="Normal"/>
        <w:ind w:firstLine="708"/>
        <w:jc w:val="both"/>
        <w:rPr/>
      </w:pPr>
      <w:r>
        <w:rPr>
          <w:szCs w:val="28"/>
          <w:lang w:val="ru-RU"/>
        </w:rPr>
        <w:t xml:space="preserve">Гр.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 ознайомлена з Положенням про дитячий будинок сімейного типу, з законодавством України щодо сімейних форм влаштування дітей-сиріт та дітей, позбавлених батьківського піклування, пройшла тренінгову підготовку, отримала рекомендацію Дніпропетровського обласного центру соціальних служб для сім’</w:t>
      </w:r>
      <w:r>
        <w:rPr>
          <w:szCs w:val="28"/>
        </w:rPr>
        <w:t>ї, дітей та молоді від 19.11.2018 року № 109-18.</w:t>
      </w:r>
    </w:p>
    <w:p>
      <w:pPr>
        <w:pStyle w:val="Normal"/>
        <w:ind w:firstLine="708"/>
        <w:jc w:val="both"/>
        <w:rPr>
          <w:rFonts w:eastAsia="Batang"/>
          <w:szCs w:val="28"/>
        </w:rPr>
      </w:pPr>
      <w:r>
        <w:rPr>
          <w:szCs w:val="28"/>
        </w:rPr>
        <w:t xml:space="preserve">Керуючись </w:t>
      </w:r>
      <w:r>
        <w:rPr>
          <w:rFonts w:eastAsia="Batang"/>
          <w:szCs w:val="28"/>
        </w:rPr>
        <w:t xml:space="preserve">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24 Закону України «Про охорону дитинства», Постановою Кабінету Міністрів України від 26.04.2002 р. № 564 «Про затвердження Положення про дитячий будинок сімейного типу», Наказом Державного департаменту з усиновлення та захисту прав дитини від 18 червня 2008 року № 82 «Про удосконалення роботи служб у справах дітей щодо розвитку сімейних форм виховання», </w:t>
      </w:r>
      <w:r>
        <w:rPr>
          <w:szCs w:val="28"/>
        </w:rPr>
        <w:t xml:space="preserve">підпунктом 4 пункту «б» ст. 34 </w:t>
      </w:r>
      <w:r>
        <w:rPr>
          <w:rFonts w:eastAsia="Batang"/>
          <w:szCs w:val="28"/>
        </w:rPr>
        <w:t xml:space="preserve">Закону України «Про місцеве самоврядування в Україні», враховуючи рекомендації  </w:t>
      </w:r>
      <w:r>
        <w:rPr>
          <w:szCs w:val="28"/>
        </w:rPr>
        <w:t>Дніпропетровського обласного центру соціальних служб для сім’ї, дітей та молоді від 19.11.2018 року № 109-18 про включення до Єдиного електронного банку даних про дітей-сиріт та дітей, позбавлених батьківського піклування, і сім’ї потенційних усиновлювачів, опікунів, піклуваьників, прийомих батьків, батьків-вихователів,</w:t>
      </w:r>
      <w:r>
        <w:rPr>
          <w:rFonts w:eastAsia="Batang"/>
          <w:szCs w:val="28"/>
        </w:rPr>
        <w:t xml:space="preserve"> виконавчий комітет Покровської міської ради </w:t>
      </w:r>
    </w:p>
    <w:p>
      <w:pPr>
        <w:pStyle w:val="Normal"/>
        <w:ind w:firstLine="708"/>
        <w:jc w:val="both"/>
        <w:rPr>
          <w:rFonts w:eastAsia="Batang"/>
          <w:szCs w:val="28"/>
        </w:rPr>
      </w:pPr>
      <w:r>
        <w:rPr>
          <w:rFonts w:eastAsia="Batang"/>
          <w:szCs w:val="28"/>
        </w:rPr>
      </w:r>
    </w:p>
    <w:p>
      <w:pPr>
        <w:pStyle w:val="Normal"/>
        <w:ind w:firstLine="708"/>
        <w:jc w:val="both"/>
        <w:rPr>
          <w:rFonts w:eastAsia="Batang"/>
          <w:szCs w:val="28"/>
        </w:rPr>
      </w:pPr>
      <w:r>
        <w:rPr>
          <w:rFonts w:eastAsia="Batang"/>
          <w:szCs w:val="28"/>
        </w:rPr>
      </w:r>
    </w:p>
    <w:p>
      <w:pPr>
        <w:pStyle w:val="Normal"/>
        <w:ind w:firstLine="708"/>
        <w:jc w:val="both"/>
        <w:rPr>
          <w:rFonts w:eastAsia="Batang"/>
          <w:szCs w:val="28"/>
        </w:rPr>
      </w:pPr>
      <w:r>
        <w:rPr>
          <w:rFonts w:eastAsia="Batang"/>
          <w:szCs w:val="28"/>
        </w:rPr>
      </w:r>
    </w:p>
    <w:p>
      <w:pPr>
        <w:pStyle w:val="Normal"/>
        <w:rPr>
          <w:rFonts w:eastAsia="Batang"/>
          <w:szCs w:val="28"/>
        </w:rPr>
      </w:pPr>
      <w:r>
        <w:rPr>
          <w:rFonts w:eastAsia="Batang"/>
          <w:szCs w:val="28"/>
        </w:rPr>
        <w:t>ВИРІШИВ:</w:t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ind w:firstLine="708"/>
        <w:jc w:val="both"/>
        <w:rPr/>
      </w:pPr>
      <w:r>
        <w:rPr>
          <w:rFonts w:eastAsia="Batang"/>
          <w:szCs w:val="28"/>
        </w:rPr>
        <w:t>1.</w:t>
      </w:r>
      <w:r>
        <w:rPr>
          <w:rFonts w:eastAsia="Batang"/>
          <w:sz w:val="16"/>
          <w:szCs w:val="16"/>
        </w:rPr>
        <w:t xml:space="preserve"> </w:t>
      </w:r>
      <w:r>
        <w:rPr>
          <w:rFonts w:eastAsia="Batang"/>
          <w:szCs w:val="28"/>
        </w:rPr>
        <w:t>Створити</w:t>
      </w:r>
      <w:r>
        <w:rPr>
          <w:szCs w:val="28"/>
        </w:rPr>
        <w:t xml:space="preserve"> на базі прийомної сім’ї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 дитячий будинок сімейного типу за адресою: м.Покров, вул. Суворова, буд.25.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 xml:space="preserve">2. </w:t>
      </w:r>
      <w:r>
        <w:rPr>
          <w:szCs w:val="28"/>
          <w:lang w:val="ru-RU"/>
        </w:rPr>
        <w:t>Надати гр.</w:t>
      </w:r>
      <w:r>
        <w:rPr>
          <w:szCs w:val="28"/>
          <w:lang w:val="ru-RU"/>
        </w:rPr>
        <w:t xml:space="preserve">ХХХХ ХХХХ ХХХХ </w:t>
      </w:r>
      <w:r>
        <w:rPr>
          <w:szCs w:val="28"/>
          <w:lang w:val="ru-RU"/>
        </w:rPr>
        <w:t>статус «мати – вихователька».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szCs w:val="28"/>
          <w:lang w:val="ru-RU"/>
        </w:rPr>
        <w:t xml:space="preserve">3. </w:t>
      </w:r>
      <w:r>
        <w:rPr>
          <w:szCs w:val="28"/>
        </w:rPr>
        <w:t xml:space="preserve">Перевести з прийомної сім’ї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народження, неповнолітню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 та малолітнього </w:t>
      </w:r>
      <w:r>
        <w:rPr>
          <w:szCs w:val="28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народження, до дитячого будинку сімейного типу</w:t>
      </w:r>
      <w:r>
        <w:rPr>
          <w:szCs w:val="28"/>
        </w:rPr>
        <w:t xml:space="preserve">. 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</w:rPr>
        <w:t xml:space="preserve">4. Влаштувати до дитячого будинку сімейного типу малолітніх: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народження,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 та неповнолітнього </w:t>
      </w:r>
      <w:r>
        <w:rPr>
          <w:szCs w:val="28"/>
        </w:rPr>
        <w:t>ХХХХ ХХХХ ХХХХ</w:t>
      </w:r>
      <w:r>
        <w:rPr>
          <w:szCs w:val="28"/>
          <w:lang w:val="ru-RU"/>
        </w:rPr>
        <w:t xml:space="preserve">, </w:t>
      </w:r>
      <w:r>
        <w:rPr>
          <w:szCs w:val="28"/>
          <w:lang w:val="ru-RU"/>
        </w:rPr>
        <w:t>ХХХХ</w:t>
      </w:r>
      <w:r>
        <w:rPr>
          <w:szCs w:val="28"/>
          <w:lang w:val="ru-RU"/>
        </w:rPr>
        <w:t xml:space="preserve"> року народження.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szCs w:val="28"/>
          <w:lang w:val="ru-RU"/>
        </w:rPr>
        <w:t xml:space="preserve">5.  Договір №1  від 26.12.2018 року про влаштування дітей на виховання та спільне проживання у прийомній сім’ї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 визнати таким, що втратив чинність.</w:t>
      </w:r>
    </w:p>
    <w:p>
      <w:pPr>
        <w:pStyle w:val="Normal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Normal"/>
        <w:ind w:firstLine="708"/>
        <w:jc w:val="both"/>
        <w:rPr/>
      </w:pPr>
      <w:r>
        <w:rPr>
          <w:color w:val="000000"/>
          <w:szCs w:val="28"/>
        </w:rPr>
        <w:t xml:space="preserve">6. Визначити місце проживання дітей: </w:t>
      </w:r>
      <w:r>
        <w:rPr>
          <w:szCs w:val="28"/>
        </w:rPr>
        <w:t xml:space="preserve">малолітніх </w:t>
      </w:r>
      <w:r>
        <w:rPr>
          <w:szCs w:val="28"/>
        </w:rPr>
        <w:t>ХХХХ ХХХХ ХХХХ</w:t>
      </w:r>
      <w:r>
        <w:rPr>
          <w:szCs w:val="28"/>
        </w:rPr>
        <w:t xml:space="preserve">  , </w:t>
      </w:r>
      <w:r>
        <w:rPr>
          <w:szCs w:val="28"/>
        </w:rPr>
        <w:t>ХХХХ</w:t>
      </w:r>
      <w:r>
        <w:rPr>
          <w:szCs w:val="28"/>
        </w:rPr>
        <w:t xml:space="preserve"> року народження,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 та неповнолітнього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народження, </w:t>
      </w:r>
      <w:r>
        <w:rPr>
          <w:color w:val="000000"/>
          <w:szCs w:val="28"/>
        </w:rPr>
        <w:t>за місцем проживання матері-виховательки  гр.</w:t>
      </w:r>
      <w:r>
        <w:rPr>
          <w:szCs w:val="28"/>
        </w:rPr>
        <w:t xml:space="preserve"> </w:t>
      </w:r>
      <w:r>
        <w:rPr>
          <w:szCs w:val="28"/>
        </w:rPr>
        <w:t>ХХХХ ХХХХ ХХХХ</w:t>
      </w:r>
      <w:r>
        <w:rPr>
          <w:szCs w:val="28"/>
          <w:lang w:val="ru-RU"/>
        </w:rPr>
        <w:t xml:space="preserve"> </w:t>
      </w:r>
      <w:r>
        <w:rPr>
          <w:color w:val="000000"/>
          <w:szCs w:val="28"/>
        </w:rPr>
        <w:t xml:space="preserve">за адресою: </w:t>
      </w:r>
      <w:r>
        <w:rPr>
          <w:color w:val="000000"/>
          <w:szCs w:val="28"/>
          <w:lang w:val="ru-RU"/>
        </w:rPr>
        <w:t xml:space="preserve">Дніпропетровська обл., </w:t>
      </w:r>
      <w:r>
        <w:rPr>
          <w:color w:val="000000"/>
          <w:szCs w:val="28"/>
        </w:rPr>
        <w:t>м.</w:t>
      </w:r>
      <w:r>
        <w:rPr>
          <w:color w:val="000000"/>
          <w:szCs w:val="28"/>
          <w:lang w:val="ru-RU"/>
        </w:rPr>
        <w:t>Покров</w:t>
      </w:r>
      <w:r>
        <w:rPr>
          <w:color w:val="000000"/>
          <w:szCs w:val="28"/>
        </w:rPr>
        <w:t xml:space="preserve">, вул. </w:t>
      </w:r>
      <w:r>
        <w:rPr>
          <w:color w:val="000000"/>
          <w:szCs w:val="28"/>
        </w:rPr>
        <w:t>ХХХХ</w:t>
      </w:r>
      <w:r>
        <w:rPr>
          <w:color w:val="000000"/>
          <w:szCs w:val="28"/>
        </w:rPr>
        <w:t xml:space="preserve">, буд. </w:t>
      </w:r>
      <w:r>
        <w:rPr>
          <w:color w:val="000000"/>
          <w:szCs w:val="28"/>
        </w:rPr>
        <w:t>ХХ</w:t>
      </w:r>
      <w:r>
        <w:rPr>
          <w:rFonts w:eastAsia="Batang"/>
          <w:szCs w:val="28"/>
          <w:lang w:val="ru-RU"/>
        </w:rPr>
        <w:t>.</w:t>
      </w:r>
    </w:p>
    <w:p>
      <w:pPr>
        <w:pStyle w:val="Normal"/>
        <w:ind w:firstLine="708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firstLine="708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ind w:firstLine="708"/>
        <w:jc w:val="both"/>
        <w:rPr/>
      </w:pPr>
      <w:r>
        <w:rPr>
          <w:szCs w:val="28"/>
          <w:lang w:val="ru-RU"/>
        </w:rPr>
        <w:t xml:space="preserve">7. Покласти персональну відповідальність за життя, здоров'я, фізичний та психологічний розвиток дітей на матір-виховательку гр. 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>.</w:t>
      </w:r>
    </w:p>
    <w:p>
      <w:pPr>
        <w:pStyle w:val="Normal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  <w:lang w:val="ru-RU"/>
        </w:rPr>
        <w:t>8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  <w:r>
        <w:rPr>
          <w:szCs w:val="28"/>
        </w:rPr>
        <w:t>Службі у справах дітей (Дубін</w:t>
      </w:r>
      <w:r>
        <w:rPr>
          <w:szCs w:val="28"/>
          <w:lang w:val="ru-RU"/>
        </w:rPr>
        <w:t>а</w:t>
      </w:r>
      <w:r>
        <w:rPr>
          <w:szCs w:val="28"/>
        </w:rPr>
        <w:t xml:space="preserve"> Н.Ю.):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szCs w:val="28"/>
          <w:lang w:val="ru-RU"/>
        </w:rPr>
        <w:t>8</w:t>
      </w:r>
      <w:r>
        <w:rPr>
          <w:szCs w:val="28"/>
        </w:rPr>
        <w:t>.1.</w:t>
      </w:r>
      <w:r>
        <w:rPr>
          <w:szCs w:val="28"/>
          <w:lang w:val="ru-RU"/>
        </w:rPr>
        <w:t xml:space="preserve"> Забезпечити влаштування та подальше перебування дітей в дитячому будинку сімейного типу</w:t>
      </w:r>
      <w:r>
        <w:rPr>
          <w:szCs w:val="28"/>
        </w:rPr>
        <w:t xml:space="preserve"> </w:t>
      </w:r>
      <w:r>
        <w:rPr>
          <w:szCs w:val="28"/>
          <w:lang w:val="ru-RU"/>
        </w:rPr>
        <w:t>гр.</w:t>
      </w:r>
      <w:r>
        <w:rPr>
          <w:szCs w:val="28"/>
          <w:lang w:val="ru-RU"/>
        </w:rPr>
        <w:t>ХХХХ ХХХХ ХХХХ</w:t>
      </w:r>
      <w:r>
        <w:rPr>
          <w:szCs w:val="28"/>
          <w:lang w:val="ru-RU"/>
        </w:rPr>
        <w:t xml:space="preserve"> з дотриманням вимог чинного законодавства.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8.2. Підготувати проект договору про влаштування дітей на виховання та спільне проживання в дитячий будинок сімейного типу.</w:t>
      </w:r>
    </w:p>
    <w:p>
      <w:pPr>
        <w:pStyle w:val="Normal"/>
        <w:tabs>
          <w:tab w:val="clear" w:pos="708"/>
          <w:tab w:val="left" w:pos="5760" w:leader="none"/>
        </w:tabs>
        <w:jc w:val="both"/>
        <w:rPr>
          <w:szCs w:val="28"/>
          <w:lang w:val="ru-RU"/>
        </w:rPr>
      </w:pPr>
      <w:r>
        <w:rPr>
          <w:sz w:val="18"/>
          <w:szCs w:val="18"/>
          <w:lang w:val="ru-RU"/>
        </w:rPr>
        <w:tab/>
        <w:t xml:space="preserve">                           </w:t>
      </w:r>
      <w:r>
        <w:rPr>
          <w:szCs w:val="28"/>
          <w:lang w:val="ru-RU"/>
        </w:rPr>
        <w:t>До 09.08.2019 року</w:t>
      </w:r>
    </w:p>
    <w:p>
      <w:pPr>
        <w:pStyle w:val="Normal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9. </w:t>
      </w:r>
      <w:r>
        <w:rPr>
          <w:szCs w:val="28"/>
        </w:rPr>
        <w:t>Покровському міському центру соціальних служб для сім’ї, дітей та молоді (</w:t>
      </w:r>
      <w:r>
        <w:rPr>
          <w:szCs w:val="28"/>
          <w:lang w:val="ru-RU"/>
        </w:rPr>
        <w:t>Зарубіна Г.О.</w:t>
      </w:r>
      <w:r>
        <w:rPr>
          <w:szCs w:val="28"/>
        </w:rPr>
        <w:t>):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  <w:lang w:val="ru-RU"/>
        </w:rPr>
        <w:t xml:space="preserve">9.1. Організувати </w:t>
      </w:r>
      <w:r>
        <w:rPr>
          <w:szCs w:val="28"/>
        </w:rPr>
        <w:t>соціальне супроводження д</w:t>
      </w:r>
      <w:r>
        <w:rPr>
          <w:szCs w:val="28"/>
          <w:lang w:val="ru-RU"/>
        </w:rPr>
        <w:t>ітей</w:t>
      </w:r>
      <w:r>
        <w:rPr>
          <w:szCs w:val="28"/>
        </w:rPr>
        <w:t>, закріпити за н</w:t>
      </w:r>
      <w:r>
        <w:rPr>
          <w:szCs w:val="28"/>
          <w:lang w:val="ru-RU"/>
        </w:rPr>
        <w:t>ими</w:t>
      </w:r>
      <w:r>
        <w:rPr>
          <w:szCs w:val="28"/>
        </w:rPr>
        <w:t xml:space="preserve"> соціального працівника; 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9.2.  Д</w:t>
      </w:r>
      <w:r>
        <w:rPr>
          <w:szCs w:val="28"/>
        </w:rPr>
        <w:t xml:space="preserve">о </w:t>
      </w:r>
      <w:r>
        <w:rPr>
          <w:szCs w:val="28"/>
          <w:lang w:val="ru-RU"/>
        </w:rPr>
        <w:t xml:space="preserve">14 серпня </w:t>
      </w:r>
      <w:r>
        <w:rPr>
          <w:szCs w:val="28"/>
        </w:rPr>
        <w:t xml:space="preserve">щорічно надавати  до служби у справах дітей звіт про стан виконання заходів щодо соціального супроводу </w:t>
      </w:r>
      <w:r>
        <w:rPr>
          <w:szCs w:val="28"/>
          <w:lang w:val="ru-RU"/>
        </w:rPr>
        <w:t>дитячого будинку сімейного типу</w:t>
      </w:r>
      <w:r>
        <w:rPr>
          <w:szCs w:val="28"/>
        </w:rPr>
        <w:t xml:space="preserve"> відповідно до покладених на центр завдань.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10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  <w:r>
        <w:rPr>
          <w:szCs w:val="28"/>
        </w:rPr>
        <w:t>Доручити управлінню праці та соціального захисту населення    (Ігнатюк Т.М.):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>10.1. З</w:t>
      </w:r>
      <w:r>
        <w:rPr>
          <w:szCs w:val="28"/>
        </w:rPr>
        <w:t>абезпечити призначення та здійснення виплат державної допомоги на д</w:t>
      </w:r>
      <w:r>
        <w:rPr>
          <w:szCs w:val="28"/>
          <w:lang w:val="ru-RU"/>
        </w:rPr>
        <w:t>ітей</w:t>
      </w:r>
      <w:r>
        <w:rPr>
          <w:szCs w:val="28"/>
        </w:rPr>
        <w:t>,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грошового забезпечення </w:t>
      </w:r>
      <w:r>
        <w:rPr>
          <w:szCs w:val="28"/>
          <w:lang w:val="ru-RU"/>
        </w:rPr>
        <w:t>матері-виховательки</w:t>
      </w:r>
      <w:r>
        <w:rPr>
          <w:szCs w:val="28"/>
        </w:rPr>
        <w:t xml:space="preserve"> згідно чинного законодавства;</w:t>
      </w:r>
    </w:p>
    <w:p>
      <w:pPr>
        <w:pStyle w:val="Normal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>
        <w:rPr>
          <w:szCs w:val="28"/>
          <w:lang w:val="ru-RU"/>
        </w:rPr>
        <w:t>10.2. Щ</w:t>
      </w:r>
      <w:r>
        <w:rPr>
          <w:szCs w:val="28"/>
        </w:rPr>
        <w:t xml:space="preserve">омісяця </w:t>
      </w:r>
      <w:r>
        <w:rPr>
          <w:szCs w:val="28"/>
          <w:lang w:val="ru-RU"/>
        </w:rPr>
        <w:t xml:space="preserve">до 5 числа, що передує звітному </w:t>
      </w:r>
      <w:r>
        <w:rPr>
          <w:szCs w:val="28"/>
        </w:rPr>
        <w:t xml:space="preserve">надавати до служби у справах дітей звіт про виплату державної допомоги на дітей та грошового забезпечення </w:t>
      </w:r>
      <w:r>
        <w:rPr>
          <w:szCs w:val="28"/>
          <w:lang w:val="ru-RU"/>
        </w:rPr>
        <w:t>матері-виховательки.</w:t>
      </w:r>
    </w:p>
    <w:p>
      <w:pPr>
        <w:pStyle w:val="Normal"/>
        <w:ind w:firstLine="708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      </w:t>
      </w:r>
      <w:r>
        <w:rPr>
          <w:szCs w:val="28"/>
          <w:lang w:val="ru-RU"/>
        </w:rPr>
        <w:t>11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  <w:r>
        <w:rPr>
          <w:szCs w:val="28"/>
        </w:rPr>
        <w:t>КНП «Центр первинної медико-санітарної допомоги Покровської міської ради»  (Леонтьєв О.О.)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до 20 грудня щорічно надавати  до служби у справах дітей звіт про стан виконання заходів щодо соціального супроводження </w:t>
      </w:r>
      <w:r>
        <w:rPr>
          <w:szCs w:val="28"/>
          <w:lang w:val="ru-RU"/>
        </w:rPr>
        <w:t>дитячого будинку сімейного типу</w:t>
      </w:r>
      <w:r>
        <w:rPr>
          <w:szCs w:val="28"/>
        </w:rPr>
        <w:t xml:space="preserve"> відповідно до покладених завдань.</w:t>
      </w:r>
    </w:p>
    <w:p>
      <w:pPr>
        <w:pStyle w:val="Normal"/>
        <w:ind w:firstLine="708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ind w:firstLine="708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szCs w:val="28"/>
        </w:rPr>
      </w:pPr>
      <w:r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>12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  <w:r>
        <w:rPr>
          <w:szCs w:val="28"/>
        </w:rPr>
        <w:t>Управлінню освіти виконавчого комітету Покровської міської ради (Цупров</w:t>
      </w:r>
      <w:r>
        <w:rPr>
          <w:szCs w:val="28"/>
          <w:lang w:val="ru-RU"/>
        </w:rPr>
        <w:t>а</w:t>
      </w:r>
      <w:r>
        <w:rPr>
          <w:szCs w:val="28"/>
        </w:rPr>
        <w:t xml:space="preserve"> Г.А.) до 20 грудня щорічно надавати до служби у справах дітей інформацію про стан виховання, навчання та розвитку д</w:t>
      </w:r>
      <w:r>
        <w:rPr>
          <w:szCs w:val="28"/>
          <w:lang w:val="ru-RU"/>
        </w:rPr>
        <w:t>ітей</w:t>
      </w:r>
      <w:r>
        <w:rPr>
          <w:szCs w:val="28"/>
        </w:rPr>
        <w:t>.</w:t>
      </w:r>
    </w:p>
    <w:p>
      <w:pPr>
        <w:pStyle w:val="Normal"/>
        <w:ind w:firstLine="708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jc w:val="both"/>
        <w:rPr>
          <w:rFonts w:eastAsia="Batang"/>
          <w:sz w:val="16"/>
          <w:szCs w:val="16"/>
          <w:lang w:val="ru-RU"/>
        </w:rPr>
      </w:pPr>
      <w:r>
        <w:rPr>
          <w:rFonts w:eastAsia="Batang"/>
          <w:sz w:val="16"/>
          <w:szCs w:val="16"/>
          <w:lang w:val="ru-RU"/>
        </w:rPr>
      </w:r>
    </w:p>
    <w:p>
      <w:pPr>
        <w:pStyle w:val="Normal"/>
        <w:jc w:val="both"/>
        <w:rPr>
          <w:szCs w:val="28"/>
        </w:rPr>
      </w:pPr>
      <w:r>
        <w:rPr>
          <w:szCs w:val="28"/>
          <w:lang w:val="ru-RU"/>
        </w:rPr>
        <w:t xml:space="preserve">         </w:t>
      </w:r>
      <w:r>
        <w:rPr>
          <w:szCs w:val="28"/>
          <w:lang w:val="ru-RU"/>
        </w:rPr>
        <w:t>13</w:t>
      </w:r>
      <w:r>
        <w:rPr>
          <w:szCs w:val="28"/>
        </w:rPr>
        <w:t>.</w:t>
      </w:r>
      <w:r>
        <w:rPr>
          <w:szCs w:val="28"/>
          <w:lang w:val="ru-RU"/>
        </w:rPr>
        <w:t xml:space="preserve"> </w:t>
      </w:r>
      <w:r>
        <w:rPr>
          <w:szCs w:val="28"/>
        </w:rPr>
        <w:t>Координацію роботи щодо виконання даного рішення покласти на начальника служби у справах дітей Дубіну Н.Ю., контроль – на заступника міського голови Бондаренко Н.О.</w:t>
      </w:r>
    </w:p>
    <w:p>
      <w:pPr>
        <w:pStyle w:val="Normal"/>
        <w:jc w:val="both"/>
        <w:rPr>
          <w:rFonts w:eastAsia="Batang"/>
          <w:szCs w:val="28"/>
        </w:rPr>
      </w:pPr>
      <w:r>
        <w:rPr>
          <w:rFonts w:eastAsia="Batang"/>
          <w:szCs w:val="28"/>
        </w:rPr>
        <w:t xml:space="preserve"> </w:t>
      </w:r>
    </w:p>
    <w:p>
      <w:pPr>
        <w:pStyle w:val="Normal"/>
        <w:jc w:val="both"/>
        <w:rPr>
          <w:rFonts w:eastAsia="Batang"/>
          <w:szCs w:val="28"/>
          <w:lang w:val="ru-RU"/>
        </w:rPr>
      </w:pPr>
      <w:r>
        <w:rPr>
          <w:rFonts w:eastAsia="Batang"/>
          <w:szCs w:val="28"/>
          <w:lang w:val="ru-RU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Міський голова</w:t>
        <w:tab/>
        <w:tab/>
        <w:tab/>
        <w:tab/>
        <w:tab/>
        <w:tab/>
        <w:tab/>
        <w:t xml:space="preserve">    О.М. Шаповал</w:t>
      </w:r>
    </w:p>
    <w:p>
      <w:pPr>
        <w:pStyle w:val="Normal"/>
        <w:jc w:val="both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jc w:val="both"/>
        <w:rPr>
          <w:rFonts w:eastAsia="Batang"/>
          <w:color w:val="FF0000"/>
          <w:szCs w:val="28"/>
          <w:lang w:val="ru-RU"/>
        </w:rPr>
      </w:pPr>
      <w:r>
        <w:rPr>
          <w:rFonts w:eastAsia="Batang"/>
          <w:color w:val="FF0000"/>
          <w:szCs w:val="28"/>
          <w:lang w:val="ru-RU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>
          <w:rFonts w:eastAsia="Batang"/>
          <w:color w:val="000000"/>
          <w:szCs w:val="28"/>
          <w:lang w:val="ru-RU"/>
        </w:rPr>
      </w:pPr>
      <w:r>
        <w:rPr>
          <w:rFonts w:eastAsia="Batang"/>
          <w:color w:val="000000"/>
          <w:szCs w:val="28"/>
          <w:lang w:val="ru-RU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707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61d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002e4"/>
    <w:rPr>
      <w:rFonts w:ascii="Tahoma" w:hAnsi="Tahoma" w:eastAsia="Times New Roman" w:cs="Tahoma"/>
      <w:sz w:val="16"/>
      <w:szCs w:val="16"/>
      <w:lang w:val="uk-UA" w:eastAsia="ru-RU"/>
    </w:rPr>
  </w:style>
  <w:style w:type="character" w:styleId="2" w:customStyle="1">
    <w:name w:val="Основной текст 2 Знак"/>
    <w:basedOn w:val="DefaultParagraphFont"/>
    <w:link w:val="2"/>
    <w:qFormat/>
    <w:rsid w:val="006e2015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2e61da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002e4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0"/>
    <w:qFormat/>
    <w:rsid w:val="006e2015"/>
    <w:pPr>
      <w:suppressAutoHyphens w:val="true"/>
      <w:ind w:firstLine="720"/>
      <w:jc w:val="center"/>
      <w:textAlignment w:val="baseline"/>
    </w:pPr>
    <w:rPr>
      <w:rFonts w:ascii="Liberation Serif" w:hAnsi="Liberation Serif" w:eastAsia="SimSun" w:cs="Arial"/>
      <w:kern w:val="2"/>
      <w:sz w:val="24"/>
      <w:szCs w:val="20"/>
      <w:lang w:eastAsia="zh-CN" w:bidi="hi-IN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F251-FE76-47B6-B073-B8E6EAE1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LibreOffice/6.1.4.2$Windows_x86 LibreOffice_project/9d0f32d1f0b509096fd65e0d4bec26ddd1938fd3</Application>
  <Pages>4</Pages>
  <Words>721</Words>
  <Characters>4607</Characters>
  <CharactersWithSpaces>5502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2019-01-23T08:17:00Z</dcterms:created>
  <dc:creator>PC-204</dc:creator>
  <dc:description/>
  <dc:language>uk-UA</dc:language>
  <cp:lastModifiedBy/>
  <cp:lastPrinted>2019-08-06T07:49:00Z</cp:lastPrinted>
  <dcterms:modified xsi:type="dcterms:W3CDTF">2019-08-07T13:13:53Z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