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5340985</wp:posOffset>
                </wp:positionH>
                <wp:positionV relativeFrom="paragraph">
                  <wp:posOffset>-290195</wp:posOffset>
                </wp:positionV>
                <wp:extent cx="56705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8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0.55pt;margin-top:-22.85pt;width:44.5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lineRule="auto" w:line="240" w:before="0" w:after="0"/>
                        <w:rPr/>
                      </w:pPr>
                      <w:r>
                        <w:rPr>
                          <w:color w:val="00000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-396875</wp:posOffset>
            </wp:positionV>
            <wp:extent cx="426720" cy="6070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238760</wp:posOffset>
                </wp:positionV>
                <wp:extent cx="6132195" cy="2603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15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8.45pt" to="484.05pt,19.1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01.04.2020р.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    №85   </w:t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Про  </w:t>
      </w:r>
      <w:r>
        <w:rPr>
          <w:sz w:val="28"/>
          <w:szCs w:val="28"/>
          <w:lang w:val="uk-UA"/>
        </w:rPr>
        <w:t xml:space="preserve">внесення змін до розпорядження </w:t>
      </w:r>
    </w:p>
    <w:p>
      <w:pPr>
        <w:pStyle w:val="Style19"/>
        <w:spacing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міського голови </w:t>
      </w:r>
      <w:bookmarkStart w:id="0" w:name="__DdeLink__115_3511462498"/>
      <w:r>
        <w:rPr>
          <w:sz w:val="28"/>
          <w:szCs w:val="28"/>
          <w:lang w:val="uk-UA"/>
        </w:rPr>
        <w:t xml:space="preserve"> від 18.03.2020 р №77-р</w:t>
      </w:r>
    </w:p>
    <w:p>
      <w:pPr>
        <w:pStyle w:val="Style19"/>
        <w:spacing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провадження протиепідемічних </w:t>
      </w:r>
    </w:p>
    <w:p>
      <w:pPr>
        <w:pStyle w:val="Style19"/>
        <w:spacing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заходів у виконавчому комітеті </w:t>
      </w:r>
    </w:p>
    <w:p>
      <w:pPr>
        <w:pStyle w:val="Style19"/>
        <w:spacing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Покровської міської ради”</w:t>
      </w:r>
      <w:bookmarkEnd w:id="0"/>
    </w:p>
    <w:p>
      <w:pPr>
        <w:pStyle w:val="Style19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9"/>
        <w:rPr/>
      </w:pPr>
      <w:r>
        <w:rPr>
          <w:bCs/>
        </w:rPr>
        <w:tab/>
      </w:r>
      <w:r>
        <w:rPr>
          <w:bCs/>
          <w:sz w:val="28"/>
          <w:szCs w:val="28"/>
          <w:lang w:val="uk-UA"/>
        </w:rPr>
        <w:t xml:space="preserve">Керуючись Законом України від 17.03.2020 №530-ІХ </w:t>
      </w:r>
      <w:r>
        <w:rPr>
          <w:b w:val="false"/>
          <w:bCs w:val="false"/>
          <w:sz w:val="28"/>
          <w:szCs w:val="28"/>
          <w:lang w:val="uk-UA"/>
        </w:rPr>
        <w:t>“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Про внесення змін до деяких законодавчих актів України, спрямованих на запобігання виникненню і поширенню коронавірусної хвороби (COVID-19)”, </w:t>
      </w:r>
      <w:r>
        <w:rPr>
          <w:bCs/>
          <w:sz w:val="28"/>
          <w:szCs w:val="28"/>
          <w:lang w:val="uk-UA"/>
        </w:rPr>
        <w:t xml:space="preserve">Постановою Кабінету Міністрів України від 11.03.2020 №211 “Про запобігання поширенню на території України коронавірусу </w:t>
      </w:r>
      <w:r>
        <w:rPr>
          <w:bCs/>
          <w:sz w:val="28"/>
          <w:szCs w:val="28"/>
          <w:lang w:val="en-US"/>
        </w:rPr>
        <w:t xml:space="preserve">COVID-19”, </w:t>
      </w:r>
      <w:r>
        <w:rPr>
          <w:bCs/>
          <w:sz w:val="28"/>
          <w:szCs w:val="28"/>
          <w:lang w:val="uk-UA"/>
        </w:rPr>
        <w:t xml:space="preserve">Постановою Кабінету Міністрів України від 16.03.2020 №215 </w:t>
      </w:r>
      <w:r>
        <w:rPr>
          <w:b w:val="false"/>
          <w:bCs w:val="false"/>
          <w:sz w:val="28"/>
          <w:szCs w:val="28"/>
          <w:lang w:val="uk-UA"/>
        </w:rPr>
        <w:t>“</w:t>
      </w:r>
      <w:r>
        <w:rPr>
          <w:b w:val="false"/>
          <w:bCs w:val="false"/>
          <w:i w:val="false"/>
          <w:caps w:val="false"/>
          <w:smallCaps w:val="false"/>
          <w:color w:val="1D1D1B"/>
          <w:spacing w:val="0"/>
          <w:sz w:val="28"/>
          <w:szCs w:val="28"/>
          <w:lang w:val="uk-UA"/>
        </w:rPr>
        <w:t>Про внесення змін до постанови Кабінету Міністрів України від 11.03.2020 №211</w:t>
      </w:r>
      <w:r>
        <w:rPr>
          <w:b w:val="false"/>
          <w:bCs w:val="false"/>
          <w:sz w:val="28"/>
          <w:szCs w:val="28"/>
          <w:lang w:val="en-US"/>
        </w:rPr>
        <w:t>”,</w:t>
      </w:r>
      <w:r>
        <w:rPr>
          <w:b w:val="false"/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uk-UA"/>
        </w:rPr>
        <w:t xml:space="preserve">розпорядженням голови облдержадміністрації Р-185/0/3-20 від 11.03.2020 року, ст. 42 Закону України «Про місцеве самоврядування в Україні» з метою попередження розповсюдження захворюваності на гостру респіраторну інфекцію, спричинену коронавірусом </w:t>
      </w:r>
      <w:r>
        <w:rPr>
          <w:bCs/>
          <w:sz w:val="28"/>
          <w:szCs w:val="28"/>
          <w:lang w:val="en-US"/>
        </w:rPr>
        <w:t xml:space="preserve">COVID-19” </w:t>
      </w:r>
      <w:r>
        <w:rPr>
          <w:bCs/>
          <w:sz w:val="28"/>
          <w:szCs w:val="28"/>
          <w:lang w:val="uk-UA"/>
        </w:rPr>
        <w:t>на території міста</w:t>
      </w:r>
    </w:p>
    <w:p>
      <w:pPr>
        <w:pStyle w:val="Style1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9"/>
        <w:jc w:val="left"/>
        <w:rPr/>
      </w:pPr>
      <w:r>
        <w:rPr>
          <w:b/>
          <w:bCs/>
          <w:sz w:val="28"/>
          <w:szCs w:val="28"/>
          <w:lang w:val="uk-UA"/>
        </w:rPr>
        <w:t>ЗОБОВ’ЯЗУЮ:</w:t>
      </w:r>
      <w:r>
        <w:rPr>
          <w:bCs/>
          <w:sz w:val="28"/>
          <w:szCs w:val="28"/>
          <w:lang w:val="uk-UA"/>
        </w:rPr>
        <w:t xml:space="preserve"> 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9"/>
        <w:rPr/>
      </w:pPr>
      <w:r>
        <w:rPr>
          <w:sz w:val="28"/>
          <w:szCs w:val="28"/>
        </w:rPr>
        <w:tab/>
        <w:t>1.</w:t>
      </w:r>
      <w:r>
        <w:rPr>
          <w:sz w:val="28"/>
          <w:szCs w:val="28"/>
          <w:lang w:val="uk-UA"/>
        </w:rPr>
        <w:t xml:space="preserve">Внести зміни до розпорядження міського голови від 18.03.2020         №77-р “Про </w:t>
      </w:r>
      <w:r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провадження протиепідемічних заходів у виконавчому комітеті </w:t>
      </w:r>
    </w:p>
    <w:p>
      <w:pPr>
        <w:pStyle w:val="Style19"/>
        <w:rPr/>
      </w:pPr>
      <w:r>
        <w:rPr>
          <w:sz w:val="28"/>
          <w:szCs w:val="28"/>
          <w:lang w:val="uk-UA"/>
        </w:rPr>
        <w:t>Покровської міської ради”, а саме:</w:t>
      </w:r>
    </w:p>
    <w:p>
      <w:pPr>
        <w:pStyle w:val="Style19"/>
        <w:rPr/>
      </w:pPr>
      <w:r>
        <w:rPr>
          <w:sz w:val="28"/>
          <w:szCs w:val="28"/>
          <w:lang w:val="uk-UA"/>
        </w:rPr>
        <w:tab/>
        <w:t>- викласти пункт 1 розпорядження в новій редакції :</w:t>
      </w:r>
    </w:p>
    <w:p>
      <w:pPr>
        <w:pStyle w:val="Style19"/>
        <w:rPr/>
      </w:pP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Запровадити протиепідемічні заходи у виконавчому комітеті Покровської міської ради з 19.03.2020 і до припинення карантину.</w:t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  <w:t>2. Контроль  за виконанням цього розпорядження залишаю за собою.</w:t>
      </w:r>
    </w:p>
    <w:p>
      <w:pPr>
        <w:pStyle w:val="Style1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Міський голова                                                                                  О.М. Шаповал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7">
    <w:name w:val="Символ нумерації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5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Вміст рамки"/>
    <w:basedOn w:val="Normal"/>
    <w:qFormat/>
    <w:pPr/>
    <w:rPr/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447</TotalTime>
  <Application>LibreOffice/6.1.4.2$Windows_x86 LibreOffice_project/9d0f32d1f0b509096fd65e0d4bec26ddd1938fd3</Application>
  <Pages>1</Pages>
  <Words>179</Words>
  <Characters>1287</Characters>
  <CharactersWithSpaces>1642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2020-04-02T13:20:52Z</cp:lastPrinted>
  <dcterms:modified xsi:type="dcterms:W3CDTF">2020-04-09T13:35:18Z</dcterms:modified>
  <cp:revision>72</cp:revision>
  <dc:subject/>
  <dc:title/>
</cp:coreProperties>
</file>