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BodyText"/>
        <w:spacing w:before="0"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BodyText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hanging="0" w:left="0" w:right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eastAsia="Times New Roman" w:cs="Times New Roman Cyr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встановлення ТОВ «АТЛАС АКТИВ» тарифу на теплову енергію (у тому числі її виробництво, транспортування та постачання),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вироблену з використанням природного газу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hanging="0" w:left="0" w:right="3969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  <w:t>На підставі звернення ТОВ «АТЛАС АКТИВ» від 25.09.2023 року №09-2023-25 про встановлення тарифу на теплову енергію (у тому числі її виробництво, транспортування та постачання), вироблену з використанням природного газу, відповідно до постанови Кабінету Міністрів України від 01.06.2011 року №869 «Про забезпечення єдиного підходу до формування тарифів на комунальні послуги», керуючись 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її встановлення, затвердженого Наказом Міністерства регіонального розвитку, будівництва та житлово-комунального господарства України від 12.09.2018 №239, статтею 28 Закону України «Про місцеве самоврядування в Україні»,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6"/>
          <w:szCs w:val="26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6"/>
          <w:szCs w:val="26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sz w:val="26"/>
          <w:szCs w:val="26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1. Встановити ТОВ «АТЛА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С АКТИВ» тариф на теплову енергію (у тому числі її виробництво, транспортування та постачання), виробленої з використанням природного газу для опалення будівлі бюджетної установи - комунального закладу «Ліцей №6 Покровської міської ради Дніпропетровської області» по вул. Чіатурська, 6, м.Покров, Нікопольський район, Дніпропетровська область, в розмірі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en-US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 грн./Гкал (з ПДВ), в тому числі: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- виробництво теплової енергії —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- транспортування теплової енергії —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ПДВ);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- постачання теплової енергії — 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***</w:t>
      </w: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 xml:space="preserve"> грн./Гкал (з ПДВ).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2. Визначити структуру тарифу на теплову енергію (у тому числі її виробництво, транспортування та постачання) згідно додатку.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3. Встановити, що зазначений тариф вводиться в дію з дати офіційного оприлюднення даного рішення.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firstLine="567" w:left="0" w:right="0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shd w:fill="auto" w:val="clear"/>
          <w:lang w:val="uk-UA" w:eastAsia="ru-RU" w:bidi="ar-SA"/>
        </w:rPr>
        <w:t>4. Контроль за виконанням  цього  рішення  покласти  на заступників міського голови Олександра ЧИСТЯКОВА.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highlight w:val="none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Liberation Serif;Times New Roman"/>
          <w:color w:val="000000"/>
          <w:sz w:val="26"/>
          <w:szCs w:val="26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firstLine="720" w:left="0" w:right="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674</TotalTime>
  <Application>LibreOffice/7.6.2.1$Windows_X86_64 LibreOffice_project/56f7684011345957bbf33a7ee678afaf4d2ba333</Application>
  <AppVersion>15.0000</AppVersion>
  <Pages>1</Pages>
  <Words>262</Words>
  <Characters>1790</Characters>
  <CharactersWithSpaces>2106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2023-10-05T13:29:54Z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