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A" w:rsidRDefault="003809DA" w:rsidP="003809DA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3809DA" w:rsidRDefault="003809DA" w:rsidP="003809DA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809DA" w:rsidRDefault="003809DA" w:rsidP="003809DA">
      <w:pPr>
        <w:pStyle w:val="a3"/>
        <w:spacing w:after="0"/>
        <w:jc w:val="center"/>
        <w:rPr>
          <w:b/>
          <w:bCs/>
          <w:sz w:val="12"/>
          <w:szCs w:val="12"/>
        </w:rPr>
      </w:pPr>
    </w:p>
    <w:p w:rsidR="003809DA" w:rsidRDefault="003809DA" w:rsidP="003809DA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3809DA" w:rsidRDefault="003809DA" w:rsidP="003809DA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3809DA" w:rsidRDefault="003809DA" w:rsidP="003809DA">
      <w:pPr>
        <w:pStyle w:val="a3"/>
        <w:spacing w:after="0"/>
        <w:rPr>
          <w:sz w:val="26"/>
          <w:szCs w:val="26"/>
        </w:rPr>
      </w:pPr>
    </w:p>
    <w:p w:rsidR="003809DA" w:rsidRDefault="003809DA" w:rsidP="003809DA">
      <w:pPr>
        <w:pStyle w:val="a3"/>
        <w:spacing w:after="0"/>
        <w:ind w:right="4309"/>
        <w:jc w:val="both"/>
      </w:pPr>
      <w:bookmarkStart w:id="0" w:name="_GoBack"/>
      <w:r>
        <w:rPr>
          <w:rFonts w:ascii="Liberation Serif" w:hAnsi="Liberation Serif" w:cs="Liberation Serif"/>
          <w:color w:val="000000"/>
          <w:sz w:val="26"/>
          <w:szCs w:val="26"/>
        </w:rPr>
        <w:t xml:space="preserve"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bookmarkEnd w:id="0"/>
    <w:p w:rsidR="003809DA" w:rsidRDefault="003809DA" w:rsidP="003809DA">
      <w:pPr>
        <w:pStyle w:val="a3"/>
        <w:spacing w:after="0"/>
        <w:jc w:val="both"/>
        <w:rPr>
          <w:rFonts w:ascii="Liberation Serif" w:hAnsi="Liberation Serif" w:cs="Liberation Serif"/>
          <w:sz w:val="26"/>
          <w:szCs w:val="26"/>
          <w:shd w:val="clear" w:color="auto" w:fill="FFFF00"/>
        </w:rPr>
      </w:pPr>
    </w:p>
    <w:p w:rsidR="003809DA" w:rsidRDefault="003809DA" w:rsidP="003809DA">
      <w:pPr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Розглянувши звернення директора міського комунального  підприємства «Покровське виробниче управління водопровідно-каналізаційного господарства» від </w:t>
      </w:r>
      <w:r>
        <w:rPr>
          <w:rFonts w:ascii="Liberation Serif" w:hAnsi="Liberation Serif" w:cs="Liberation Serif"/>
          <w:sz w:val="26"/>
          <w:szCs w:val="26"/>
        </w:rPr>
        <w:t>***</w:t>
      </w:r>
      <w:r>
        <w:rPr>
          <w:rFonts w:ascii="Liberation Serif" w:hAnsi="Liberation Serif" w:cs="Liberation Serif"/>
          <w:sz w:val="26"/>
          <w:szCs w:val="26"/>
        </w:rPr>
        <w:t xml:space="preserve"> № </w:t>
      </w:r>
      <w:r>
        <w:rPr>
          <w:rFonts w:ascii="Liberation Serif" w:hAnsi="Liberation Serif" w:cs="Liberation Serif"/>
          <w:sz w:val="26"/>
          <w:szCs w:val="26"/>
        </w:rPr>
        <w:t>***</w:t>
      </w:r>
      <w:r>
        <w:rPr>
          <w:rFonts w:ascii="Liberation Serif" w:hAnsi="Liberation Serif" w:cs="Liberation Serif"/>
          <w:sz w:val="26"/>
          <w:szCs w:val="26"/>
        </w:rPr>
        <w:t xml:space="preserve">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3809DA" w:rsidRDefault="003809DA" w:rsidP="003809DA">
      <w:pPr>
        <w:spacing w:after="0" w:line="240" w:lineRule="auto"/>
        <w:jc w:val="both"/>
        <w:outlineLvl w:val="0"/>
      </w:pPr>
      <w:r>
        <w:rPr>
          <w:rFonts w:ascii="Liberation Serif" w:hAnsi="Liberation Serif" w:cs="Liberation Serif"/>
          <w:b/>
          <w:spacing w:val="-1"/>
          <w:sz w:val="26"/>
          <w:szCs w:val="26"/>
        </w:rPr>
        <w:t>ВИРІШИЛА:</w:t>
      </w:r>
    </w:p>
    <w:p w:rsidR="003809DA" w:rsidRDefault="003809DA" w:rsidP="003809DA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1. 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оби - 03341351) на суму </w:t>
      </w:r>
      <w:r>
        <w:rPr>
          <w:rFonts w:ascii="Liberation Serif" w:hAnsi="Liberation Serif" w:cs="Liberation Serif"/>
          <w:spacing w:val="-1"/>
          <w:sz w:val="26"/>
          <w:szCs w:val="26"/>
          <w:lang w:val="ru-RU"/>
        </w:rPr>
        <w:t>***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грн. (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*** 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гривень 00 копійок), визначити, що статутний капітал після збільшення становить </w:t>
      </w:r>
      <w:r>
        <w:rPr>
          <w:rFonts w:ascii="Liberation Serif" w:hAnsi="Liberation Serif" w:cs="Liberation Serif"/>
          <w:spacing w:val="-1"/>
          <w:sz w:val="26"/>
          <w:szCs w:val="26"/>
          <w:lang w:val="ru-RU"/>
        </w:rPr>
        <w:t>***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грн. (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*** 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гривень 00 копійок).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2. Затвердити Статут міського комунального підприємства «Покровське виробниче управління водопровідно–каналізаційного господарства» у новій редакції (далі - Статут), що додається.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3. 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>
        <w:rPr>
          <w:rFonts w:ascii="Liberation Serif" w:hAnsi="Liberation Serif" w:cs="Liberation Serif"/>
          <w:spacing w:val="-1"/>
          <w:sz w:val="26"/>
          <w:szCs w:val="26"/>
          <w:lang w:val="ru-RU"/>
        </w:rPr>
        <w:t>А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4. Визнати таким, що втрати</w:t>
      </w:r>
      <w:r w:rsidRPr="00757825">
        <w:rPr>
          <w:rFonts w:ascii="Liberation Serif" w:hAnsi="Liberation Serif" w:cs="Liberation Serif"/>
          <w:spacing w:val="-1"/>
          <w:sz w:val="26"/>
          <w:szCs w:val="26"/>
        </w:rPr>
        <w:t>в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чинність </w:t>
      </w:r>
      <w:r w:rsidRPr="00250787">
        <w:rPr>
          <w:rFonts w:ascii="Liberation Serif" w:hAnsi="Liberation Serif" w:cs="Liberation Serif"/>
          <w:spacing w:val="-1"/>
          <w:sz w:val="26"/>
          <w:szCs w:val="26"/>
        </w:rPr>
        <w:t xml:space="preserve">пункт 2 </w:t>
      </w:r>
      <w:r>
        <w:rPr>
          <w:rFonts w:ascii="Liberation Serif" w:hAnsi="Liberation Serif" w:cs="Liberation Serif"/>
          <w:spacing w:val="-1"/>
          <w:sz w:val="26"/>
          <w:szCs w:val="26"/>
        </w:rPr>
        <w:t>рішення 38 сесії міської ради 8 скликання від 21.04.2023 №4 «Про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5. 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  <w:rPr>
          <w:rFonts w:ascii="Liberation Serif" w:hAnsi="Liberation Serif" w:cs="Liberation Serif"/>
          <w:spacing w:val="-1"/>
          <w:sz w:val="26"/>
          <w:szCs w:val="26"/>
        </w:rPr>
      </w:pPr>
    </w:p>
    <w:p w:rsidR="00103DF0" w:rsidRDefault="003809DA" w:rsidP="003809DA">
      <w:pPr>
        <w:spacing w:before="456" w:after="656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Анна Гаврюшенко 42244</w:t>
      </w:r>
    </w:p>
    <w:p w:rsidR="003809DA" w:rsidRDefault="003809DA" w:rsidP="003809DA">
      <w:pPr>
        <w:spacing w:before="456" w:after="656"/>
      </w:pPr>
      <w:r>
        <w:rPr>
          <w:rFonts w:ascii="Liberation Serif" w:hAnsi="Liberation Serif" w:cs="Liberation Serif"/>
          <w:sz w:val="18"/>
          <w:szCs w:val="18"/>
        </w:rPr>
        <w:t>*** - інформація уточнюється</w:t>
      </w:r>
    </w:p>
    <w:sectPr w:rsidR="0038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A"/>
    <w:rsid w:val="00103DF0"/>
    <w:rsid w:val="003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A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D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809DA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3809D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A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D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809DA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3809D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2</cp:revision>
  <dcterms:created xsi:type="dcterms:W3CDTF">2023-06-27T11:19:00Z</dcterms:created>
  <dcterms:modified xsi:type="dcterms:W3CDTF">2023-06-27T11:23:00Z</dcterms:modified>
</cp:coreProperties>
</file>