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серпня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 xml:space="preserve">  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 депутатів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Александрова А.О., Есаулова С.А., Міщенко Д.В.,  По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номар А.А., Свергун О.І., Сорокіна Л.М., Цупрова Г.А., Шкіль А.П.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-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/>
        </w:rPr>
        <w:tab/>
        <w:t>Головуючий запропонував вшанувати хвилиною мовчання загиблих  воїнів- мешканц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>ів</w:t>
      </w:r>
      <w:r>
        <w:rPr>
          <w:b w:val="false"/>
          <w:bCs w:val="false"/>
          <w:sz w:val="28"/>
          <w:szCs w:val="28"/>
          <w:lang w:val="uk-UA"/>
        </w:rPr>
        <w:t xml:space="preserve">  нашого міста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і всіх тих</w:t>
      </w:r>
      <w:r>
        <w:rPr>
          <w:b w:val="false"/>
          <w:bCs w:val="false"/>
          <w:sz w:val="28"/>
          <w:szCs w:val="28"/>
          <w:lang w:val="uk-UA"/>
        </w:rPr>
        <w:t xml:space="preserve">,  хто   поклав  своє життя за свободу, незалежність та територіальну цілісність України проти </w:t>
      </w:r>
      <w:r>
        <w:rPr>
          <w:rFonts w:eastAsia="Times New Roman" w:cs="Times New Roman"/>
          <w:b w:val="false"/>
          <w:bCs w:val="false"/>
          <w:color w:val="auto"/>
          <w:sz w:val="30"/>
          <w:szCs w:val="30"/>
          <w:lang w:val="uk-UA" w:eastAsia="zh-CN" w:bidi="ar-SA"/>
        </w:rPr>
        <w:t>російської</w:t>
      </w:r>
      <w:r>
        <w:rPr>
          <w:b w:val="false"/>
          <w:bCs w:val="false"/>
          <w:sz w:val="30"/>
          <w:szCs w:val="30"/>
          <w:lang w:val="uk-UA"/>
        </w:rPr>
        <w:t xml:space="preserve"> агресії.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16"/>
          <w:szCs w:val="16"/>
          <w:lang w:val="uk-UA" w:eastAsia="zh-CN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Відяєва Г.М.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40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>:    Ігнатюк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Тетяна Марківна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Сударєва Тетяна Миколаївн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>
          <w:rFonts w:cs="Times New Roman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>1.Звіт про виконання бюджету Покровської міської територіальної громади за І півріччя  2022 року.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 w:eastAsia="en-US"/>
        </w:rPr>
        <w:t>2.П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ро 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 xml:space="preserve">       </w:t>
      </w:r>
      <w:r>
        <w:rPr>
          <w:rFonts w:eastAsia="Times New Roman"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 xml:space="preserve">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val="uk-UA" w:eastAsia="ar-SA"/>
        </w:rPr>
        <w:t>Доповідач: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ar-SA"/>
        </w:rPr>
        <w:t xml:space="preserve"> Міщенко Тетяна Володимирівна –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ar-SA"/>
        </w:rPr>
        <w:tab/>
        <w:tab/>
        <w:tab/>
        <w:tab/>
        <w:tab/>
        <w:tab/>
        <w:tab/>
        <w:tab/>
        <w:t xml:space="preserve">начальник фінансового управління 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3"/>
          <w:sz w:val="12"/>
          <w:szCs w:val="12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12"/>
          <w:szCs w:val="12"/>
          <w:lang w:val="uk-UA" w:eastAsia="ar-SA"/>
        </w:rPr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3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6"/>
          <w:szCs w:val="26"/>
          <w:lang w:val="uk-UA" w:eastAsia="ar-SA"/>
        </w:rPr>
        <w:t>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Про затвердження міської програми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Про підтримку Держаної установи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Покровський виправний центр (№ 79)”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ar-SA"/>
        </w:rPr>
        <w:t>на 2022 рік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ar-SA"/>
        </w:rPr>
        <w:t>”.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4.Про затвердження Порядку використання у 2022 році субвенції з міського бюджету державному бюджету на виконання програми “Про підтримку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 xml:space="preserve">діяльності Держаної установи “Покровський виправний центр (№ 79)”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>на 2022 рік”.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5.Про затвердження програми «Про підтримку діяльності Нікопольського міжрайонного відділу Управління Служби безпеки України у Дніпропетровській області на 2022-2025 роки» у новій редакції.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6.</w:t>
      </w:r>
      <w:r>
        <w:rPr>
          <w:rStyle w:val="Style12"/>
          <w:rFonts w:eastAsia="Noto Serif CJK SC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п</w:t>
      </w:r>
      <w:bookmarkStart w:id="0" w:name="_GoBack"/>
      <w:bookmarkEnd w:id="0"/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рограми «Про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допомогу  Збройним Силам України та іншим військовим формуванням, утвореним відповідно до законодавства України, на 2022 рік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», затвердженої рішенням 25 сесії міської ради 8 скликання від 29.06.2022  № 4.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7.Про затвердження Статуту Покровського міського комунального підприємства «ЖИТЛКОМСЕРВІС» у новій редакції.</w:t>
        <w:tab/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8.Про включення до Переліку другого типу об'єкту комунальної власності нежитлових приміщень в адміністративній будівлі, розташованій в м.Покров по вул. Центральна, 48.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9.Про передачу продуктів харчування на баланс комунального підприємства “Центральна міська лікарня Покровської міської ради Дніпропетровської області”.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 xml:space="preserve">10.Про реструктуризацію заборгованості з орендної плати та комунальних послуг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shd w:fill="auto" w:val="clear"/>
          <w:lang w:val="uk-UA" w:eastAsia="en-US" w:bidi="ar-SA"/>
        </w:rPr>
        <w:t>фізичної особи-підприємця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 xml:space="preserve">Гончарова Антона Вікторовича. </w:t>
      </w:r>
    </w:p>
    <w:p>
      <w:pPr>
        <w:pStyle w:val="NormalWeb"/>
        <w:widowControl w:val="false"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11.Про 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області».</w:t>
      </w:r>
    </w:p>
    <w:p>
      <w:pPr>
        <w:pStyle w:val="Normal"/>
        <w:shd w:fill="FFFFFF" w:val="clear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u w:val="none"/>
          <w:lang w:val="uk-U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color w:val="C9211E"/>
          <w:sz w:val="26"/>
          <w:szCs w:val="26"/>
          <w:u w:val="none"/>
          <w:lang w:val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u w:val="single"/>
          <w:lang w:val="uk-UA"/>
        </w:rPr>
        <w:t>Доповідач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hd w:fill="FFFFFF" w:val="clear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2"/>
          <w:szCs w:val="12"/>
          <w:lang w:val="uk-UA" w:eastAsia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2"/>
          <w:szCs w:val="12"/>
          <w:lang w:val="uk-UA" w:eastAsia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12.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0,0082 га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13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/>
        </w:rPr>
        <w:t>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0,0270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pacing w:lineRule="auto" w:line="24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14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 xml:space="preserve">Про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0,0398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  <w:br/>
        <w:t xml:space="preserve">    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 w:bidi="hi-IN"/>
        </w:rPr>
        <w:t>15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.Про клопотання акціонерного товариства “ПОКРОВСЬКИЙ ГЗК” щодо поновлення терміну дії договору оренди землі загальною площею 0,0629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pacing w:lineRule="auto" w:line="24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FF0000"/>
          <w:kern w:val="2"/>
          <w:sz w:val="28"/>
          <w:szCs w:val="28"/>
          <w:lang w:val="uk-UA" w:eastAsia="en-US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6.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опотання акціонерного товариства “ПОКРОВСЬКИЙ ГЗК” щодо поновлення терміну дії договору оренди землі загальною площею 0,0736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pacing w:lineRule="auto" w:line="24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17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0,0840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pacing w:lineRule="auto" w:line="240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18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0,1572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19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0,1913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20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0,2525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2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1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0,2822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22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0,3700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23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0,4140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24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0,4600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25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0,8832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26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0,9072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27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1,9371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fals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28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2,0353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 xml:space="preserve">    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fals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29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щодопоновлення терміну дії договору оренди землі загальною площею 2,3335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fals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30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en-US"/>
        </w:rPr>
        <w:t>.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>Про клопотання акціонерного товариства “ПОКРОВСЬКИЙ ГЗК” щодо поновлення терміну дії договору оренди землі загальною площею 3,4101 га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color w:val="000000"/>
          <w:kern w:val="2"/>
          <w:sz w:val="28"/>
          <w:szCs w:val="28"/>
          <w:lang w:val="en-US" w:eastAsia="en-US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>31.</w:t>
      </w:r>
      <w:r>
        <w:rPr>
          <w:rFonts w:eastAsia="Calibri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ru-RU" w:eastAsia="ar-SA"/>
        </w:rPr>
        <w:t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32.</w:t>
      </w:r>
      <w:bookmarkStart w:id="1" w:name="__DdeLink__1453_33702751541"/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Про </w:t>
      </w:r>
      <w:bookmarkEnd w:id="1"/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організацію освітнього процесу в закладах освіти Покровської міської територіальної громади у 2022/2023 навчальному році.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  <w:lang w:val="uk-UA"/>
        </w:rPr>
        <w:t xml:space="preserve">33.Про внесення змін до Комплексної програми соціального захисту населення Покровської міської територіальної громади  на 2022-2024 роки, затвердженої рішенням </w:t>
      </w:r>
      <w:r>
        <w:rPr>
          <w:rFonts w:eastAsia="SimSun" w:cs="Times New Roman" w:ascii="Times New Roman" w:hAnsi="Times New Roman"/>
          <w:color w:val="000000"/>
          <w:kern w:val="2"/>
          <w:position w:val="0"/>
          <w:sz w:val="28"/>
          <w:sz w:val="28"/>
          <w:szCs w:val="28"/>
          <w:vertAlign w:val="baseline"/>
          <w:lang w:val="uk-UA" w:eastAsia="zh-CN" w:bidi="hi-IN"/>
        </w:rPr>
        <w:t>13</w:t>
      </w:r>
      <w:r>
        <w:rPr>
          <w:rFonts w:cs="Times New Roman" w:ascii="Times New Roman" w:hAnsi="Times New Roman"/>
          <w:color w:val="000000"/>
          <w:position w:val="0"/>
          <w:sz w:val="28"/>
          <w:sz w:val="28"/>
          <w:szCs w:val="28"/>
          <w:vertAlign w:val="baseline"/>
          <w:lang w:val="uk-UA"/>
        </w:rPr>
        <w:t xml:space="preserve"> сесії міської ради 8 скликання   від 28.10.2021 № 39.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57" w:right="0" w:firstLine="283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uk-UA" w:eastAsia="ru-RU" w:bidi="ar-SA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u w:val="single"/>
          <w:lang w:val="uk-UA" w:eastAsia="ru-RU" w:bidi="ar-SA"/>
        </w:rPr>
        <w:t>Доповідач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 xml:space="preserve">: Відяєва Ганна Миколаївна –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ab/>
        <w:tab/>
        <w:t xml:space="preserve">      </w:t>
        <w:tab/>
        <w:tab/>
        <w:tab/>
        <w:t xml:space="preserve">             </w:t>
        <w:tab/>
        <w:tab/>
        <w:tab/>
        <w:t xml:space="preserve">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заступник міського голови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57" w:right="0" w:firstLine="283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Spacing"/>
        <w:widowControl w:val="false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57" w:right="0" w:firstLine="51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34.Про внесення змін до рішення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сесії міської ради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1.01.2022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“Про підготовку та проведення мобілізації людських і транспортних ресурсів на території Покровської міської територіальної громади в особливий період”.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ar-SA"/>
        </w:rPr>
        <w:tab/>
        <w:tab/>
        <w:tab/>
        <w:tab/>
        <w:tab/>
        <w:tab/>
        <w:tab/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ar-SA"/>
        </w:rPr>
        <w:t>Доповідач: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ar-SA"/>
        </w:rPr>
        <w:t xml:space="preserve"> Курасов Сергій Сергійович –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ar-SA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lang w:val="uk-UA" w:eastAsia="ar-SA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 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>
          <w:u w:val="none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32"/>
          <w:lang w:val="uk-UA" w:eastAsia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Міщенко Т.В.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– начальник фінансового управління,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проз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віт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увала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про виконання бюджету Покровської міської територіальної громади за І півріччя  2022 року.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, що комісія розглянула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>Звіт про виконання бюджету Покровської міської територіальної громади за І півріччя  2022 року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1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Міщенко Т.В.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– начальник фінансового управління, доповіла 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2124" w:right="0" w:hanging="2124"/>
        <w:jc w:val="center"/>
        <w:rPr>
          <w:sz w:val="24"/>
          <w:szCs w:val="24"/>
          <w:lang w:val="uk-UA" w:eastAsia="uk-UA"/>
        </w:rPr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2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затвердження міської програми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Про підтримку Держаної установи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>Покровський виправний центр (№ 79)”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lang w:val="uk-UA" w:eastAsia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ar-SA"/>
        </w:rPr>
        <w:t>на 2022 рік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ar-SA"/>
        </w:rPr>
        <w:t>”.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затвердження міської програми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Про підтримку Держаної установи 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“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Покровський виправний центр (№ 79)”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на 2022 рік</w:t>
      </w:r>
      <w:r>
        <w:rPr>
          <w:rFonts w:eastAsia="Andale Sans UI;Arial Unicode MS" w:cs="Liberation Serif;Times New Roman" w:ascii="Liberation Serif;Times New Roman" w:hAnsi="Liberation Serif;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затвердження Порядку використання у 2022 році субвенції з міського бюджету державному бюджету на виконання програми “Про підтримку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діяльності Держаної установи “Покровський виправний центр (№ 79)” на 2022 рік”.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затвердження Порядку використання у 2022 році субвенції з міського бюджету державному бюджету на виконання програми “Про підтримку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 xml:space="preserve">діяльності Держаної установи “Покровський виправний центр (№ 79)”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>на 2022 рік”.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4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затвердження програми «Про підтримку діяльності Нікопольського міжрайонного відділу Управління Служби безпеки України у Дніпропетровській області на 2022-2025 роки» у новій редакції.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затвердження програми «Про підтримку діяльності Нікопольського міжрайонного відділу Управління Служби безпеки України у Дніпропетровській області на 2022-2025 роки» у новій редакції”.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п</w:t>
      </w:r>
      <w:bookmarkStart w:id="2" w:name="_GoBack1"/>
      <w:bookmarkEnd w:id="2"/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рограми «Про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допомогу  Збройним Силам України та іншим військовим формуванням, утвореним відповідно до законодавства України, на 2022 рік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», затвердженої рішенням 25 сесії міської ради 8 скликання від 29.06.2022  № 4.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п</w:t>
      </w:r>
      <w:bookmarkStart w:id="3" w:name="_GoBack2"/>
      <w:bookmarkEnd w:id="3"/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рограми «Про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допомогу  Збройним Силам України та іншим військовим формуванням, утвореним відповідно до законодавства України, на 2022 рік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», затвердженої рішенням 25 сесії міської ради 8 скликання від 29.06.2022  № 4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6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затвердження Статуту Покровського міського комунального підприємства «ЖИТЛКОМСЕРВІС» у новій редакції.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затвердження Статуту Покровського міського комунального підприємства «ЖИТЛКОМСЕРВІС» у новій редакції</w:t>
      </w:r>
      <w:r>
        <w:rPr>
          <w:rFonts w:eastAsia="Liberation Serif;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включення до Переліку другого типу об'єкту комунальної власності нежитлових приміщень в адміністративній будівлі, розташованій в м.Покров по вул. Центральна, 48.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включення до Переліку другого типу об'єкту комунальної власності нежитлових приміщень в адміністративній будівлі, розташованій в м.Покров по вул.Центральна, 48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8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rFonts w:eastAsia="Times New Roman" w:cs="Liberation Sans Narrow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>передачу продуктів харчування на баланс комунального підприємства “Центральна міська лікарня Покровської міської ради Дніпропетровської області”.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передачу продуктів харчування на баланс комунального підприємства “Центральна міська лікарня Покровської міської ради Дніпропетровської області</w:t>
      </w:r>
      <w:r>
        <w:rPr>
          <w:rFonts w:eastAsia="Liberation Serif;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реструктуризацію заборгованості з орендної плати та комунальних послуг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фізичної особи-підприємця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Гончарова Антона Вікторовича.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2"/>
          <w:u w:val="none"/>
          <w:shd w:fill="auto" w:val="clear"/>
          <w:lang w:val="uk-UA" w:eastAsia="ar-SA" w:bidi="ar-SA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 xml:space="preserve">реструктуризацію заборгованості з орендної плати та комунальних послуг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shd w:fill="auto" w:val="clear"/>
          <w:lang w:val="uk-UA" w:eastAsia="en-US" w:bidi="ar-SA"/>
        </w:rPr>
        <w:t>фізичної особи-підприємця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ar-SA" w:bidi="ar-SA"/>
        </w:rPr>
        <w:t>Гончарова Антона Вікторовича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10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>
          <w:rFonts w:eastAsia="Liberation Serif;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ar-SA"/>
        </w:rPr>
        <w:t>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ar-SA" w:bidi="ar-SA"/>
        </w:rPr>
        <w:t>передачу витрат з капітального ремонту мереж зовнішнього освітлення по об’єкту: «Капітальний ремонт мережі вуличного освітлення м.Покров Дніпропетровської області, включаючи ПКД, експертизу та авторський нагляд по проекту: «Підвищення енергоефективності м.Покров Дніпропетровської області»”.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11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Відяєва Г.М.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0,0082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0,0082 га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Відяєва Г.М.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 xml:space="preserve"> клопотання акціонерного товариства “ПОКРОВСЬКИЙ ГЗК” щодо поновлення терміну дії договору оренди землі загальною площею 0,0270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en-US" w:eastAsia="en-US" w:bidi="ar-SA"/>
        </w:rPr>
        <w:t xml:space="preserve"> клопотання акціонерного товариства “ПОКРОВСЬКИЙ ГЗК” щодо поновлення терміну дії договору оренди землі загальною площею 0,0270 га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en-US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en-US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>
        <w:rPr>
          <w:bCs/>
          <w:iCs/>
          <w:color w:val="000000"/>
          <w:sz w:val="28"/>
          <w:szCs w:val="28"/>
          <w:lang w:val="en-US" w:eastAsia="en-US"/>
        </w:rPr>
        <w:t>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en-US" w:eastAsia="en-US" w:bidi="ar-SA"/>
        </w:rPr>
        <w:t>3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>
          <w:rFonts w:ascii="Times New Roman" w:hAnsi="Times New Roman" w:eastAsia="Andale Sans UI;Arial Unicode MS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en-US" w:bidi="ar-SA"/>
        </w:rPr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Відяєва Г.М.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0,0398 га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ru-RU" w:bidi="ar-SA"/>
        </w:rPr>
        <w:t xml:space="preserve">,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113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0,0398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Відяєва Г.М.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0,0629 га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ru-RU" w:bidi="ar-SA"/>
        </w:rPr>
        <w:t xml:space="preserve">, </w:t>
      </w:r>
      <w:r>
        <w:rPr>
          <w:rStyle w:val="Style12"/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113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0,0629 га</w:t>
      </w:r>
      <w:r>
        <w:rPr>
          <w:rFonts w:eastAsia="Times New Roman" w:cs="Times New Roman" w:ascii="Times New Roman" w:hAnsi="Times New Roman"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Style w:val="Style12"/>
          <w:rFonts w:eastAsia="Calibri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en-US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опотання акціонерного товариства “ПОКРОВСЬКИЙ ГЗК” щодо поновлення терміну дії договору оренди землі загальною площею 0,0736 га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“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опотання акціонерного товариства “ПОКРОВСЬКИЙ ГЗК” щодо поновлення терміну дії договору оренди землі загальною площею 0,0736 га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>
        <w:rPr>
          <w:sz w:val="28"/>
          <w:szCs w:val="28"/>
          <w:lang w:val="uk-UA"/>
        </w:rPr>
        <w:t xml:space="preserve">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0,0840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en-US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</w:t>
      </w:r>
      <w:r>
        <w:rPr>
          <w:rFonts w:eastAsia="Andale Sans UI;Arial Unicode MS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0,0840 га</w:t>
      </w:r>
      <w:r>
        <w:rPr>
          <w:rFonts w:eastAsia="Times New Roman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17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18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0,1572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</w:t>
      </w:r>
      <w:r>
        <w:rPr>
          <w:rFonts w:eastAsia="Andale Sans UI;Arial Unicode MS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en-US"/>
        </w:rPr>
        <w:t>лопотання акціонерного товариства “ПОКРОВСЬКИЙ ГЗК” щодо поновлення терміну дії договору оренди землі загальною площею 0,1572 га</w:t>
      </w:r>
      <w:r>
        <w:rPr>
          <w:rFonts w:eastAsia="Times New Roman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ru-RU"/>
        </w:rPr>
        <w:t xml:space="preserve">, </w:t>
      </w:r>
      <w:r>
        <w:rPr>
          <w:rFonts w:eastAsia="Andale Sans UI;Arial Unicode MS" w:cs="Times New Roman" w:ascii="Times New Roman" w:hAnsi="Times New Roman"/>
          <w:bCs/>
          <w:iCs/>
          <w:color w:val="1B1B1B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18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19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0,1913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0,1913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19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0,2525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0,2525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20</w:t>
      </w:r>
      <w:r>
        <w:rPr>
          <w:sz w:val="28"/>
          <w:szCs w:val="28"/>
          <w:u w:val="none"/>
          <w:lang w:val="uk-UA"/>
        </w:rPr>
        <w:t xml:space="preserve"> додається)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>2</w:t>
      </w: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u w:val="none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u w:val="none"/>
          <w:lang w:val="uk-UA"/>
        </w:rPr>
        <w:t xml:space="preserve"> 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0,2822 га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0,2822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0,3700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0,3700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0,4140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0,4140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sz w:val="28"/>
          <w:szCs w:val="28"/>
          <w:u w:val="none"/>
          <w:lang w:val="uk-U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3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0,4600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0,4600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sz w:val="28"/>
          <w:szCs w:val="28"/>
          <w:u w:val="none"/>
          <w:lang w:val="uk-U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4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0,8832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0,8832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sz w:val="28"/>
          <w:szCs w:val="28"/>
          <w:u w:val="none"/>
          <w:lang w:val="uk-U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5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26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u w:val="none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u w:val="none"/>
          <w:lang w:val="uk-UA"/>
        </w:rPr>
        <w:t xml:space="preserve"> про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0,9072 га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0,9072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1,9371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1,9371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7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28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2,0353 га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2,0353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28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>
          <w:sz w:val="28"/>
          <w:szCs w:val="28"/>
          <w:u w:val="non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29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щодопоновлення терміну дії договору оренди землі загальною площею 2,3335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на території Покровської міської територіальної громади Дніпропетровської області.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щодопоновлення терміну дії договору оренди землі загальною площею 2,3335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29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30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>клопотання акціонерного товариства “ПОКРОВСЬКИЙ ГЗК” щодо поновлення терміну дії договору оренди землі загальною площею 3,4101 га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en-US" w:eastAsia="en-US" w:bidi="ar-SA"/>
        </w:rPr>
        <w:t xml:space="preserve">на території Покровської міської територіальної громади Дніпропетровської області.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клопотання акціонерного товариства “ПОКРОВСЬКИЙ ГЗК” щодо поновлення терміну дії договору оренди землі загальною площею 3,4101 га</w:t>
      </w:r>
      <w:r>
        <w:rPr>
          <w:rFonts w:eastAsia="Times New Roman"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ru-RU"/>
        </w:rPr>
        <w:t xml:space="preserve">, </w:t>
      </w:r>
      <w:r>
        <w:rPr>
          <w:rFonts w:cs="Times New Roman" w:ascii="Times New Roman" w:hAnsi="Times New Roman"/>
          <w:bCs/>
          <w:iCs/>
          <w:color w:val="000000"/>
          <w:kern w:val="2"/>
          <w:sz w:val="28"/>
          <w:szCs w:val="28"/>
          <w:lang w:val="en-US" w:eastAsia="en-US"/>
        </w:rPr>
        <w:t>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.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30</w:t>
      </w:r>
      <w:r>
        <w:rPr>
          <w:sz w:val="28"/>
          <w:szCs w:val="28"/>
          <w:u w:val="none"/>
          <w:lang w:val="uk-UA"/>
        </w:rPr>
        <w:t xml:space="preserve"> додається)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</w:t>
      </w: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u w:val="none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u w:val="none"/>
          <w:lang w:val="uk-UA"/>
        </w:rPr>
        <w:t xml:space="preserve"> про  </w:t>
      </w:r>
      <w:r>
        <w:rPr>
          <w:rFonts w:eastAsia="Calibri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ru-RU" w:eastAsia="ar-SA" w:bidi="ar-S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ru-RU" w:eastAsia="ar-SA"/>
        </w:rPr>
        <w:t>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міської ради 8 скликання від 25.02.2022 № 18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27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організацію освітнього процесу в закладах освіти Покровської міської територіальної громади у 2022/2023 навчальному році.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>
          <w:rFonts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організацію освітнього процесу в закладах освіти Покровської міської територіальної громади у 2022/2023 навчальному році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sz w:val="28"/>
          <w:szCs w:val="28"/>
          <w:u w:val="none"/>
          <w:lang w:val="uk-U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2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  <w:tab/>
        <w:t xml:space="preserve">Відяєва Г.М.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про 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uk-UA"/>
        </w:rPr>
        <w:t xml:space="preserve">внесення змін до Комплексної програми соціального захисту населення Покровської міської територіальної громади  на 2022-2024 роки, затвердженої рішенням </w:t>
      </w:r>
      <w:r>
        <w:rPr>
          <w:rFonts w:eastAsia="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position w:val="0"/>
          <w:sz w:val="28"/>
          <w:sz w:val="28"/>
          <w:szCs w:val="28"/>
          <w:vertAlign w:val="baseline"/>
          <w:lang w:val="uk-UA" w:eastAsia="zh-CN" w:bidi="hi-IN"/>
        </w:rPr>
        <w:t>13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0"/>
          <w:sz w:val="28"/>
          <w:sz w:val="28"/>
          <w:szCs w:val="28"/>
          <w:vertAlign w:val="baseline"/>
          <w:lang w:val="uk-UA"/>
        </w:rPr>
        <w:t xml:space="preserve"> сесії міської ради 8 скликання від 28.10.2021 № 39.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position w:val="0"/>
          <w:sz w:val="28"/>
          <w:sz w:val="28"/>
          <w:szCs w:val="28"/>
          <w:vertAlign w:val="baseline"/>
          <w:lang w:val="uk-UA"/>
        </w:rPr>
        <w:t xml:space="preserve">внесення змін до Комплексної програми соціального захисту населення Покровської міської територіальної громади  на 2022-2024 роки, затвердженої рішенням </w:t>
      </w:r>
      <w:r>
        <w:rPr>
          <w:rFonts w:eastAsia="SimSun" w:cs="Times New Roman" w:ascii="Times New Roman" w:hAnsi="Times New Roman"/>
          <w:bCs/>
          <w:iCs/>
          <w:color w:val="000000"/>
          <w:kern w:val="2"/>
          <w:position w:val="0"/>
          <w:sz w:val="28"/>
          <w:sz w:val="28"/>
          <w:szCs w:val="28"/>
          <w:vertAlign w:val="baseline"/>
          <w:lang w:val="uk-UA" w:eastAsia="zh-CN" w:bidi="hi-IN"/>
        </w:rPr>
        <w:t>13</w:t>
      </w:r>
      <w:r>
        <w:rPr>
          <w:rFonts w:cs="Times New Roman" w:ascii="Times New Roman" w:hAnsi="Times New Roman"/>
          <w:bCs/>
          <w:iCs/>
          <w:color w:val="000000"/>
          <w:position w:val="0"/>
          <w:sz w:val="28"/>
          <w:sz w:val="28"/>
          <w:szCs w:val="28"/>
          <w:vertAlign w:val="baseline"/>
          <w:lang w:val="uk-UA"/>
        </w:rPr>
        <w:t xml:space="preserve"> сесії міської ради 8 скликання від 28.10.2021 №39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098" w:right="0" w:hanging="2098"/>
        <w:jc w:val="center"/>
        <w:rPr/>
      </w:pPr>
      <w:r>
        <w:rPr>
          <w:sz w:val="28"/>
          <w:szCs w:val="28"/>
          <w:u w:val="none"/>
          <w:lang w:val="uk-UA"/>
        </w:rPr>
        <w:t xml:space="preserve">(Рішення № </w:t>
      </w:r>
      <w:r>
        <w:rPr>
          <w:sz w:val="28"/>
          <w:szCs w:val="28"/>
          <w:u w:val="none"/>
          <w:lang w:val="uk-U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3</w:t>
      </w:r>
      <w:r>
        <w:rPr>
          <w:sz w:val="28"/>
          <w:szCs w:val="28"/>
          <w:u w:val="none"/>
          <w:lang w:val="uk-U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right="0" w:hanging="0"/>
        <w:jc w:val="center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4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внесення змін до рішення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17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сесії міської ради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8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1.01.2022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18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ar-SA" w:bidi="ar-SA"/>
        </w:rPr>
        <w:t xml:space="preserve"> “Про підготовку та проведення мобілізації людських і транспортних ресурсів на території Покровської міської територіальної громади в особливий період”.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auto" w:val="clear"/>
          <w:lang w:val="uk-UA" w:eastAsia="ar-SA" w:bidi="ar-SA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внесення змін до рішення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сесії міської ради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скликання  від 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1.01.2022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18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ar-SA"/>
        </w:rPr>
        <w:t xml:space="preserve"> “Про підготовку та проведення мобілізації людських і транспортних ресурсів на території Покровської міської територіальної громади в особливий період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sz w:val="28"/>
          <w:szCs w:val="28"/>
          <w:lang w:val="en-US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7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3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en-US" w:eastAsia="zh-CN" w:bidi="ar-SA"/>
        </w:rPr>
        <w:t>4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</w:t>
      </w:r>
      <w:r>
        <w:rPr>
          <w:sz w:val="28"/>
          <w:szCs w:val="28"/>
          <w:lang w:val="uk-UA"/>
        </w:rPr>
        <w:t>Тетяна ІГНАТЮК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  Тетяна СУДАРЄВА</w:t>
      </w:r>
    </w:p>
    <w:sectPr>
      <w:type w:val="nextPage"/>
      <w:pgSz w:w="11906" w:h="16838"/>
      <w:pgMar w:left="1474" w:right="566" w:header="0" w:top="844" w:footer="0" w:bottom="125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Bookman Old Style">
    <w:charset w:val="01"/>
    <w:family w:val="roman"/>
    <w:pitch w:val="default"/>
  </w:font>
  <w:font w:name="Arial Unicode MS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Application>LibreOffice/7.0.3.1$Windows_X86_64 LibreOffice_project/d7547858d014d4cf69878db179d326fc3483e082</Application>
  <Pages>16</Pages>
  <Words>3492</Words>
  <Characters>25663</Characters>
  <CharactersWithSpaces>29873</CharactersWithSpaces>
  <Paragraphs>296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2022-08-18T11:40:27Z</cp:lastPrinted>
  <dcterms:modified xsi:type="dcterms:W3CDTF">2022-08-18T11:42:15Z</dcterms:modified>
  <cp:revision>37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