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9190D9C" w14:textId="1FEA05C0" w:rsidR="00F50A84" w:rsidRDefault="006D25B8">
      <w:pPr>
        <w:ind w:left="4956" w:firstLine="708"/>
        <w:rPr>
          <w:sz w:val="27"/>
          <w:szCs w:val="27"/>
        </w:rPr>
      </w:pPr>
      <w:r>
        <w:rPr>
          <w:sz w:val="27"/>
          <w:szCs w:val="27"/>
          <w:lang w:eastAsia="ru-RU"/>
        </w:rPr>
        <w:t>ЗАТВЕРДЖЕНО</w:t>
      </w:r>
    </w:p>
    <w:p w14:paraId="412BE43A" w14:textId="77777777" w:rsidR="00F50A84" w:rsidRDefault="006D25B8">
      <w:pPr>
        <w:spacing w:before="57" w:after="57"/>
        <w:ind w:left="4956" w:firstLine="708"/>
        <w:rPr>
          <w:sz w:val="27"/>
          <w:szCs w:val="27"/>
        </w:rPr>
      </w:pPr>
      <w:r>
        <w:rPr>
          <w:sz w:val="27"/>
          <w:szCs w:val="27"/>
          <w:lang w:val="uk-UA" w:eastAsia="ru-RU"/>
        </w:rPr>
        <w:t>Рішення виконавчого комітету</w:t>
      </w:r>
    </w:p>
    <w:p w14:paraId="4BDF54A5" w14:textId="1454F8AC" w:rsidR="00F50A84" w:rsidRDefault="006D25B8">
      <w:pPr>
        <w:spacing w:before="57" w:after="57"/>
        <w:ind w:left="3540" w:firstLine="708"/>
        <w:rPr>
          <w:sz w:val="27"/>
          <w:szCs w:val="27"/>
        </w:rPr>
      </w:pPr>
      <w:r>
        <w:rPr>
          <w:sz w:val="27"/>
          <w:szCs w:val="27"/>
          <w:lang w:val="uk-UA" w:eastAsia="ru-RU"/>
        </w:rPr>
        <w:t xml:space="preserve">           </w:t>
      </w:r>
      <w:r>
        <w:rPr>
          <w:sz w:val="27"/>
          <w:szCs w:val="27"/>
          <w:lang w:val="uk-UA" w:eastAsia="ru-RU"/>
        </w:rPr>
        <w:tab/>
      </w:r>
      <w:r w:rsidR="00D30489">
        <w:rPr>
          <w:sz w:val="27"/>
          <w:szCs w:val="27"/>
          <w:lang w:val="uk-UA" w:eastAsia="ru-RU"/>
        </w:rPr>
        <w:t>04.09.2025</w:t>
      </w:r>
      <w:r>
        <w:rPr>
          <w:sz w:val="27"/>
          <w:szCs w:val="27"/>
          <w:lang w:eastAsia="ru-RU"/>
        </w:rPr>
        <w:t xml:space="preserve"> №</w:t>
      </w:r>
      <w:r w:rsidR="00D30489">
        <w:rPr>
          <w:sz w:val="27"/>
          <w:szCs w:val="27"/>
          <w:lang w:val="uk-UA" w:eastAsia="ru-RU"/>
        </w:rPr>
        <w:t>366/06-53-25</w:t>
      </w:r>
      <w:r>
        <w:rPr>
          <w:sz w:val="27"/>
          <w:szCs w:val="27"/>
          <w:u w:val="single"/>
          <w:lang w:eastAsia="ru-RU"/>
        </w:rPr>
        <w:t xml:space="preserve">      </w:t>
      </w:r>
    </w:p>
    <w:p w14:paraId="51BF1409" w14:textId="77777777" w:rsidR="00F50A84" w:rsidRDefault="006D25B8">
      <w:pPr>
        <w:tabs>
          <w:tab w:val="left" w:pos="4253"/>
        </w:tabs>
        <w:spacing w:before="57" w:after="57"/>
        <w:ind w:left="4248" w:firstLine="708"/>
        <w:rPr>
          <w:sz w:val="27"/>
          <w:szCs w:val="27"/>
        </w:rPr>
      </w:pPr>
      <w:r>
        <w:rPr>
          <w:sz w:val="27"/>
          <w:szCs w:val="27"/>
          <w:lang w:val="uk-UA" w:eastAsia="ru-RU"/>
        </w:rPr>
        <w:t xml:space="preserve">                                                                       </w:t>
      </w:r>
      <w:r>
        <w:rPr>
          <w:sz w:val="27"/>
          <w:szCs w:val="27"/>
          <w:lang w:eastAsia="ru-RU"/>
        </w:rPr>
        <w:t xml:space="preserve">                                                          </w:t>
      </w:r>
    </w:p>
    <w:p w14:paraId="2A706BCC" w14:textId="568A6390" w:rsidR="00F50A84" w:rsidRDefault="006D25B8">
      <w:pPr>
        <w:spacing w:before="57" w:after="57"/>
        <w:jc w:val="center"/>
      </w:pPr>
      <w:r>
        <w:rPr>
          <w:lang w:val="uk-UA" w:eastAsia="ru-RU"/>
        </w:rPr>
        <w:t xml:space="preserve"> </w:t>
      </w:r>
      <w:r>
        <w:rPr>
          <w:b/>
          <w:bCs/>
          <w:lang w:val="uk-UA"/>
        </w:rPr>
        <w:t>Протокол №</w:t>
      </w:r>
      <w:r w:rsidR="00F4118B">
        <w:rPr>
          <w:b/>
          <w:bCs/>
          <w:lang w:val="uk-UA"/>
        </w:rPr>
        <w:t>2</w:t>
      </w:r>
    </w:p>
    <w:p w14:paraId="35E4325F" w14:textId="77777777" w:rsidR="00F50A84" w:rsidRDefault="006D25B8">
      <w:pPr>
        <w:jc w:val="center"/>
        <w:rPr>
          <w:b/>
          <w:bCs/>
        </w:rPr>
      </w:pPr>
      <w:r>
        <w:rPr>
          <w:b/>
          <w:bCs/>
          <w:lang w:val="uk-UA"/>
        </w:rPr>
        <w:t xml:space="preserve">засідання місцевої комісії </w:t>
      </w:r>
      <w:bookmarkStart w:id="0" w:name="_Hlk196210337"/>
      <w:r>
        <w:rPr>
          <w:b/>
          <w:bCs/>
          <w:lang w:val="uk-UA"/>
        </w:rPr>
        <w:t xml:space="preserve">для </w:t>
      </w:r>
      <w:r>
        <w:rPr>
          <w:b/>
          <w:bCs/>
          <w:color w:val="000000"/>
          <w:lang w:val="uk-UA"/>
        </w:rPr>
        <w:t xml:space="preserve">формування пропозицій з надання у 2025 році </w:t>
      </w:r>
      <w:r>
        <w:rPr>
          <w:b/>
          <w:bCs/>
          <w:lang w:val="uk-UA"/>
        </w:rPr>
        <w:t>субвенції з державного бюджету місцевим бюджетам на реалізацію публічного інвестиційного проекту із забезпечення житлом дитячих будинків сімейного типу, дітей-сиріт, дітей, позбавлених батьківського піклування</w:t>
      </w:r>
      <w:bookmarkEnd w:id="0"/>
    </w:p>
    <w:p w14:paraId="0E6D485F" w14:textId="77777777" w:rsidR="00F50A84" w:rsidRDefault="00F50A84">
      <w:pPr>
        <w:jc w:val="both"/>
        <w:rPr>
          <w:b/>
          <w:bCs/>
          <w:lang w:val="uk-UA"/>
        </w:rPr>
      </w:pPr>
    </w:p>
    <w:p w14:paraId="117E2088" w14:textId="554DFAAF" w:rsidR="00F50A84" w:rsidRDefault="00F4118B">
      <w:pPr>
        <w:jc w:val="both"/>
      </w:pPr>
      <w:r>
        <w:rPr>
          <w:b/>
          <w:bCs/>
          <w:lang w:val="uk-UA"/>
        </w:rPr>
        <w:t>02.09</w:t>
      </w:r>
      <w:r w:rsidR="006D25B8">
        <w:rPr>
          <w:b/>
          <w:bCs/>
          <w:lang w:val="uk-UA"/>
        </w:rPr>
        <w:t>.2025</w:t>
      </w:r>
      <w:r w:rsidR="006D25B8">
        <w:rPr>
          <w:b/>
          <w:bCs/>
          <w:lang w:val="uk-UA"/>
        </w:rPr>
        <w:tab/>
        <w:t xml:space="preserve">                                                                      </w:t>
      </w:r>
      <w:r w:rsidR="006D25B8">
        <w:rPr>
          <w:b/>
          <w:bCs/>
          <w:lang w:val="uk-UA"/>
        </w:rPr>
        <w:tab/>
      </w:r>
      <w:r w:rsidR="006D25B8">
        <w:rPr>
          <w:b/>
          <w:bCs/>
          <w:lang w:val="uk-UA"/>
        </w:rPr>
        <w:tab/>
      </w:r>
      <w:r w:rsidR="006D25B8">
        <w:rPr>
          <w:b/>
          <w:bCs/>
          <w:lang w:val="uk-UA"/>
        </w:rPr>
        <w:tab/>
      </w:r>
      <w:r w:rsidR="006D25B8">
        <w:rPr>
          <w:b/>
          <w:bCs/>
          <w:lang w:val="uk-UA"/>
        </w:rPr>
        <w:tab/>
      </w:r>
      <w:r w:rsidR="006D25B8">
        <w:rPr>
          <w:b/>
          <w:bCs/>
          <w:lang w:val="uk-UA"/>
        </w:rPr>
        <w:tab/>
        <w:t>м.Покров</w:t>
      </w:r>
      <w:r w:rsidR="006D25B8">
        <w:rPr>
          <w:lang w:val="uk-UA"/>
        </w:rPr>
        <w:t xml:space="preserve">                                                                                                </w:t>
      </w:r>
    </w:p>
    <w:p w14:paraId="2EB2C7D7" w14:textId="77777777" w:rsidR="00F50A84" w:rsidRDefault="00F50A84">
      <w:pPr>
        <w:jc w:val="both"/>
        <w:rPr>
          <w:b/>
          <w:bCs/>
        </w:rPr>
      </w:pPr>
    </w:p>
    <w:p w14:paraId="1BA9530E" w14:textId="77777777" w:rsidR="00F50A84" w:rsidRDefault="006D25B8">
      <w:pPr>
        <w:jc w:val="both"/>
      </w:pPr>
      <w:r>
        <w:rPr>
          <w:b/>
          <w:bCs/>
        </w:rPr>
        <w:t xml:space="preserve">ПРИСУТНІ: </w:t>
      </w:r>
    </w:p>
    <w:tbl>
      <w:tblPr>
        <w:tblW w:w="9593" w:type="dxa"/>
        <w:tblInd w:w="-100" w:type="dxa"/>
        <w:tblLayout w:type="fixed"/>
        <w:tblLook w:val="0000" w:firstRow="0" w:lastRow="0" w:firstColumn="0" w:lastColumn="0" w:noHBand="0" w:noVBand="0"/>
      </w:tblPr>
      <w:tblGrid>
        <w:gridCol w:w="2789"/>
        <w:gridCol w:w="6804"/>
      </w:tblGrid>
      <w:tr w:rsidR="00F50A84" w14:paraId="7135C18F" w14:textId="77777777" w:rsidTr="0084458B">
        <w:tc>
          <w:tcPr>
            <w:tcW w:w="2789" w:type="dxa"/>
            <w:tcBorders>
              <w:top w:val="single" w:sz="4" w:space="0" w:color="000000"/>
              <w:left w:val="single" w:sz="4" w:space="0" w:color="000000"/>
              <w:bottom w:val="single" w:sz="4" w:space="0" w:color="000000"/>
            </w:tcBorders>
            <w:shd w:val="clear" w:color="auto" w:fill="auto"/>
          </w:tcPr>
          <w:p w14:paraId="49E412A8" w14:textId="77777777" w:rsidR="00F50A84" w:rsidRDefault="006D25B8">
            <w:pPr>
              <w:widowControl w:val="0"/>
            </w:pPr>
            <w:r>
              <w:rPr>
                <w:lang w:val="uk-UA" w:eastAsia="ar-SA"/>
              </w:rPr>
              <w:t xml:space="preserve">ВІДЯЄВА Ганна                </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4DAC9750" w14:textId="77777777" w:rsidR="00F50A84" w:rsidRDefault="006D25B8">
            <w:pPr>
              <w:widowControl w:val="0"/>
              <w:ind w:right="36"/>
            </w:pPr>
            <w:r>
              <w:rPr>
                <w:rFonts w:eastAsia="Calibri"/>
                <w:lang w:val="uk-UA"/>
              </w:rPr>
              <w:t>-заступник міського голови,</w:t>
            </w:r>
            <w:r>
              <w:rPr>
                <w:lang w:val="uk-UA"/>
              </w:rPr>
              <w:t xml:space="preserve"> </w:t>
            </w:r>
            <w:r>
              <w:rPr>
                <w:lang w:val="uk-UA" w:eastAsia="ar-SA"/>
              </w:rPr>
              <w:t>голова комісії</w:t>
            </w:r>
          </w:p>
        </w:tc>
      </w:tr>
      <w:tr w:rsidR="00F50A84" w:rsidRPr="00D30489" w14:paraId="5E31CF74" w14:textId="77777777" w:rsidTr="0084458B">
        <w:tc>
          <w:tcPr>
            <w:tcW w:w="2789" w:type="dxa"/>
            <w:tcBorders>
              <w:top w:val="single" w:sz="4" w:space="0" w:color="000000"/>
              <w:left w:val="single" w:sz="4" w:space="0" w:color="000000"/>
              <w:bottom w:val="single" w:sz="4" w:space="0" w:color="000000"/>
            </w:tcBorders>
            <w:shd w:val="clear" w:color="auto" w:fill="auto"/>
          </w:tcPr>
          <w:p w14:paraId="57B4BB4C" w14:textId="77777777" w:rsidR="00F50A84" w:rsidRDefault="006D25B8">
            <w:pPr>
              <w:widowControl w:val="0"/>
              <w:rPr>
                <w:lang w:val="uk-UA" w:eastAsia="ar-SA"/>
              </w:rPr>
            </w:pPr>
            <w:r>
              <w:rPr>
                <w:rFonts w:eastAsia="SimSun"/>
                <w:kern w:val="2"/>
                <w:lang w:val="uk-UA" w:eastAsia="ar-SA" w:bidi="hi-IN"/>
              </w:rPr>
              <w:t>АНДРЄЄВА Наталія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4B823B82" w14:textId="77777777" w:rsidR="00F50A84" w:rsidRDefault="006D25B8">
            <w:pPr>
              <w:widowControl w:val="0"/>
              <w:ind w:right="36"/>
              <w:rPr>
                <w:lang w:val="uk-UA" w:eastAsia="ar-SA"/>
              </w:rPr>
            </w:pPr>
            <w:r>
              <w:rPr>
                <w:lang w:val="uk-UA" w:eastAsia="ar-SA"/>
              </w:rPr>
              <w:t>-головний  спеціаліст-начальник підрозділу з питань опіки та піклування служби у справах дітей виконавчого комітету Покровської міської ради Дніпропетровської області, секретар комісії</w:t>
            </w:r>
          </w:p>
        </w:tc>
      </w:tr>
      <w:tr w:rsidR="00F50A84" w14:paraId="2025EA9B" w14:textId="77777777" w:rsidTr="0084458B">
        <w:tc>
          <w:tcPr>
            <w:tcW w:w="9593" w:type="dxa"/>
            <w:gridSpan w:val="2"/>
            <w:tcBorders>
              <w:top w:val="single" w:sz="4" w:space="0" w:color="000000"/>
              <w:left w:val="single" w:sz="4" w:space="0" w:color="000000"/>
              <w:bottom w:val="single" w:sz="4" w:space="0" w:color="000000"/>
              <w:right w:val="single" w:sz="4" w:space="0" w:color="000000"/>
            </w:tcBorders>
            <w:shd w:val="clear" w:color="auto" w:fill="auto"/>
          </w:tcPr>
          <w:p w14:paraId="37F07E31" w14:textId="77777777" w:rsidR="00F50A84" w:rsidRDefault="006D25B8">
            <w:pPr>
              <w:widowControl w:val="0"/>
              <w:ind w:right="36"/>
            </w:pPr>
            <w:r>
              <w:rPr>
                <w:rFonts w:eastAsia="Calibri"/>
                <w:b/>
                <w:bCs/>
                <w:lang w:val="uk-UA"/>
              </w:rPr>
              <w:t xml:space="preserve">ЧЛЕНИ КОМІСІЇ: </w:t>
            </w:r>
            <w:r>
              <w:rPr>
                <w:rFonts w:eastAsia="Calibri"/>
                <w:lang w:val="uk-UA"/>
              </w:rPr>
              <w:t xml:space="preserve">     </w:t>
            </w:r>
            <w:r>
              <w:rPr>
                <w:lang w:val="uk-UA"/>
              </w:rPr>
              <w:t xml:space="preserve">                      </w:t>
            </w:r>
          </w:p>
        </w:tc>
      </w:tr>
      <w:tr w:rsidR="00F50A84" w14:paraId="58D6DC62" w14:textId="77777777" w:rsidTr="0084458B">
        <w:tc>
          <w:tcPr>
            <w:tcW w:w="2789" w:type="dxa"/>
            <w:tcBorders>
              <w:top w:val="single" w:sz="4" w:space="0" w:color="000000"/>
              <w:left w:val="single" w:sz="4" w:space="0" w:color="000000"/>
              <w:bottom w:val="single" w:sz="4" w:space="0" w:color="000000"/>
            </w:tcBorders>
            <w:shd w:val="clear" w:color="auto" w:fill="auto"/>
          </w:tcPr>
          <w:p w14:paraId="4B241562" w14:textId="77777777" w:rsidR="00F50A84" w:rsidRDefault="006D25B8">
            <w:pPr>
              <w:widowControl w:val="0"/>
              <w:tabs>
                <w:tab w:val="left" w:pos="4290"/>
              </w:tabs>
            </w:pPr>
            <w:r>
              <w:rPr>
                <w:lang w:val="uk-UA" w:eastAsia="ar-SA"/>
              </w:rPr>
              <w:t xml:space="preserve">ГОРЧАКОВА Тетяна </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42552E1D" w14:textId="77777777" w:rsidR="00F50A84" w:rsidRDefault="006D25B8">
            <w:pPr>
              <w:widowControl w:val="0"/>
              <w:ind w:right="36"/>
            </w:pPr>
            <w:r>
              <w:rPr>
                <w:lang w:val="uk-UA" w:eastAsia="ar-SA"/>
              </w:rPr>
              <w:t>-начальник відділу з питань запобігання та протидії корупції виконавчого комітету Покровської міської ради Дніпропетровської області</w:t>
            </w:r>
          </w:p>
        </w:tc>
      </w:tr>
      <w:tr w:rsidR="00F50A84" w14:paraId="6F58A508" w14:textId="77777777" w:rsidTr="0084458B">
        <w:tc>
          <w:tcPr>
            <w:tcW w:w="2789" w:type="dxa"/>
            <w:tcBorders>
              <w:top w:val="single" w:sz="4" w:space="0" w:color="000000"/>
              <w:left w:val="single" w:sz="4" w:space="0" w:color="000000"/>
              <w:bottom w:val="single" w:sz="4" w:space="0" w:color="000000"/>
            </w:tcBorders>
            <w:shd w:val="clear" w:color="auto" w:fill="auto"/>
          </w:tcPr>
          <w:p w14:paraId="45D1913D" w14:textId="77777777" w:rsidR="00F50A84" w:rsidRDefault="006D25B8">
            <w:pPr>
              <w:widowControl w:val="0"/>
              <w:tabs>
                <w:tab w:val="left" w:pos="4290"/>
              </w:tabs>
              <w:rPr>
                <w:lang w:val="uk-UA" w:eastAsia="ar-SA"/>
              </w:rPr>
            </w:pPr>
            <w:r>
              <w:rPr>
                <w:lang w:val="uk-UA" w:eastAsia="ar-SA"/>
              </w:rPr>
              <w:t>ІГНАТЕНКО Юлія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13BDB1BF" w14:textId="77777777" w:rsidR="00F50A84" w:rsidRDefault="006D25B8">
            <w:pPr>
              <w:widowControl w:val="0"/>
              <w:ind w:right="36"/>
              <w:rPr>
                <w:lang w:val="uk-UA" w:eastAsia="ar-SA"/>
              </w:rPr>
            </w:pPr>
            <w:r>
              <w:rPr>
                <w:lang w:val="uk-UA" w:eastAsia="ar-SA"/>
              </w:rPr>
              <w:t>-в.о. начальника-головний спеціаліст відділу землекористування виконавчого комітету Покровської міської ради Дніпропетровської області</w:t>
            </w:r>
          </w:p>
        </w:tc>
      </w:tr>
      <w:tr w:rsidR="00F50A84" w14:paraId="428880C7" w14:textId="77777777" w:rsidTr="0084458B">
        <w:tc>
          <w:tcPr>
            <w:tcW w:w="2789" w:type="dxa"/>
            <w:tcBorders>
              <w:top w:val="single" w:sz="4" w:space="0" w:color="000000"/>
              <w:left w:val="single" w:sz="4" w:space="0" w:color="000000"/>
              <w:bottom w:val="single" w:sz="4" w:space="0" w:color="000000"/>
            </w:tcBorders>
            <w:shd w:val="clear" w:color="auto" w:fill="auto"/>
          </w:tcPr>
          <w:p w14:paraId="36C00A09" w14:textId="77777777" w:rsidR="00F50A84" w:rsidRDefault="006D25B8">
            <w:pPr>
              <w:widowControl w:val="0"/>
              <w:tabs>
                <w:tab w:val="left" w:pos="4290"/>
              </w:tabs>
              <w:rPr>
                <w:lang w:val="uk-UA" w:eastAsia="ar-SA"/>
              </w:rPr>
            </w:pPr>
            <w:r>
              <w:rPr>
                <w:lang w:val="uk-UA" w:eastAsia="ar-SA"/>
              </w:rPr>
              <w:t>ІГНАТЮК Тетяна</w:t>
            </w:r>
            <w:r>
              <w:rPr>
                <w:lang w:val="uk-UA" w:eastAsia="ar-SA"/>
              </w:rPr>
              <w:tab/>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004DC4EE" w14:textId="77777777" w:rsidR="00F50A84" w:rsidRDefault="006D25B8">
            <w:pPr>
              <w:widowControl w:val="0"/>
              <w:jc w:val="both"/>
              <w:rPr>
                <w:lang w:val="uk-UA" w:eastAsia="ar-SA"/>
              </w:rPr>
            </w:pPr>
            <w:r>
              <w:t>-начальник Управління праці та соціального</w:t>
            </w:r>
            <w:r>
              <w:rPr>
                <w:lang w:val="uk-UA"/>
              </w:rPr>
              <w:t xml:space="preserve"> </w:t>
            </w:r>
            <w:r>
              <w:t>захисту населення виконавчого комітету</w:t>
            </w:r>
            <w:r>
              <w:rPr>
                <w:lang w:val="uk-UA"/>
              </w:rPr>
              <w:t xml:space="preserve"> Покровської міської ради Дніпропетровської області </w:t>
            </w:r>
            <w:r>
              <w:rPr>
                <w:color w:val="FF0000"/>
                <w:lang w:val="uk-UA" w:eastAsia="ar-SA"/>
              </w:rPr>
              <w:tab/>
            </w:r>
          </w:p>
        </w:tc>
      </w:tr>
      <w:tr w:rsidR="00F50A84" w:rsidRPr="00D30489" w14:paraId="6C8FBE05" w14:textId="77777777" w:rsidTr="0084458B">
        <w:tc>
          <w:tcPr>
            <w:tcW w:w="2789" w:type="dxa"/>
            <w:tcBorders>
              <w:top w:val="single" w:sz="4" w:space="0" w:color="000000"/>
              <w:left w:val="single" w:sz="4" w:space="0" w:color="000000"/>
              <w:bottom w:val="single" w:sz="4" w:space="0" w:color="000000"/>
            </w:tcBorders>
            <w:shd w:val="clear" w:color="auto" w:fill="auto"/>
          </w:tcPr>
          <w:p w14:paraId="09C1337B" w14:textId="77777777" w:rsidR="00F50A84" w:rsidRDefault="006D25B8">
            <w:pPr>
              <w:widowControl w:val="0"/>
              <w:tabs>
                <w:tab w:val="left" w:pos="4290"/>
              </w:tabs>
              <w:rPr>
                <w:lang w:val="uk-UA" w:eastAsia="ar-SA"/>
              </w:rPr>
            </w:pPr>
            <w:r>
              <w:rPr>
                <w:lang w:val="uk-UA" w:eastAsia="ar-SA"/>
              </w:rPr>
              <w:t>КЛОЧКОВСЬКА Інна</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53E0A7BC" w14:textId="77777777" w:rsidR="00F50A84" w:rsidRDefault="006D25B8">
            <w:pPr>
              <w:widowControl w:val="0"/>
              <w:jc w:val="both"/>
              <w:rPr>
                <w:lang w:val="uk-UA"/>
              </w:rPr>
            </w:pPr>
            <w:r>
              <w:rPr>
                <w:lang w:val="uk-UA"/>
              </w:rPr>
              <w:t xml:space="preserve">-адміністратор-керівник Центру надання адміністративних послуг виконавчого комітету Покровської міської ради Дніпропетровської області </w:t>
            </w:r>
            <w:r>
              <w:rPr>
                <w:color w:val="FF0000"/>
                <w:lang w:val="uk-UA" w:eastAsia="ar-SA"/>
              </w:rPr>
              <w:tab/>
            </w:r>
          </w:p>
        </w:tc>
      </w:tr>
      <w:tr w:rsidR="00F50A84" w14:paraId="1283ABE7" w14:textId="77777777" w:rsidTr="0084458B">
        <w:tc>
          <w:tcPr>
            <w:tcW w:w="2789" w:type="dxa"/>
            <w:tcBorders>
              <w:top w:val="single" w:sz="4" w:space="0" w:color="000000"/>
              <w:left w:val="single" w:sz="4" w:space="0" w:color="000000"/>
              <w:bottom w:val="single" w:sz="4" w:space="0" w:color="000000"/>
            </w:tcBorders>
            <w:shd w:val="clear" w:color="auto" w:fill="auto"/>
          </w:tcPr>
          <w:p w14:paraId="6179C724" w14:textId="77777777" w:rsidR="00F50A84" w:rsidRDefault="006D25B8">
            <w:pPr>
              <w:widowControl w:val="0"/>
              <w:tabs>
                <w:tab w:val="left" w:pos="4290"/>
              </w:tabs>
              <w:rPr>
                <w:lang w:val="uk-UA" w:eastAsia="ar-SA"/>
              </w:rPr>
            </w:pPr>
            <w:r>
              <w:rPr>
                <w:lang w:val="uk-UA" w:eastAsia="ar-SA"/>
              </w:rPr>
              <w:t>МАТВЄЄВА Ольга</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17D99DB3" w14:textId="77777777" w:rsidR="00F50A84" w:rsidRDefault="006D25B8">
            <w:pPr>
              <w:widowControl w:val="0"/>
              <w:jc w:val="both"/>
              <w:rPr>
                <w:lang w:val="uk-UA"/>
              </w:rPr>
            </w:pPr>
            <w:r>
              <w:rPr>
                <w:lang w:val="uk-UA"/>
              </w:rPr>
              <w:t xml:space="preserve">-начальник управління освіти </w:t>
            </w:r>
            <w:r>
              <w:t>виконавчого комітету</w:t>
            </w:r>
            <w:r>
              <w:rPr>
                <w:lang w:val="uk-UA"/>
              </w:rPr>
              <w:t xml:space="preserve"> Покровської міської ради Дніпропетровської області </w:t>
            </w:r>
            <w:r>
              <w:rPr>
                <w:color w:val="FF0000"/>
                <w:lang w:val="uk-UA" w:eastAsia="ar-SA"/>
              </w:rPr>
              <w:tab/>
            </w:r>
          </w:p>
        </w:tc>
      </w:tr>
      <w:tr w:rsidR="00F50A84" w14:paraId="30298DF8" w14:textId="77777777" w:rsidTr="0084458B">
        <w:tc>
          <w:tcPr>
            <w:tcW w:w="2789" w:type="dxa"/>
            <w:tcBorders>
              <w:top w:val="single" w:sz="4" w:space="0" w:color="000000"/>
              <w:left w:val="single" w:sz="4" w:space="0" w:color="000000"/>
              <w:bottom w:val="single" w:sz="4" w:space="0" w:color="000000"/>
            </w:tcBorders>
            <w:shd w:val="clear" w:color="auto" w:fill="auto"/>
          </w:tcPr>
          <w:p w14:paraId="60668885" w14:textId="77777777" w:rsidR="00F50A84" w:rsidRDefault="006D25B8">
            <w:pPr>
              <w:widowControl w:val="0"/>
              <w:tabs>
                <w:tab w:val="left" w:pos="4290"/>
              </w:tabs>
              <w:rPr>
                <w:lang w:val="uk-UA" w:eastAsia="ar-SA"/>
              </w:rPr>
            </w:pPr>
            <w:r>
              <w:rPr>
                <w:lang w:val="uk-UA" w:eastAsia="ar-SA"/>
              </w:rPr>
              <w:t>МАЛЬЦЕВА Ксенія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58903AB8" w14:textId="77777777" w:rsidR="00F50A84" w:rsidRDefault="006D25B8">
            <w:pPr>
              <w:widowControl w:val="0"/>
              <w:tabs>
                <w:tab w:val="left" w:pos="4820"/>
              </w:tabs>
              <w:rPr>
                <w:lang w:val="uk-UA" w:eastAsia="ar-SA"/>
              </w:rPr>
            </w:pPr>
            <w:r>
              <w:rPr>
                <w:lang w:val="uk-UA" w:eastAsia="ar-SA"/>
              </w:rPr>
              <w:t>-директор Центру соціальних служб Покровської міської ради Дніпропетровської області</w:t>
            </w:r>
          </w:p>
        </w:tc>
      </w:tr>
      <w:tr w:rsidR="00F50A84" w14:paraId="704596B7" w14:textId="77777777" w:rsidTr="0084458B">
        <w:tc>
          <w:tcPr>
            <w:tcW w:w="2789" w:type="dxa"/>
            <w:tcBorders>
              <w:top w:val="single" w:sz="4" w:space="0" w:color="000000"/>
              <w:left w:val="single" w:sz="4" w:space="0" w:color="000000"/>
              <w:bottom w:val="single" w:sz="4" w:space="0" w:color="000000"/>
            </w:tcBorders>
            <w:shd w:val="clear" w:color="auto" w:fill="auto"/>
          </w:tcPr>
          <w:p w14:paraId="01B8C3D9" w14:textId="77777777" w:rsidR="00F50A84" w:rsidRDefault="006D25B8">
            <w:pPr>
              <w:widowControl w:val="0"/>
              <w:tabs>
                <w:tab w:val="left" w:pos="4290"/>
              </w:tabs>
            </w:pPr>
            <w:r>
              <w:rPr>
                <w:lang w:val="uk-UA" w:eastAsia="ar-SA"/>
              </w:rPr>
              <w:t>РЕБЕНОК Віктор</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283E1202" w14:textId="77777777" w:rsidR="00F50A84" w:rsidRDefault="006D25B8">
            <w:pPr>
              <w:widowControl w:val="0"/>
              <w:ind w:right="36"/>
            </w:pPr>
            <w:r>
              <w:rPr>
                <w:lang w:val="uk-UA" w:eastAsia="ar-SA"/>
              </w:rPr>
              <w:t>-начальник управління житлово-комунального господарства та будівництва виконавчого комітету Покровської міської ради Дніпропетровської області</w:t>
            </w:r>
          </w:p>
        </w:tc>
      </w:tr>
    </w:tbl>
    <w:p w14:paraId="38B3DFF8" w14:textId="77777777" w:rsidR="00F50A84" w:rsidRDefault="00F50A84">
      <w:pPr>
        <w:jc w:val="both"/>
        <w:rPr>
          <w:b/>
          <w:bCs/>
          <w:sz w:val="10"/>
          <w:szCs w:val="10"/>
          <w:lang w:val="uk-UA"/>
        </w:rPr>
      </w:pPr>
    </w:p>
    <w:p w14:paraId="67A3FFBD" w14:textId="77777777" w:rsidR="00F50A84" w:rsidRPr="0084458B" w:rsidRDefault="00F50A84">
      <w:pPr>
        <w:jc w:val="both"/>
        <w:rPr>
          <w:b/>
          <w:bCs/>
          <w:sz w:val="10"/>
          <w:szCs w:val="10"/>
          <w:lang w:val="uk-UA"/>
        </w:rPr>
      </w:pPr>
    </w:p>
    <w:p w14:paraId="1996DCEA" w14:textId="77777777" w:rsidR="00F50A84" w:rsidRDefault="006D25B8">
      <w:pPr>
        <w:jc w:val="both"/>
        <w:rPr>
          <w:lang w:val="uk-UA" w:eastAsia="ar-SA"/>
        </w:rPr>
      </w:pPr>
      <w:r w:rsidRPr="003E7954">
        <w:rPr>
          <w:b/>
          <w:bCs/>
          <w:lang w:val="uk-UA"/>
        </w:rPr>
        <w:t>ВІДСУТНІ ЧЛЕНИ КОМІСІЇ:</w:t>
      </w:r>
      <w:r w:rsidRPr="003E7954">
        <w:rPr>
          <w:lang w:val="uk-UA" w:eastAsia="ar-SA"/>
        </w:rPr>
        <w:t xml:space="preserve"> </w:t>
      </w:r>
    </w:p>
    <w:p w14:paraId="15D886CE" w14:textId="231C1532" w:rsidR="00431EE7" w:rsidRDefault="00E6552A" w:rsidP="00DF1133">
      <w:pPr>
        <w:widowControl w:val="0"/>
        <w:ind w:right="-102"/>
        <w:rPr>
          <w:lang w:val="uk-UA" w:eastAsia="ar-SA"/>
        </w:rPr>
      </w:pPr>
      <w:r>
        <w:rPr>
          <w:rFonts w:eastAsia="SimSun"/>
          <w:kern w:val="2"/>
          <w:lang w:val="uk-UA" w:eastAsia="ar-SA" w:bidi="hi-IN"/>
        </w:rPr>
        <w:t>ГАЛАНОВА Вікторія</w:t>
      </w:r>
      <w:r w:rsidR="00DF1133">
        <w:rPr>
          <w:rFonts w:eastAsia="SimSun"/>
          <w:kern w:val="2"/>
          <w:lang w:val="uk-UA" w:eastAsia="ar-SA" w:bidi="hi-IN"/>
        </w:rPr>
        <w:tab/>
      </w:r>
      <w:r>
        <w:rPr>
          <w:lang w:val="uk-UA" w:eastAsia="ar-SA"/>
        </w:rPr>
        <w:t>-начальник відділу архітектури та</w:t>
      </w:r>
      <w:r>
        <w:rPr>
          <w:lang w:val="uk-UA"/>
        </w:rPr>
        <w:t xml:space="preserve"> </w:t>
      </w:r>
      <w:r>
        <w:rPr>
          <w:lang w:val="uk-UA" w:eastAsia="ar-SA"/>
        </w:rPr>
        <w:t>інспекції державного</w:t>
      </w:r>
    </w:p>
    <w:p w14:paraId="0D4209DC" w14:textId="15DE52B9" w:rsidR="00431EE7" w:rsidRDefault="00E6552A" w:rsidP="00DF1133">
      <w:pPr>
        <w:widowControl w:val="0"/>
        <w:ind w:left="2832" w:right="-102"/>
        <w:rPr>
          <w:lang w:val="uk-UA" w:eastAsia="ar-SA"/>
        </w:rPr>
      </w:pPr>
      <w:r>
        <w:rPr>
          <w:lang w:val="uk-UA" w:eastAsia="ar-SA"/>
        </w:rPr>
        <w:t>архітектурно-будівельного контролю виконавчого комітету</w:t>
      </w:r>
    </w:p>
    <w:p w14:paraId="6B379EE5" w14:textId="2AB8A215" w:rsidR="00E6552A" w:rsidRPr="00E6552A" w:rsidRDefault="00E6552A" w:rsidP="00DF1133">
      <w:pPr>
        <w:widowControl w:val="0"/>
        <w:ind w:left="2832" w:right="-102"/>
        <w:rPr>
          <w:lang w:val="uk-UA"/>
        </w:rPr>
      </w:pPr>
      <w:r>
        <w:rPr>
          <w:lang w:val="uk-UA" w:eastAsia="ar-SA"/>
        </w:rPr>
        <w:t>Покровської міської ради Дніпропетровської області</w:t>
      </w:r>
      <w:r w:rsidR="008640DF">
        <w:rPr>
          <w:lang w:val="uk-UA" w:eastAsia="ar-SA"/>
        </w:rPr>
        <w:t xml:space="preserve"> (відпустка)</w:t>
      </w:r>
    </w:p>
    <w:p w14:paraId="51D5782F" w14:textId="3E64245A" w:rsidR="00E6552A" w:rsidRPr="0084458B" w:rsidRDefault="00E6552A" w:rsidP="00DF1133">
      <w:pPr>
        <w:rPr>
          <w:sz w:val="16"/>
          <w:szCs w:val="16"/>
          <w:lang w:val="uk-UA" w:eastAsia="ar-SA"/>
        </w:rPr>
      </w:pPr>
    </w:p>
    <w:p w14:paraId="0787F82F" w14:textId="45A5C8F1" w:rsidR="003A2AD5" w:rsidRDefault="003A2AD5" w:rsidP="00DF1133">
      <w:pPr>
        <w:rPr>
          <w:lang w:val="uk-UA" w:eastAsia="ar-SA"/>
        </w:rPr>
      </w:pPr>
      <w:r>
        <w:rPr>
          <w:lang w:val="uk-UA" w:eastAsia="ar-SA"/>
        </w:rPr>
        <w:t>ГОРЧАКОВА Дар</w:t>
      </w:r>
      <w:r>
        <w:rPr>
          <w:rFonts w:ascii="Noto Sans" w:hAnsi="Noto Sans" w:cs="Noto Sans"/>
          <w:lang w:val="uk-UA" w:eastAsia="ar-SA"/>
        </w:rPr>
        <w:t>'</w:t>
      </w:r>
      <w:r>
        <w:rPr>
          <w:lang w:val="uk-UA" w:eastAsia="ar-SA"/>
        </w:rPr>
        <w:t>я</w:t>
      </w:r>
      <w:r w:rsidR="00DF1133">
        <w:rPr>
          <w:lang w:val="uk-UA" w:eastAsia="ar-SA"/>
        </w:rPr>
        <w:tab/>
      </w:r>
      <w:r w:rsidR="00DF1133">
        <w:rPr>
          <w:lang w:val="uk-UA" w:eastAsia="ar-SA"/>
        </w:rPr>
        <w:tab/>
      </w:r>
      <w:r>
        <w:rPr>
          <w:lang w:val="uk-UA" w:eastAsia="ar-SA"/>
        </w:rPr>
        <w:t>-начальник служби у справах дітей виконавчого комітету</w:t>
      </w:r>
    </w:p>
    <w:p w14:paraId="21FE41AB" w14:textId="5763748F" w:rsidR="003A2AD5" w:rsidRDefault="003A2AD5" w:rsidP="00DF1133">
      <w:pPr>
        <w:ind w:left="2832"/>
        <w:rPr>
          <w:lang w:val="uk-UA" w:eastAsia="ar-SA"/>
        </w:rPr>
      </w:pPr>
      <w:r>
        <w:rPr>
          <w:lang w:val="uk-UA" w:eastAsia="ar-SA"/>
        </w:rPr>
        <w:t>Покровської міської ради Дніпропетровської області</w:t>
      </w:r>
      <w:r w:rsidR="008640DF">
        <w:rPr>
          <w:lang w:val="uk-UA" w:eastAsia="ar-SA"/>
        </w:rPr>
        <w:t xml:space="preserve">       (відпустка)</w:t>
      </w:r>
    </w:p>
    <w:p w14:paraId="15FB0DD0" w14:textId="77777777" w:rsidR="00431EE7" w:rsidRPr="0084458B" w:rsidRDefault="00431EE7" w:rsidP="003A2AD5">
      <w:pPr>
        <w:ind w:left="2832"/>
        <w:jc w:val="both"/>
        <w:rPr>
          <w:sz w:val="16"/>
          <w:szCs w:val="16"/>
          <w:lang w:val="uk-UA" w:eastAsia="ar-SA"/>
        </w:rPr>
      </w:pPr>
    </w:p>
    <w:p w14:paraId="4EDF1A7D" w14:textId="5CAEE2D0" w:rsidR="00431EE7" w:rsidRDefault="00284A57" w:rsidP="00284A57">
      <w:pPr>
        <w:jc w:val="both"/>
        <w:rPr>
          <w:lang w:val="uk-UA" w:eastAsia="ar-SA"/>
        </w:rPr>
      </w:pPr>
      <w:r>
        <w:rPr>
          <w:lang w:val="uk-UA" w:eastAsia="ar-SA"/>
        </w:rPr>
        <w:t>МІЩЕНКО Тетяна</w:t>
      </w:r>
      <w:r w:rsidR="00DF1133">
        <w:rPr>
          <w:lang w:val="uk-UA" w:eastAsia="ar-SA"/>
        </w:rPr>
        <w:tab/>
      </w:r>
      <w:r w:rsidR="00DF1133">
        <w:rPr>
          <w:lang w:val="uk-UA" w:eastAsia="ar-SA"/>
        </w:rPr>
        <w:tab/>
      </w:r>
      <w:r w:rsidR="00431EE7">
        <w:rPr>
          <w:lang w:val="uk-UA" w:eastAsia="ar-SA"/>
        </w:rPr>
        <w:t xml:space="preserve">-начальник фінансового управління Покровської міської ради </w:t>
      </w:r>
    </w:p>
    <w:p w14:paraId="488AF34D" w14:textId="2438D202" w:rsidR="003A2AD5" w:rsidRDefault="00431EE7" w:rsidP="00DF1133">
      <w:pPr>
        <w:ind w:left="2124" w:firstLine="708"/>
        <w:jc w:val="both"/>
        <w:rPr>
          <w:lang w:val="uk-UA" w:eastAsia="ar-SA"/>
        </w:rPr>
      </w:pPr>
      <w:r>
        <w:rPr>
          <w:lang w:val="uk-UA" w:eastAsia="ar-SA"/>
        </w:rPr>
        <w:t>Дніпропетровської області</w:t>
      </w:r>
      <w:r w:rsidR="008640DF">
        <w:rPr>
          <w:lang w:val="uk-UA" w:eastAsia="ar-SA"/>
        </w:rPr>
        <w:t xml:space="preserve"> (відпустка)</w:t>
      </w:r>
    </w:p>
    <w:p w14:paraId="70A22578" w14:textId="77777777" w:rsidR="00DF1133" w:rsidRPr="0084458B" w:rsidRDefault="00DF1133" w:rsidP="00DF1133">
      <w:pPr>
        <w:ind w:left="2124" w:firstLine="708"/>
        <w:jc w:val="both"/>
        <w:rPr>
          <w:sz w:val="16"/>
          <w:szCs w:val="16"/>
          <w:lang w:val="uk-UA" w:eastAsia="ar-SA"/>
        </w:rPr>
      </w:pPr>
    </w:p>
    <w:p w14:paraId="4A42ED34" w14:textId="77777777" w:rsidR="00DF1133" w:rsidRDefault="006D25B8" w:rsidP="00DF1133">
      <w:pPr>
        <w:widowControl w:val="0"/>
        <w:rPr>
          <w:lang w:val="uk-UA" w:eastAsia="ar-SA"/>
        </w:rPr>
      </w:pPr>
      <w:r>
        <w:rPr>
          <w:lang w:val="uk-UA" w:eastAsia="ar-SA"/>
        </w:rPr>
        <w:t>ХОМІК Олексій</w:t>
      </w:r>
      <w:r w:rsidR="00DF1133">
        <w:rPr>
          <w:lang w:val="uk-UA" w:eastAsia="ar-SA"/>
        </w:rPr>
        <w:tab/>
      </w:r>
      <w:r w:rsidR="00DF1133">
        <w:rPr>
          <w:lang w:val="uk-UA" w:eastAsia="ar-SA"/>
        </w:rPr>
        <w:tab/>
      </w:r>
      <w:r>
        <w:rPr>
          <w:lang w:val="uk-UA" w:eastAsia="ar-SA"/>
        </w:rPr>
        <w:t>-начальник юридичного відділу виконавчого комітету</w:t>
      </w:r>
      <w:r w:rsidR="00DF1133">
        <w:rPr>
          <w:lang w:val="uk-UA" w:eastAsia="ar-SA"/>
        </w:rPr>
        <w:t xml:space="preserve"> </w:t>
      </w:r>
    </w:p>
    <w:p w14:paraId="302B02CE" w14:textId="3D0FACA8" w:rsidR="00F50A84" w:rsidRDefault="006D25B8" w:rsidP="00DF1133">
      <w:pPr>
        <w:widowControl w:val="0"/>
        <w:ind w:left="2832"/>
        <w:rPr>
          <w:lang w:val="uk-UA"/>
        </w:rPr>
      </w:pPr>
      <w:r>
        <w:rPr>
          <w:lang w:val="uk-UA" w:eastAsia="ar-SA"/>
        </w:rPr>
        <w:t>Покровської міської ради Дніпропетровської області</w:t>
      </w:r>
      <w:r w:rsidR="00DF1133">
        <w:rPr>
          <w:lang w:val="uk-UA" w:eastAsia="ar-SA"/>
        </w:rPr>
        <w:t xml:space="preserve"> </w:t>
      </w:r>
      <w:r w:rsidR="003E7954">
        <w:rPr>
          <w:lang w:val="uk-UA" w:eastAsia="ar-SA"/>
        </w:rPr>
        <w:t xml:space="preserve">                                             </w:t>
      </w:r>
      <w:r>
        <w:rPr>
          <w:lang w:val="uk-UA" w:eastAsia="ar-SA"/>
        </w:rPr>
        <w:t xml:space="preserve"> </w:t>
      </w:r>
      <w:r w:rsidR="003E7954">
        <w:rPr>
          <w:lang w:val="uk-UA" w:eastAsia="ar-SA"/>
        </w:rPr>
        <w:t xml:space="preserve">   (</w:t>
      </w:r>
      <w:r w:rsidR="008640DF">
        <w:rPr>
          <w:lang w:val="uk-UA" w:eastAsia="ar-SA"/>
        </w:rPr>
        <w:t>лікарняний</w:t>
      </w:r>
      <w:r w:rsidR="003E7954">
        <w:rPr>
          <w:lang w:val="uk-UA" w:eastAsia="ar-SA"/>
        </w:rPr>
        <w:t>)</w:t>
      </w:r>
    </w:p>
    <w:p w14:paraId="7D175D64" w14:textId="77777777" w:rsidR="00F50A84" w:rsidRDefault="006D25B8">
      <w:pPr>
        <w:tabs>
          <w:tab w:val="left" w:pos="4820"/>
        </w:tabs>
        <w:rPr>
          <w:lang w:val="uk-UA"/>
        </w:rPr>
      </w:pPr>
      <w:r>
        <w:rPr>
          <w:lang w:val="uk-UA"/>
        </w:rPr>
        <w:lastRenderedPageBreak/>
        <w:t xml:space="preserve"> </w:t>
      </w:r>
      <w:r>
        <w:rPr>
          <w:lang w:val="uk-UA"/>
        </w:rPr>
        <w:tab/>
      </w:r>
    </w:p>
    <w:p w14:paraId="0466CD41" w14:textId="77777777" w:rsidR="00F50A84" w:rsidRDefault="006D25B8">
      <w:pPr>
        <w:jc w:val="both"/>
        <w:rPr>
          <w:lang w:val="uk-UA"/>
        </w:rPr>
      </w:pPr>
      <w:r>
        <w:rPr>
          <w:b/>
          <w:bCs/>
          <w:lang w:val="uk-UA"/>
        </w:rPr>
        <w:t>ПОРЯДОК ДЕННИЙ:</w:t>
      </w:r>
    </w:p>
    <w:p w14:paraId="76DCD6E8" w14:textId="062BBC14" w:rsidR="00F50A84" w:rsidRDefault="006D25B8">
      <w:pPr>
        <w:widowControl w:val="0"/>
        <w:jc w:val="both"/>
        <w:rPr>
          <w:color w:val="000000"/>
          <w:lang w:val="uk-UA" w:eastAsia="ru-RU"/>
        </w:rPr>
      </w:pPr>
      <w:r>
        <w:rPr>
          <w:lang w:val="uk-UA"/>
        </w:rPr>
        <w:t>1.</w:t>
      </w:r>
      <w:r>
        <w:rPr>
          <w:lang w:val="uk-UA" w:eastAsia="ru-RU"/>
        </w:rPr>
        <w:t xml:space="preserve">Про подання </w:t>
      </w:r>
      <w:r>
        <w:rPr>
          <w:lang w:val="uk-UA"/>
        </w:rPr>
        <w:t xml:space="preserve">пропозицій щодо </w:t>
      </w:r>
      <w:r>
        <w:rPr>
          <w:color w:val="000000"/>
          <w:lang w:val="uk-UA"/>
        </w:rPr>
        <w:t xml:space="preserve">надання у 2025 році </w:t>
      </w:r>
      <w:r>
        <w:rPr>
          <w:lang w:val="uk-UA"/>
        </w:rPr>
        <w:t>субвенції з державного бюджету місцевим бюджетам на реалізацію публічного інвестиційного проекту із забезпечення житлом дитячих будинків сімейного типу, дітей-сиріт, дітей, позбавлених батьківського піклування:</w:t>
      </w:r>
    </w:p>
    <w:p w14:paraId="112D6723" w14:textId="009D3E30" w:rsidR="00F50A84" w:rsidRDefault="006D25B8">
      <w:pPr>
        <w:widowControl w:val="0"/>
        <w:jc w:val="both"/>
        <w:rPr>
          <w:color w:val="000000"/>
          <w:lang w:val="uk-UA" w:eastAsia="ru-RU"/>
        </w:rPr>
      </w:pPr>
      <w:r>
        <w:rPr>
          <w:color w:val="000000"/>
          <w:lang w:val="uk-UA" w:eastAsia="ru-RU"/>
        </w:rPr>
        <w:t>- про потребу у забезпеченні житлом дитячих будинків сімейного типу, що тимчасово переміщено (евакуйовано) в межах України/тимчасово переміщено (евакуйовано) за межі України до обласних державних (військових) адміністрацій, юрисдикція яких поширюється на територію, на яку відповідний дитячий будинок сімейного типу тимчасово переміщено (евакуйовано)</w:t>
      </w:r>
      <w:r w:rsidR="00293BCE">
        <w:rPr>
          <w:color w:val="000000"/>
          <w:lang w:val="uk-UA" w:eastAsia="ru-RU"/>
        </w:rPr>
        <w:t>;</w:t>
      </w:r>
    </w:p>
    <w:p w14:paraId="780A51E1" w14:textId="14D5A3DB" w:rsidR="00F50A84" w:rsidRDefault="006D25B8">
      <w:pPr>
        <w:widowControl w:val="0"/>
        <w:jc w:val="both"/>
        <w:rPr>
          <w:color w:val="000000"/>
          <w:lang w:val="uk-UA" w:eastAsia="ru-RU"/>
        </w:rPr>
      </w:pPr>
      <w:r>
        <w:rPr>
          <w:color w:val="000000"/>
          <w:lang w:val="uk-UA" w:eastAsia="ru-RU"/>
        </w:rPr>
        <w:t>- про потребу у співфінансуванні (не менше 10 відсотків – за рахунок коштів відповідних місцевих бюджетів та/або інших джерел, не заборонених законодавством) в придба</w:t>
      </w:r>
      <w:r w:rsidR="00DC620A">
        <w:rPr>
          <w:color w:val="000000"/>
          <w:lang w:val="uk-UA" w:eastAsia="ru-RU"/>
        </w:rPr>
        <w:t>н</w:t>
      </w:r>
      <w:r>
        <w:rPr>
          <w:color w:val="000000"/>
          <w:lang w:val="uk-UA" w:eastAsia="ru-RU"/>
        </w:rPr>
        <w:t>ні житла для новостворених дитячих будинків сімейного типу (крім тих, щодо яких прийнято рішення про забезпечення функціонування за новим фактичним місцем перебування на відповідній адміністративно-територіальній одиниці та укладено договір);</w:t>
      </w:r>
    </w:p>
    <w:p w14:paraId="3EF421CB" w14:textId="77777777" w:rsidR="00F50A84" w:rsidRDefault="00F50A84">
      <w:pPr>
        <w:widowControl w:val="0"/>
        <w:jc w:val="both"/>
        <w:rPr>
          <w:sz w:val="12"/>
          <w:szCs w:val="12"/>
          <w:lang w:val="uk-UA"/>
        </w:rPr>
      </w:pPr>
    </w:p>
    <w:p w14:paraId="36C148BB" w14:textId="77777777" w:rsidR="00F50A84" w:rsidRDefault="006D25B8">
      <w:pPr>
        <w:jc w:val="both"/>
        <w:rPr>
          <w:color w:val="000000" w:themeColor="text1"/>
          <w:lang w:val="uk-UA"/>
        </w:rPr>
      </w:pPr>
      <w:r>
        <w:rPr>
          <w:b/>
          <w:bCs/>
          <w:lang w:val="uk-UA"/>
        </w:rPr>
        <w:tab/>
      </w:r>
      <w:r>
        <w:rPr>
          <w:b/>
          <w:bCs/>
          <w:color w:val="000000" w:themeColor="text1"/>
          <w:lang w:val="uk-UA"/>
        </w:rPr>
        <w:t>І .</w:t>
      </w:r>
      <w:r>
        <w:rPr>
          <w:b/>
          <w:bCs/>
          <w:color w:val="000000" w:themeColor="text1"/>
          <w:lang w:val="uk-UA" w:eastAsia="ru-RU"/>
        </w:rPr>
        <w:t>СЛУХАЛИ:</w:t>
      </w:r>
    </w:p>
    <w:p w14:paraId="300FFB90" w14:textId="77777777" w:rsidR="00F50A84" w:rsidRDefault="006D25B8">
      <w:pPr>
        <w:widowControl w:val="0"/>
        <w:jc w:val="both"/>
        <w:rPr>
          <w:color w:val="000000" w:themeColor="text1"/>
          <w:lang w:val="uk-UA" w:eastAsia="ru-RU"/>
        </w:rPr>
      </w:pPr>
      <w:r>
        <w:rPr>
          <w:b/>
          <w:bCs/>
          <w:color w:val="000000" w:themeColor="text1"/>
          <w:lang w:val="uk-UA"/>
        </w:rPr>
        <w:tab/>
        <w:t>ВІДЯЄВУ Ганну,</w:t>
      </w:r>
      <w:r>
        <w:rPr>
          <w:color w:val="000000" w:themeColor="text1"/>
          <w:lang w:val="uk-UA"/>
        </w:rPr>
        <w:t xml:space="preserve"> голову комісії, заступника міського голови, яка зазначила, що</w:t>
      </w:r>
      <w:r>
        <w:rPr>
          <w:color w:val="000000" w:themeColor="text1"/>
          <w:lang w:val="uk-UA" w:eastAsia="ru-RU"/>
        </w:rPr>
        <w:t xml:space="preserve"> постановою Кабінету Міністрів України від 7 березня 2025 р. №284 «Деякі питання надання субвенції з державного бюджету місцевим бюджетам на реалізацію публічного інвестиційного проекту із забезпечення житлом дитячих будинків сімейного типу, дітей-сиріт та дітей, позбавлених батьківського піклування» затверджено Порядок та умови надання у 2025 році субвенції з</w:t>
      </w:r>
      <w:r>
        <w:rPr>
          <w:color w:val="000000" w:themeColor="text1"/>
          <w:lang w:eastAsia="ru-RU"/>
        </w:rPr>
        <w:t> </w:t>
      </w:r>
      <w:hyperlink r:id="rId6" w:tgtFrame="_blank">
        <w:r>
          <w:rPr>
            <w:rStyle w:val="a6"/>
            <w:color w:val="000000" w:themeColor="text1"/>
            <w:u w:val="none"/>
            <w:lang w:val="uk-UA" w:eastAsia="ru-RU"/>
          </w:rPr>
          <w:t>державного бюджету</w:t>
        </w:r>
      </w:hyperlink>
      <w:r>
        <w:rPr>
          <w:rStyle w:val="a6"/>
          <w:color w:val="000000" w:themeColor="text1"/>
          <w:u w:val="none"/>
          <w:lang w:val="uk-UA" w:eastAsia="ru-RU"/>
        </w:rPr>
        <w:t xml:space="preserve"> </w:t>
      </w:r>
      <w:r>
        <w:rPr>
          <w:color w:val="000000" w:themeColor="text1"/>
          <w:lang w:val="uk-UA" w:eastAsia="ru-RU"/>
        </w:rPr>
        <w:t xml:space="preserve">місцевим бюджетам на реалізацію публічного інвестиційного проекту із забезпечення житлом дитячих будинків сімейного типу, дітей-сиріт та дітей, позбавлених батьківського піклування (далі – Порядок та умови). </w:t>
      </w:r>
    </w:p>
    <w:p w14:paraId="70327DAE" w14:textId="77777777" w:rsidR="00F50A84" w:rsidRDefault="006D25B8">
      <w:pPr>
        <w:widowControl w:val="0"/>
        <w:ind w:firstLine="708"/>
        <w:jc w:val="both"/>
        <w:rPr>
          <w:bCs/>
          <w:color w:val="000000" w:themeColor="text1"/>
          <w:lang w:val="uk-UA" w:eastAsia="ru-RU"/>
        </w:rPr>
      </w:pPr>
      <w:r>
        <w:rPr>
          <w:color w:val="000000" w:themeColor="text1"/>
          <w:lang w:val="uk-UA" w:eastAsia="ru-RU"/>
        </w:rPr>
        <w:t>З огляду на зазначене, за рішенням виконавчого комітету Покровської міської ради Дніпропетровської області від 23.04.</w:t>
      </w:r>
      <w:r>
        <w:rPr>
          <w:lang w:val="uk-UA" w:eastAsia="ru-RU"/>
        </w:rPr>
        <w:t xml:space="preserve">2025 №142/06-53-25 </w:t>
      </w:r>
      <w:r>
        <w:rPr>
          <w:color w:val="000000" w:themeColor="text1"/>
          <w:lang w:val="uk-UA" w:eastAsia="ru-RU"/>
        </w:rPr>
        <w:t>створено місцеву комісію для</w:t>
      </w:r>
      <w:r>
        <w:rPr>
          <w:bCs/>
          <w:color w:val="000000" w:themeColor="text1"/>
          <w:lang w:val="uk-UA"/>
        </w:rPr>
        <w:t xml:space="preserve"> формування пропозицій з надання у 2025 році субвенції з державного бюджету місцевим бюджетам на реалізацію публічного інвестиційного проекту із забезпечення житлом дитячих будинків сімейного типу, дітей-сиріт, дітей, позбавлених батьківського піклування,</w:t>
      </w:r>
      <w:r>
        <w:rPr>
          <w:color w:val="000000" w:themeColor="text1"/>
          <w:lang w:val="uk-UA"/>
        </w:rPr>
        <w:t xml:space="preserve"> затверджено її склад та Положення про неї.</w:t>
      </w:r>
    </w:p>
    <w:p w14:paraId="5C0C6928" w14:textId="6F040E07" w:rsidR="00F50A84" w:rsidRDefault="006D25B8">
      <w:pPr>
        <w:widowControl w:val="0"/>
        <w:jc w:val="both"/>
        <w:rPr>
          <w:color w:val="000000" w:themeColor="text1"/>
          <w:lang w:val="uk-UA" w:eastAsia="ru-RU"/>
        </w:rPr>
      </w:pPr>
      <w:r>
        <w:rPr>
          <w:color w:val="000000" w:themeColor="text1"/>
          <w:lang w:val="uk-UA" w:eastAsia="ru-RU"/>
        </w:rPr>
        <w:tab/>
        <w:t xml:space="preserve">Враховуючи вищевикладене, на виконання листа Дніпропетровської обласної військової адміністрації від </w:t>
      </w:r>
      <w:r w:rsidR="008640DF">
        <w:rPr>
          <w:color w:val="000000" w:themeColor="text1"/>
          <w:lang w:val="uk-UA" w:eastAsia="ru-RU"/>
        </w:rPr>
        <w:t>27.08</w:t>
      </w:r>
      <w:r>
        <w:rPr>
          <w:color w:val="000000" w:themeColor="text1"/>
          <w:lang w:val="uk-UA" w:eastAsia="ru-RU"/>
        </w:rPr>
        <w:t>.2025 №</w:t>
      </w:r>
      <w:r w:rsidR="008640DF">
        <w:rPr>
          <w:color w:val="000000" w:themeColor="text1"/>
          <w:lang w:val="uk-UA" w:eastAsia="ru-RU"/>
        </w:rPr>
        <w:t>3933</w:t>
      </w:r>
      <w:r>
        <w:rPr>
          <w:color w:val="000000" w:themeColor="text1"/>
          <w:lang w:val="uk-UA" w:eastAsia="ru-RU"/>
        </w:rPr>
        <w:t>/0/526-25, відповідно до пунктів 4, 5</w:t>
      </w:r>
      <w:r w:rsidR="008640DF">
        <w:rPr>
          <w:color w:val="000000" w:themeColor="text1"/>
          <w:lang w:val="uk-UA" w:eastAsia="ru-RU"/>
        </w:rPr>
        <w:t>, 12</w:t>
      </w:r>
      <w:r>
        <w:rPr>
          <w:color w:val="000000" w:themeColor="text1"/>
          <w:lang w:val="uk-UA" w:eastAsia="ru-RU"/>
        </w:rPr>
        <w:t xml:space="preserve"> Порядку та умов, місцевим комісіям виконавчих органів міських, селищних, сільських рад територіальних громад необхідно провести роботу та за необхідності направити клопотання </w:t>
      </w:r>
      <w:bookmarkStart w:id="1" w:name="_Hlk196203349"/>
      <w:r>
        <w:rPr>
          <w:color w:val="000000" w:themeColor="text1"/>
          <w:lang w:val="uk-UA" w:eastAsia="ru-RU"/>
        </w:rPr>
        <w:t xml:space="preserve">про потребу у забезпеченні житлом дитячих будинків сімейного типу, що тимчасово переміщено (евакуйовано) в межах України/тимчасово переміщено (евакуйовано) за межі України до обласних державних (військових) адміністрацій, юрисдикція яких поширюється на територію, на яку відповідний дитячий будинок сімейного типу тимчасово переміщено (евакуйовано).  </w:t>
      </w:r>
      <w:bookmarkEnd w:id="1"/>
    </w:p>
    <w:p w14:paraId="632B0190" w14:textId="62FBB943" w:rsidR="00F50A84" w:rsidRDefault="006D25B8">
      <w:pPr>
        <w:widowControl w:val="0"/>
        <w:jc w:val="both"/>
        <w:rPr>
          <w:color w:val="000000" w:themeColor="text1"/>
          <w:lang w:val="uk-UA" w:eastAsia="ru-RU"/>
        </w:rPr>
      </w:pPr>
      <w:r>
        <w:rPr>
          <w:color w:val="000000" w:themeColor="text1"/>
          <w:lang w:val="uk-UA" w:eastAsia="ru-RU"/>
        </w:rPr>
        <w:tab/>
        <w:t xml:space="preserve">Крім того, на виконання листа Дніпропетровської обласної військової адміністрації від </w:t>
      </w:r>
      <w:r w:rsidR="008640DF">
        <w:rPr>
          <w:color w:val="000000" w:themeColor="text1"/>
          <w:lang w:val="uk-UA" w:eastAsia="ru-RU"/>
        </w:rPr>
        <w:t>27.08</w:t>
      </w:r>
      <w:r>
        <w:rPr>
          <w:color w:val="000000" w:themeColor="text1"/>
          <w:lang w:val="uk-UA" w:eastAsia="ru-RU"/>
        </w:rPr>
        <w:t>.2025 №</w:t>
      </w:r>
      <w:r w:rsidR="008640DF">
        <w:rPr>
          <w:color w:val="000000" w:themeColor="text1"/>
          <w:lang w:val="uk-UA" w:eastAsia="ru-RU"/>
        </w:rPr>
        <w:t>3934</w:t>
      </w:r>
      <w:r>
        <w:rPr>
          <w:color w:val="000000" w:themeColor="text1"/>
          <w:lang w:val="uk-UA" w:eastAsia="ru-RU"/>
        </w:rPr>
        <w:t xml:space="preserve">/0/526-25, відповідно до пунктів 5, 11, </w:t>
      </w:r>
      <w:r w:rsidR="008640DF">
        <w:rPr>
          <w:color w:val="000000" w:themeColor="text1"/>
          <w:lang w:val="uk-UA" w:eastAsia="ru-RU"/>
        </w:rPr>
        <w:t xml:space="preserve">12, </w:t>
      </w:r>
      <w:r>
        <w:rPr>
          <w:color w:val="000000" w:themeColor="text1"/>
          <w:lang w:val="uk-UA" w:eastAsia="ru-RU"/>
        </w:rPr>
        <w:t xml:space="preserve">14 Порядку та умов, місцевим комісіям виконавчих органів міських, селищних, сільських рад територіальних громад необхідно провести роботу та за необхідності направити клопотання </w:t>
      </w:r>
      <w:bookmarkStart w:id="2" w:name="_Hlk196203325"/>
      <w:r>
        <w:rPr>
          <w:color w:val="000000" w:themeColor="text1"/>
          <w:lang w:val="uk-UA" w:eastAsia="ru-RU"/>
        </w:rPr>
        <w:t>про потребу у співфінансуванні (не менше 10 відсотків – за рахунок коштів відповідних місцевих бюджетів та/або інших джерел, не заборонених законодавством) в придбан</w:t>
      </w:r>
      <w:r w:rsidR="00DC620A">
        <w:rPr>
          <w:color w:val="000000" w:themeColor="text1"/>
          <w:lang w:val="uk-UA" w:eastAsia="ru-RU"/>
        </w:rPr>
        <w:t>н</w:t>
      </w:r>
      <w:r>
        <w:rPr>
          <w:color w:val="000000" w:themeColor="text1"/>
          <w:lang w:val="uk-UA" w:eastAsia="ru-RU"/>
        </w:rPr>
        <w:t>і житла для новостворених дитячих будинків сімейного типу (крім тих, щодо яких прийнято рішення про забезпечення функціонування за новим фактичним місцем перебування на відповідній адміністративно-територіальній одиниці та укладено договір).</w:t>
      </w:r>
      <w:bookmarkEnd w:id="2"/>
    </w:p>
    <w:p w14:paraId="03E7EFF2" w14:textId="77777777" w:rsidR="00F50A84" w:rsidRDefault="006D25B8">
      <w:pPr>
        <w:widowControl w:val="0"/>
        <w:rPr>
          <w:color w:val="000000" w:themeColor="text1"/>
          <w:lang w:val="uk-UA" w:eastAsia="ru-RU"/>
        </w:rPr>
      </w:pPr>
      <w:r>
        <w:rPr>
          <w:color w:val="000000" w:themeColor="text1"/>
          <w:lang w:val="uk-UA" w:eastAsia="ru-RU"/>
        </w:rPr>
        <w:t xml:space="preserve"> </w:t>
      </w:r>
      <w:r>
        <w:rPr>
          <w:color w:val="000000" w:themeColor="text1"/>
          <w:lang w:val="uk-UA" w:eastAsia="ru-RU"/>
        </w:rPr>
        <w:tab/>
        <w:t>Також зазначила, що умовами надання субвенції є:</w:t>
      </w:r>
    </w:p>
    <w:p w14:paraId="73ECC957" w14:textId="77777777" w:rsidR="00F50A84" w:rsidRDefault="006D25B8">
      <w:pPr>
        <w:widowControl w:val="0"/>
        <w:jc w:val="both"/>
        <w:rPr>
          <w:color w:val="000000" w:themeColor="text1"/>
          <w:lang w:val="uk-UA" w:eastAsia="ru-RU"/>
        </w:rPr>
      </w:pPr>
      <w:r>
        <w:rPr>
          <w:color w:val="000000" w:themeColor="text1"/>
          <w:lang w:val="uk-UA" w:eastAsia="ru-RU"/>
        </w:rPr>
        <w:t>1) придбання житла у прийнятих в експлуатацію житлових будинках для дитячих будинків сімейного типу, які потребують забезпечення житлом у безпечних регіонах, щодо яких було прийнято рішення місцевими комісіями про придбання житла у прийнятих в експлуатацію житлових будинках для дитячих будинків сімейного типу у 2024 році відповідно до вимог, визначених в абзаці другому </w:t>
      </w:r>
      <w:hyperlink r:id="rId7">
        <w:r>
          <w:rPr>
            <w:rStyle w:val="a6"/>
            <w:color w:val="000000" w:themeColor="text1"/>
            <w:u w:val="none"/>
            <w:lang w:val="uk-UA" w:eastAsia="ru-RU"/>
          </w:rPr>
          <w:t>пунктів 4</w:t>
        </w:r>
      </w:hyperlink>
      <w:hyperlink r:id="rId8">
        <w:r>
          <w:rPr>
            <w:rStyle w:val="a6"/>
            <w:b/>
            <w:bCs/>
            <w:color w:val="000000" w:themeColor="text1"/>
            <w:u w:val="none"/>
            <w:vertAlign w:val="superscript"/>
            <w:lang w:val="uk-UA" w:eastAsia="ru-RU"/>
          </w:rPr>
          <w:t>-1</w:t>
        </w:r>
      </w:hyperlink>
      <w:r>
        <w:rPr>
          <w:color w:val="000000" w:themeColor="text1"/>
          <w:lang w:val="uk-UA" w:eastAsia="ru-RU"/>
        </w:rPr>
        <w:t>, </w:t>
      </w:r>
      <w:hyperlink r:id="rId9">
        <w:r>
          <w:rPr>
            <w:rStyle w:val="a6"/>
            <w:color w:val="000000" w:themeColor="text1"/>
            <w:u w:val="none"/>
            <w:lang w:val="uk-UA" w:eastAsia="ru-RU"/>
          </w:rPr>
          <w:t>5</w:t>
        </w:r>
      </w:hyperlink>
      <w:hyperlink r:id="rId10">
        <w:r>
          <w:rPr>
            <w:rStyle w:val="a6"/>
            <w:b/>
            <w:bCs/>
            <w:color w:val="000000" w:themeColor="text1"/>
            <w:u w:val="none"/>
            <w:vertAlign w:val="superscript"/>
            <w:lang w:val="uk-UA" w:eastAsia="ru-RU"/>
          </w:rPr>
          <w:t>-1</w:t>
        </w:r>
      </w:hyperlink>
      <w:r>
        <w:rPr>
          <w:color w:val="000000" w:themeColor="text1"/>
          <w:lang w:val="uk-UA" w:eastAsia="ru-RU"/>
        </w:rPr>
        <w:t>, </w:t>
      </w:r>
      <w:hyperlink r:id="rId11">
        <w:r>
          <w:rPr>
            <w:rStyle w:val="a6"/>
            <w:color w:val="000000" w:themeColor="text1"/>
            <w:u w:val="none"/>
            <w:lang w:val="uk-UA" w:eastAsia="ru-RU"/>
          </w:rPr>
          <w:t>10</w:t>
        </w:r>
      </w:hyperlink>
      <w:hyperlink r:id="rId12">
        <w:r>
          <w:rPr>
            <w:rStyle w:val="a6"/>
            <w:b/>
            <w:bCs/>
            <w:color w:val="000000" w:themeColor="text1"/>
            <w:u w:val="none"/>
            <w:vertAlign w:val="superscript"/>
            <w:lang w:val="uk-UA" w:eastAsia="ru-RU"/>
          </w:rPr>
          <w:t>-1</w:t>
        </w:r>
      </w:hyperlink>
      <w:r>
        <w:rPr>
          <w:color w:val="000000" w:themeColor="text1"/>
          <w:lang w:val="uk-UA" w:eastAsia="ru-RU"/>
        </w:rPr>
        <w:t xml:space="preserve"> Порядку та умов надання субвенції з державного бюджету місцевим бюджетам на проектні, будівельно-ремонтні роботи, </w:t>
      </w:r>
      <w:r>
        <w:rPr>
          <w:color w:val="000000" w:themeColor="text1"/>
          <w:lang w:val="uk-UA" w:eastAsia="ru-RU"/>
        </w:rPr>
        <w:lastRenderedPageBreak/>
        <w:t>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затверджених постановою Кабінету Міністрів України від 26 травня 2021 р. №615 «Деякі питання забезпечення дітей-сиріт, дітей, позбавлених батьківського піклування, осіб з їх числа житлом та підтримки малих групових будинків»  та які не були забезпечені житлом у 2024 році у зв’язку з тимчасовим обмеженням доступу до єдиних та державних реєстрів, держателем яких є Мін’юст, - за наявності рішення місцевої комісії про придбання житла у прийнятих в експлуатацію житлових будинках для дитячих будинків сімейного типу, прийнятого у 2024 році відповідно до вимог </w:t>
      </w:r>
      <w:hyperlink r:id="rId13">
        <w:r>
          <w:rPr>
            <w:rStyle w:val="a6"/>
            <w:color w:val="000000" w:themeColor="text1"/>
            <w:u w:val="none"/>
            <w:lang w:val="uk-UA" w:eastAsia="ru-RU"/>
          </w:rPr>
          <w:t>Порядку та умов</w:t>
        </w:r>
      </w:hyperlink>
      <w:r>
        <w:rPr>
          <w:color w:val="000000" w:themeColor="text1"/>
          <w:lang w:val="uk-UA" w:eastAsia="ru-RU"/>
        </w:rPr>
        <w:t>, затверджених постановою Кабінету Міністрів України від 26 травня 2021 р. №615;</w:t>
      </w:r>
    </w:p>
    <w:p w14:paraId="5DF4F1CF" w14:textId="77777777" w:rsidR="00F50A84" w:rsidRDefault="006D25B8">
      <w:pPr>
        <w:widowControl w:val="0"/>
        <w:jc w:val="both"/>
        <w:rPr>
          <w:color w:val="000000" w:themeColor="text1"/>
          <w:lang w:val="uk-UA" w:eastAsia="ru-RU"/>
        </w:rPr>
      </w:pPr>
      <w:bookmarkStart w:id="3" w:name="n19"/>
      <w:bookmarkEnd w:id="3"/>
      <w:r>
        <w:rPr>
          <w:color w:val="000000" w:themeColor="text1"/>
          <w:lang w:val="uk-UA" w:eastAsia="ru-RU"/>
        </w:rPr>
        <w:t>2) придбання житла для створення нових дитячих будинків сімейного типу, зокрема з рецензуванням звітів про оцінку житла, що придбавається на вторинному ринку;</w:t>
      </w:r>
    </w:p>
    <w:p w14:paraId="18ED7EEC" w14:textId="77777777" w:rsidR="00F50A84" w:rsidRDefault="006D25B8">
      <w:pPr>
        <w:widowControl w:val="0"/>
        <w:jc w:val="both"/>
        <w:rPr>
          <w:color w:val="000000" w:themeColor="text1"/>
          <w:lang w:val="uk-UA" w:eastAsia="ru-RU"/>
        </w:rPr>
      </w:pPr>
      <w:bookmarkStart w:id="4" w:name="n20"/>
      <w:bookmarkEnd w:id="4"/>
      <w:r>
        <w:rPr>
          <w:color w:val="000000" w:themeColor="text1"/>
          <w:lang w:val="uk-UA" w:eastAsia="ru-RU"/>
        </w:rPr>
        <w:t>3) придбання житла у прийнятих в експлуатацію житлових будинках для дитячих будинків сімейного типу, які потребують забезпечення житлом у безпечних регіонах та тимчасово переміщені (евакуйовані) за межі України і планують повертатися в Україну, зокрема з рецензуванням звітів про оцінку житла, що придбавається на вторинному ринку;</w:t>
      </w:r>
    </w:p>
    <w:p w14:paraId="6A2AECB6" w14:textId="77777777" w:rsidR="00F50A84" w:rsidRDefault="006D25B8">
      <w:pPr>
        <w:widowControl w:val="0"/>
        <w:jc w:val="both"/>
        <w:rPr>
          <w:color w:val="000000" w:themeColor="text1"/>
          <w:lang w:val="uk-UA" w:eastAsia="ru-RU"/>
        </w:rPr>
      </w:pPr>
      <w:bookmarkStart w:id="5" w:name="n21"/>
      <w:bookmarkEnd w:id="5"/>
      <w:r>
        <w:rPr>
          <w:color w:val="000000" w:themeColor="text1"/>
          <w:lang w:val="uk-UA" w:eastAsia="ru-RU"/>
        </w:rPr>
        <w:t>4) придбання житла для дитячих будинків сімейного типу, що тимчасово переміщені (евакуйовані) в межах України, у тому числі для тих, які планують повертатися до місця їх створення (функціонування) у 2025 році, або тих, які переміщені (евакуйовані) внаслідок збройної агресії Російської Федерації у Донецькій та Луганській областях із 2014 року, але не забезпечені житлом або таке житло непридатне для проживання, зокрема з рецензуванням звітів про оцінку житла, що придбавається на вторинному ринку;</w:t>
      </w:r>
    </w:p>
    <w:p w14:paraId="0BC7FF2D" w14:textId="77777777" w:rsidR="00F50A84" w:rsidRDefault="006D25B8">
      <w:pPr>
        <w:widowControl w:val="0"/>
        <w:jc w:val="both"/>
        <w:rPr>
          <w:color w:val="000000" w:themeColor="text1"/>
          <w:lang w:val="uk-UA" w:eastAsia="ru-RU"/>
        </w:rPr>
      </w:pPr>
      <w:bookmarkStart w:id="6" w:name="n22"/>
      <w:bookmarkEnd w:id="6"/>
      <w:r>
        <w:rPr>
          <w:color w:val="000000" w:themeColor="text1"/>
          <w:lang w:val="uk-UA" w:eastAsia="ru-RU"/>
        </w:rPr>
        <w:t>5) придбання житла за ринковою вартістю в разі, коли вона нижча за опосередковану;</w:t>
      </w:r>
    </w:p>
    <w:p w14:paraId="12951AE5" w14:textId="77777777" w:rsidR="00F50A84" w:rsidRDefault="006D25B8">
      <w:pPr>
        <w:widowControl w:val="0"/>
        <w:jc w:val="both"/>
        <w:rPr>
          <w:color w:val="000000" w:themeColor="text1"/>
          <w:lang w:val="uk-UA" w:eastAsia="ru-RU"/>
        </w:rPr>
      </w:pPr>
      <w:bookmarkStart w:id="7" w:name="n23"/>
      <w:bookmarkEnd w:id="7"/>
      <w:r>
        <w:rPr>
          <w:color w:val="000000" w:themeColor="text1"/>
          <w:lang w:val="uk-UA" w:eastAsia="ru-RU"/>
        </w:rPr>
        <w:t>6) взяття органами місцевого самоврядування на баланс придбаних об’єктів нерухомості для проживання в них осіб, зокрема для проживання в них тимчасово переміщених (евакуйованих) дитячих будинків сімейного типу;</w:t>
      </w:r>
    </w:p>
    <w:p w14:paraId="7D3589D8" w14:textId="77777777" w:rsidR="00F50A84" w:rsidRDefault="006D25B8">
      <w:pPr>
        <w:widowControl w:val="0"/>
        <w:jc w:val="both"/>
        <w:rPr>
          <w:color w:val="000000" w:themeColor="text1"/>
          <w:lang w:val="uk-UA" w:eastAsia="ru-RU"/>
        </w:rPr>
      </w:pPr>
      <w:bookmarkStart w:id="8" w:name="n24"/>
      <w:bookmarkEnd w:id="8"/>
      <w:r>
        <w:rPr>
          <w:color w:val="000000" w:themeColor="text1"/>
          <w:lang w:val="uk-UA" w:eastAsia="ru-RU"/>
        </w:rPr>
        <w:t>7) відповідність звіту про оцінку майна нормативно-правовим актам з питань оцінки майна, що встановлюється шляхом його рецензування;</w:t>
      </w:r>
    </w:p>
    <w:p w14:paraId="09F62EB0" w14:textId="77777777" w:rsidR="00F50A84" w:rsidRDefault="006D25B8">
      <w:pPr>
        <w:widowControl w:val="0"/>
        <w:jc w:val="both"/>
        <w:rPr>
          <w:color w:val="000000" w:themeColor="text1"/>
          <w:lang w:val="uk-UA" w:eastAsia="ru-RU"/>
        </w:rPr>
      </w:pPr>
      <w:bookmarkStart w:id="9" w:name="n25"/>
      <w:bookmarkEnd w:id="9"/>
      <w:r>
        <w:rPr>
          <w:color w:val="000000" w:themeColor="text1"/>
          <w:lang w:val="uk-UA" w:eastAsia="ru-RU"/>
        </w:rPr>
        <w:t>8) територія адміністративно-територіальної одиниці/територіальної громади не належить до територій активних бойових дій та/або тимчасово окупованих Російською Федерацією територій, що включені до переліку територій, на яких ведуться (велися) бойові дії або тимчасово окупованих Російською Федерацією, затвердженого наказом Мінрозвитку, щодо яких не визначено дату завершення бойових дій або тимчасової окупації;</w:t>
      </w:r>
    </w:p>
    <w:p w14:paraId="4469DC4C" w14:textId="77777777" w:rsidR="00F50A84" w:rsidRDefault="006D25B8">
      <w:pPr>
        <w:widowControl w:val="0"/>
        <w:jc w:val="both"/>
        <w:rPr>
          <w:color w:val="000000" w:themeColor="text1"/>
          <w:lang w:val="uk-UA" w:eastAsia="ru-RU"/>
        </w:rPr>
      </w:pPr>
      <w:bookmarkStart w:id="10" w:name="n26"/>
      <w:bookmarkEnd w:id="10"/>
      <w:r>
        <w:rPr>
          <w:color w:val="000000" w:themeColor="text1"/>
          <w:lang w:val="uk-UA" w:eastAsia="ru-RU"/>
        </w:rPr>
        <w:t>9) наявність дитячих будинків сімейного типу, які потребують забезпечення житлом у безпечних регіонах та тимчасово переміщені (евакуйовані) за межі України;</w:t>
      </w:r>
    </w:p>
    <w:p w14:paraId="2C351897" w14:textId="77777777" w:rsidR="00F50A84" w:rsidRDefault="006D25B8">
      <w:pPr>
        <w:widowControl w:val="0"/>
        <w:jc w:val="both"/>
        <w:rPr>
          <w:color w:val="000000" w:themeColor="text1"/>
          <w:lang w:val="uk-UA" w:eastAsia="ru-RU"/>
        </w:rPr>
      </w:pPr>
      <w:bookmarkStart w:id="11" w:name="n27"/>
      <w:bookmarkEnd w:id="11"/>
      <w:r>
        <w:rPr>
          <w:color w:val="000000" w:themeColor="text1"/>
          <w:lang w:val="uk-UA" w:eastAsia="ru-RU"/>
        </w:rPr>
        <w:t>10) наявність на території адміністративно-територіальної одиниці/ територіальної громади дитячих будинків сімейного типу, що тимчасово переміщені (евакуйовані) в межах України;</w:t>
      </w:r>
    </w:p>
    <w:p w14:paraId="0BFD2F8D" w14:textId="77777777" w:rsidR="00F50A84" w:rsidRDefault="006D25B8">
      <w:pPr>
        <w:widowControl w:val="0"/>
        <w:jc w:val="both"/>
        <w:rPr>
          <w:color w:val="000000" w:themeColor="text1"/>
          <w:lang w:val="uk-UA" w:eastAsia="ru-RU"/>
        </w:rPr>
      </w:pPr>
      <w:bookmarkStart w:id="12" w:name="n28"/>
      <w:bookmarkEnd w:id="12"/>
      <w:r>
        <w:rPr>
          <w:color w:val="000000" w:themeColor="text1"/>
          <w:lang w:val="uk-UA" w:eastAsia="ru-RU"/>
        </w:rPr>
        <w:t>11) можливість розміщення тимчасово переміщених (евакуйованих) дитячих будинків сімейного типу;</w:t>
      </w:r>
    </w:p>
    <w:p w14:paraId="0B15EDC5" w14:textId="77777777" w:rsidR="00F50A84" w:rsidRDefault="006D25B8">
      <w:pPr>
        <w:widowControl w:val="0"/>
        <w:jc w:val="both"/>
        <w:rPr>
          <w:color w:val="000000" w:themeColor="text1"/>
          <w:lang w:val="uk-UA" w:eastAsia="ru-RU"/>
        </w:rPr>
      </w:pPr>
      <w:bookmarkStart w:id="13" w:name="n29"/>
      <w:bookmarkEnd w:id="13"/>
      <w:r>
        <w:rPr>
          <w:color w:val="000000" w:themeColor="text1"/>
          <w:lang w:val="uk-UA" w:eastAsia="ru-RU"/>
        </w:rPr>
        <w:t>12) подання для дитячих будинків сімейного типу, які планують повертатися у 2025 році, до районної держадміністрації (військової адміністрації), виконавчого органу міської ради, яка прийняла рішення про його створення та забезпечення функціонування, інформації про підтвердження наміру щодо повернення тимчасово переміщених (евакуйованих) дитячих будинків сімейного типу;</w:t>
      </w:r>
    </w:p>
    <w:p w14:paraId="634F6539" w14:textId="77777777" w:rsidR="00F50A84" w:rsidRDefault="006D25B8">
      <w:pPr>
        <w:widowControl w:val="0"/>
        <w:jc w:val="both"/>
        <w:rPr>
          <w:color w:val="000000" w:themeColor="text1"/>
          <w:lang w:val="uk-UA" w:eastAsia="ru-RU"/>
        </w:rPr>
      </w:pPr>
      <w:bookmarkStart w:id="14" w:name="n30"/>
      <w:bookmarkEnd w:id="14"/>
      <w:r>
        <w:rPr>
          <w:color w:val="000000" w:themeColor="text1"/>
          <w:lang w:val="uk-UA" w:eastAsia="ru-RU"/>
        </w:rPr>
        <w:t>13) для дитячих будинків сімейного типу, які планують повернутися з-за кордону, - наявність інформації про: кількість дитячих будинків сімейного типу та дітей, яких до них влаштовано; плановані дати повернення в Україну; найменування адміністративно-територіальної одиниці/територіальної громади, на територію якої заплановане повернення;</w:t>
      </w:r>
    </w:p>
    <w:p w14:paraId="77EB208F" w14:textId="77777777" w:rsidR="00F50A84" w:rsidRDefault="006D25B8">
      <w:pPr>
        <w:widowControl w:val="0"/>
        <w:jc w:val="both"/>
        <w:rPr>
          <w:color w:val="000000" w:themeColor="text1"/>
          <w:lang w:val="uk-UA" w:eastAsia="ru-RU"/>
        </w:rPr>
      </w:pPr>
      <w:bookmarkStart w:id="15" w:name="n31"/>
      <w:bookmarkEnd w:id="15"/>
      <w:r>
        <w:rPr>
          <w:color w:val="000000" w:themeColor="text1"/>
          <w:lang w:val="uk-UA" w:eastAsia="ru-RU"/>
        </w:rPr>
        <w:t xml:space="preserve">14) прийняття органом місцевого самоврядування, юрисдикція якого поширюється на територію, на яку тимчасово переміщено (евакуйовано) дитячий будинок сімейного типу/планується тимчасово перемістити (евакуювати) дитячий будинок сімейного типу, рішення щодо тимчасового розміщення такого будинку у придбаних за рахунок коштів субвенції житлових будинках на підставі клопотання про потребу в забезпеченні житлом дитячого будинку сімейного типу, що тимчасово переміщено (евакуйовано) в межах України/тимчасово переміщено (евакуйовано) за межі України, поданого районною </w:t>
      </w:r>
      <w:r>
        <w:rPr>
          <w:color w:val="000000" w:themeColor="text1"/>
          <w:lang w:val="uk-UA" w:eastAsia="ru-RU"/>
        </w:rPr>
        <w:lastRenderedPageBreak/>
        <w:t>держадміністрацією (військовою адміністрацією), виконавчим органом міської ради, які прийняли рішення про створення та забезпечення функціонування такого дитячого будинку сімейного типу, до відповідної обласної, Київської міської держадміністрації (військової адміністрації), юрисдикція якої поширюється на територію, на яку тимчасово переміщено (евакуйовано) в межах України/планується тимчасово перемістити (евакуювати) в межах України відповідний дитячий будинок сімейного типу;</w:t>
      </w:r>
    </w:p>
    <w:p w14:paraId="124CFA86" w14:textId="77777777" w:rsidR="00F50A84" w:rsidRDefault="006D25B8">
      <w:pPr>
        <w:widowControl w:val="0"/>
        <w:jc w:val="both"/>
        <w:rPr>
          <w:color w:val="000000" w:themeColor="text1"/>
          <w:lang w:val="uk-UA" w:eastAsia="ru-RU"/>
        </w:rPr>
      </w:pPr>
      <w:bookmarkStart w:id="16" w:name="n32"/>
      <w:bookmarkEnd w:id="16"/>
      <w:r>
        <w:rPr>
          <w:color w:val="000000" w:themeColor="text1"/>
          <w:lang w:val="uk-UA" w:eastAsia="ru-RU"/>
        </w:rPr>
        <w:t>15) придбання житла у прийнятих в експлуатацію житлових будинках для дитячих будинків сімейного типу з урахуванням поточного місцезнаходження/планового переміщення (евакуації) або повернення за місцем створення (функціонування) дитячого будинку сімейного типу;</w:t>
      </w:r>
    </w:p>
    <w:p w14:paraId="2E33A1CD" w14:textId="77777777" w:rsidR="00F50A84" w:rsidRDefault="006D25B8">
      <w:pPr>
        <w:widowControl w:val="0"/>
        <w:jc w:val="both"/>
        <w:rPr>
          <w:color w:val="000000" w:themeColor="text1"/>
          <w:lang w:val="uk-UA" w:eastAsia="ru-RU"/>
        </w:rPr>
      </w:pPr>
      <w:bookmarkStart w:id="17" w:name="n33"/>
      <w:bookmarkEnd w:id="17"/>
      <w:r>
        <w:rPr>
          <w:color w:val="000000" w:themeColor="text1"/>
          <w:lang w:val="uk-UA" w:eastAsia="ru-RU"/>
        </w:rPr>
        <w:t>16) влаштування дітей-сиріт, дітей, позбавлених батьківського піклування, до дитячих будинків сімейного типу відповідно до </w:t>
      </w:r>
      <w:hyperlink r:id="rId14">
        <w:r>
          <w:rPr>
            <w:rStyle w:val="a6"/>
            <w:color w:val="000000" w:themeColor="text1"/>
            <w:u w:val="none"/>
            <w:lang w:val="uk-UA" w:eastAsia="ru-RU"/>
          </w:rPr>
          <w:t>Положення про дитячий будинок сімейного типу</w:t>
        </w:r>
      </w:hyperlink>
      <w:r>
        <w:rPr>
          <w:color w:val="000000" w:themeColor="text1"/>
          <w:lang w:val="uk-UA" w:eastAsia="ru-RU"/>
        </w:rPr>
        <w:t>, затвердженого постановою Кабінету Міністрів України від 26 квітня 2002 р. №564;</w:t>
      </w:r>
    </w:p>
    <w:p w14:paraId="0DD2F504" w14:textId="77777777" w:rsidR="00F50A84" w:rsidRDefault="006D25B8">
      <w:pPr>
        <w:widowControl w:val="0"/>
        <w:jc w:val="both"/>
        <w:rPr>
          <w:color w:val="000000" w:themeColor="text1"/>
          <w:lang w:val="uk-UA" w:eastAsia="ru-RU"/>
        </w:rPr>
      </w:pPr>
      <w:bookmarkStart w:id="18" w:name="n34"/>
      <w:bookmarkEnd w:id="18"/>
      <w:r>
        <w:rPr>
          <w:color w:val="000000" w:themeColor="text1"/>
          <w:lang w:val="uk-UA" w:eastAsia="ru-RU"/>
        </w:rPr>
        <w:t>17) спроможність органів державної влади та органів місцевого самоврядування фінансувати об’єкти, на які надається субвенція, подальшого забезпечення власного фінансування або їх утримання за рахунок місцевих бюджетів та/або інших джерел, не заборонених законодавством;</w:t>
      </w:r>
    </w:p>
    <w:p w14:paraId="710E4F20" w14:textId="77777777" w:rsidR="00F50A84" w:rsidRDefault="006D25B8">
      <w:pPr>
        <w:widowControl w:val="0"/>
        <w:jc w:val="both"/>
        <w:rPr>
          <w:color w:val="000000" w:themeColor="text1"/>
          <w:lang w:val="uk-UA" w:eastAsia="ru-RU"/>
        </w:rPr>
      </w:pPr>
      <w:bookmarkStart w:id="19" w:name="n35"/>
      <w:bookmarkEnd w:id="19"/>
      <w:r>
        <w:rPr>
          <w:color w:val="000000" w:themeColor="text1"/>
          <w:lang w:val="uk-UA" w:eastAsia="ru-RU"/>
        </w:rPr>
        <w:t>18) придбання житла на умовах співфінансування (не менше ніж 10 відсотків - за рахунок коштів відповідних місцевих бюджетів та/або інших джерел, не заборонених законодавством) для новостворених дитячих будинків сімейного типу (крім тих, щодо яких прийнято рішення про забезпечення функціонування за новим фактичним місцем перебування на відповідній адміністративно-територіальній одиниці та укладено договір) відповідно до </w:t>
      </w:r>
      <w:hyperlink r:id="rId15" w:anchor="n53" w:history="1">
        <w:r>
          <w:rPr>
            <w:rStyle w:val="a6"/>
            <w:color w:val="000000" w:themeColor="text1"/>
            <w:u w:val="none"/>
            <w:lang w:val="uk-UA" w:eastAsia="ru-RU"/>
          </w:rPr>
          <w:t>пункту 9</w:t>
        </w:r>
      </w:hyperlink>
      <w:r>
        <w:rPr>
          <w:color w:val="000000" w:themeColor="text1"/>
          <w:lang w:val="uk-UA" w:eastAsia="ru-RU"/>
        </w:rPr>
        <w:t> Порядку та умов. Джерелами співфінансування місцевих бюджетів не можуть бути інші міжбюджетні трансферти з </w:t>
      </w:r>
      <w:hyperlink r:id="rId16" w:tgtFrame="_blank">
        <w:r>
          <w:rPr>
            <w:rStyle w:val="a6"/>
            <w:color w:val="000000" w:themeColor="text1"/>
            <w:u w:val="none"/>
            <w:lang w:val="uk-UA" w:eastAsia="ru-RU"/>
          </w:rPr>
          <w:t>державного бюджету</w:t>
        </w:r>
      </w:hyperlink>
      <w:r>
        <w:rPr>
          <w:color w:val="000000" w:themeColor="text1"/>
          <w:lang w:val="uk-UA" w:eastAsia="ru-RU"/>
        </w:rPr>
        <w:t> місцевим бюджетам;</w:t>
      </w:r>
    </w:p>
    <w:p w14:paraId="4CFE7310" w14:textId="77777777" w:rsidR="00F50A84" w:rsidRDefault="006D25B8">
      <w:pPr>
        <w:widowControl w:val="0"/>
        <w:jc w:val="both"/>
        <w:rPr>
          <w:color w:val="000000" w:themeColor="text1"/>
          <w:lang w:val="uk-UA" w:eastAsia="ru-RU"/>
        </w:rPr>
      </w:pPr>
      <w:bookmarkStart w:id="20" w:name="n36"/>
      <w:bookmarkEnd w:id="20"/>
      <w:r>
        <w:rPr>
          <w:color w:val="000000" w:themeColor="text1"/>
          <w:lang w:val="uk-UA" w:eastAsia="ru-RU"/>
        </w:rPr>
        <w:t>19) придбання житла для дитячих будинків сімейного типу, визначених у підпункті 1 цього пункту, за вартістю, що не перевищує вартість житлового об’єкта, визначену в звіті про оцінку майна житлового об’єкта, що придбавається за рахунок субвенції, оформленого у 2024 році, дійсного на дату укладення договору купівлі-продажу житлового об’єкта, та з урахуванням вимог </w:t>
      </w:r>
      <w:hyperlink r:id="rId17" w:anchor="n41" w:history="1">
        <w:r>
          <w:rPr>
            <w:rStyle w:val="a6"/>
            <w:color w:val="000000" w:themeColor="text1"/>
            <w:u w:val="none"/>
            <w:lang w:val="uk-UA" w:eastAsia="ru-RU"/>
          </w:rPr>
          <w:t>пунктів 8</w:t>
        </w:r>
      </w:hyperlink>
      <w:r>
        <w:rPr>
          <w:color w:val="000000" w:themeColor="text1"/>
          <w:lang w:val="uk-UA" w:eastAsia="ru-RU"/>
        </w:rPr>
        <w:t> і </w:t>
      </w:r>
      <w:hyperlink r:id="rId18" w:anchor="n53" w:history="1">
        <w:r>
          <w:rPr>
            <w:rStyle w:val="a6"/>
            <w:color w:val="000000" w:themeColor="text1"/>
            <w:u w:val="none"/>
            <w:lang w:val="uk-UA" w:eastAsia="ru-RU"/>
          </w:rPr>
          <w:t>9</w:t>
        </w:r>
      </w:hyperlink>
      <w:r>
        <w:rPr>
          <w:color w:val="000000" w:themeColor="text1"/>
          <w:lang w:val="uk-UA" w:eastAsia="ru-RU"/>
        </w:rPr>
        <w:t> Порядку та умов.</w:t>
      </w:r>
    </w:p>
    <w:p w14:paraId="58911124" w14:textId="48841DF1" w:rsidR="00F50A84" w:rsidRDefault="006D25B8">
      <w:pPr>
        <w:jc w:val="both"/>
        <w:rPr>
          <w:color w:val="000000" w:themeColor="text1"/>
          <w:lang w:val="uk-UA"/>
        </w:rPr>
      </w:pPr>
      <w:r>
        <w:rPr>
          <w:color w:val="000000" w:themeColor="text1"/>
          <w:lang w:val="uk-UA" w:eastAsia="ru-RU"/>
        </w:rPr>
        <w:tab/>
        <w:t>Пропозиції щодо обсягу</w:t>
      </w:r>
      <w:r>
        <w:rPr>
          <w:color w:val="000000" w:themeColor="text1"/>
          <w:lang w:val="uk-UA"/>
        </w:rPr>
        <w:t xml:space="preserve"> субвенції з державного бюджету місцевим бюджетам на реалізацію публічного інвестиційного проекту із забезпечення житлом дитячих будинків сімейного типу, дітей-сиріт, дітей, позбавлених батьківського піклування за напрямом «Забезпечення житлом багатодітних прийомних сімей (дитячих будинків сімейного типу)», </w:t>
      </w:r>
      <w:r>
        <w:rPr>
          <w:color w:val="000000" w:themeColor="text1"/>
          <w:lang w:val="uk-UA" w:eastAsia="ru-RU"/>
        </w:rPr>
        <w:t xml:space="preserve">необхідно направити до служби у справах дітей Дніпропетровської обласної державної адміністрації в термін до </w:t>
      </w:r>
      <w:r w:rsidR="008640DF">
        <w:rPr>
          <w:color w:val="000000" w:themeColor="text1"/>
          <w:lang w:val="uk-UA" w:eastAsia="ru-RU"/>
        </w:rPr>
        <w:t>17.09</w:t>
      </w:r>
      <w:r>
        <w:rPr>
          <w:color w:val="000000" w:themeColor="text1"/>
          <w:lang w:val="uk-UA" w:eastAsia="ru-RU"/>
        </w:rPr>
        <w:t>.2025.</w:t>
      </w:r>
    </w:p>
    <w:p w14:paraId="504B743C" w14:textId="77777777" w:rsidR="00F50A84" w:rsidRPr="008C3867" w:rsidRDefault="00F50A84">
      <w:pPr>
        <w:jc w:val="both"/>
        <w:rPr>
          <w:b/>
          <w:bCs/>
          <w:color w:val="000000" w:themeColor="text1"/>
          <w:sz w:val="16"/>
          <w:szCs w:val="16"/>
          <w:lang w:val="uk-UA" w:eastAsia="ru-RU"/>
        </w:rPr>
      </w:pPr>
    </w:p>
    <w:p w14:paraId="79B6F9AF" w14:textId="77777777" w:rsidR="00F50A84" w:rsidRDefault="006D25B8">
      <w:pPr>
        <w:jc w:val="both"/>
        <w:rPr>
          <w:color w:val="000000" w:themeColor="text1"/>
          <w:lang w:val="uk-UA"/>
        </w:rPr>
      </w:pPr>
      <w:r>
        <w:rPr>
          <w:b/>
          <w:bCs/>
          <w:color w:val="000000" w:themeColor="text1"/>
          <w:lang w:val="uk-UA" w:eastAsia="ru-RU"/>
        </w:rPr>
        <w:t>ВИСТУПИЛИ:</w:t>
      </w:r>
      <w:r>
        <w:rPr>
          <w:b/>
          <w:bCs/>
          <w:color w:val="000000" w:themeColor="text1"/>
          <w:lang w:val="uk-UA" w:eastAsia="ru-RU"/>
        </w:rPr>
        <w:tab/>
      </w:r>
    </w:p>
    <w:p w14:paraId="7B95B13F" w14:textId="10BA52C7" w:rsidR="00F50A84" w:rsidRDefault="006D25B8">
      <w:pPr>
        <w:widowControl w:val="0"/>
        <w:jc w:val="both"/>
        <w:rPr>
          <w:color w:val="000000" w:themeColor="text1"/>
          <w:lang w:val="uk-UA" w:eastAsia="ru-RU"/>
        </w:rPr>
      </w:pPr>
      <w:r>
        <w:rPr>
          <w:b/>
          <w:bCs/>
          <w:color w:val="000000" w:themeColor="text1"/>
          <w:lang w:val="uk-UA" w:eastAsia="ru-RU"/>
        </w:rPr>
        <w:tab/>
      </w:r>
      <w:r w:rsidR="008640DF">
        <w:rPr>
          <w:b/>
          <w:bCs/>
          <w:color w:val="000000" w:themeColor="text1"/>
          <w:lang w:val="uk-UA" w:eastAsia="ru-RU"/>
        </w:rPr>
        <w:t>АНДРЄЄВА Наталія</w:t>
      </w:r>
      <w:r>
        <w:rPr>
          <w:bCs/>
          <w:color w:val="000000" w:themeColor="text1"/>
          <w:lang w:val="uk-UA" w:eastAsia="ru-RU"/>
        </w:rPr>
        <w:t xml:space="preserve">, </w:t>
      </w:r>
      <w:r w:rsidR="008640DF">
        <w:rPr>
          <w:bCs/>
          <w:color w:val="000000" w:themeColor="text1"/>
          <w:lang w:val="uk-UA" w:eastAsia="ru-RU"/>
        </w:rPr>
        <w:t>в.о. н</w:t>
      </w:r>
      <w:r>
        <w:rPr>
          <w:bCs/>
          <w:color w:val="000000" w:themeColor="text1"/>
          <w:lang w:val="uk-UA" w:eastAsia="ru-RU"/>
        </w:rPr>
        <w:t>ачальник</w:t>
      </w:r>
      <w:r w:rsidR="008640DF">
        <w:rPr>
          <w:bCs/>
          <w:color w:val="000000" w:themeColor="text1"/>
          <w:lang w:val="uk-UA" w:eastAsia="ru-RU"/>
        </w:rPr>
        <w:t>а</w:t>
      </w:r>
      <w:r>
        <w:rPr>
          <w:bCs/>
          <w:color w:val="000000" w:themeColor="text1"/>
          <w:lang w:val="uk-UA" w:eastAsia="ru-RU"/>
        </w:rPr>
        <w:t xml:space="preserve"> служби у справах дітей виконавчого комітету Покровської міської ради Дніпропетровської області, яка зазначила, що </w:t>
      </w:r>
      <w:r>
        <w:rPr>
          <w:color w:val="000000" w:themeColor="text1"/>
          <w:lang w:val="uk-UA" w:eastAsia="ru-RU"/>
        </w:rPr>
        <w:t xml:space="preserve">на території Покровської міської територіальної громади на власній житловій площі батьків-вихователів створено 2 дитячі будинки сімейного типу, які функціонують на території громади. </w:t>
      </w:r>
    </w:p>
    <w:p w14:paraId="38BDB5B3" w14:textId="63989C0A" w:rsidR="00F50A84" w:rsidRDefault="006D25B8">
      <w:pPr>
        <w:widowControl w:val="0"/>
        <w:jc w:val="both"/>
        <w:rPr>
          <w:color w:val="000000" w:themeColor="text1"/>
          <w:lang w:val="uk-UA" w:eastAsia="ru-RU"/>
        </w:rPr>
      </w:pPr>
      <w:r>
        <w:rPr>
          <w:color w:val="000000" w:themeColor="text1"/>
          <w:lang w:val="uk-UA" w:eastAsia="ru-RU"/>
        </w:rPr>
        <w:tab/>
        <w:t xml:space="preserve">Станом на </w:t>
      </w:r>
      <w:r w:rsidR="008640DF">
        <w:rPr>
          <w:color w:val="000000" w:themeColor="text1"/>
          <w:lang w:val="uk-UA" w:eastAsia="ru-RU"/>
        </w:rPr>
        <w:t>02.09</w:t>
      </w:r>
      <w:r>
        <w:rPr>
          <w:color w:val="000000" w:themeColor="text1"/>
          <w:lang w:val="uk-UA" w:eastAsia="ru-RU"/>
        </w:rPr>
        <w:t>.2025 новостворені дитячі будинки сімейного типу (крім тих, щодо яких прийнято рішення про забезпечення функціонування за новим фактичним місцем перебування на відповідній адміністративно-територіальній одиниці та укладено договір) та дитячі будинки сімейного типу, що тимчасово переміщено (евакуйовано) в межах України/тимчасово переміщено (евакуйовано) за межі України, на території Покровської міської територіальної громади відсутні.</w:t>
      </w:r>
      <w:r>
        <w:rPr>
          <w:color w:val="000000" w:themeColor="text1"/>
          <w:lang w:val="uk-UA"/>
        </w:rPr>
        <w:t xml:space="preserve">  </w:t>
      </w:r>
    </w:p>
    <w:p w14:paraId="60F05896" w14:textId="77777777" w:rsidR="00F50A84" w:rsidRDefault="006D25B8">
      <w:pPr>
        <w:widowControl w:val="0"/>
        <w:ind w:firstLine="708"/>
        <w:jc w:val="both"/>
        <w:rPr>
          <w:color w:val="000000" w:themeColor="text1"/>
          <w:lang w:val="uk-UA" w:eastAsia="ru-RU"/>
        </w:rPr>
      </w:pPr>
      <w:r>
        <w:rPr>
          <w:color w:val="000000" w:themeColor="text1"/>
          <w:lang w:val="uk-UA" w:eastAsia="ru-RU"/>
        </w:rPr>
        <w:t xml:space="preserve">Також додала, що в комунальній власності Покровської міської територіальної громади Дніпропетровської області перебуває житловий будинок для дитячого будинку сімейного типу, придбаний за рахунок коштів міського бюджету (рішення виконавчого комітету Покровської міської ради Дніпропетровської області від 26.06.2020 №13). </w:t>
      </w:r>
      <w:r>
        <w:rPr>
          <w:color w:val="000000" w:themeColor="text1"/>
          <w:lang w:val="uk-UA"/>
        </w:rPr>
        <w:t xml:space="preserve"> </w:t>
      </w:r>
      <w:r>
        <w:rPr>
          <w:color w:val="000000" w:themeColor="text1"/>
          <w:lang w:val="uk-UA" w:eastAsia="ru-RU"/>
        </w:rPr>
        <w:tab/>
        <w:t xml:space="preserve"> </w:t>
      </w:r>
    </w:p>
    <w:p w14:paraId="7F83540C" w14:textId="77777777" w:rsidR="00F50A84" w:rsidRPr="008C3867" w:rsidRDefault="006D25B8">
      <w:pPr>
        <w:widowControl w:val="0"/>
        <w:jc w:val="both"/>
        <w:rPr>
          <w:b/>
          <w:bCs/>
          <w:color w:val="000000" w:themeColor="text1"/>
          <w:sz w:val="16"/>
          <w:szCs w:val="16"/>
          <w:lang w:val="uk-UA" w:eastAsia="ru-RU"/>
        </w:rPr>
      </w:pPr>
      <w:r>
        <w:rPr>
          <w:color w:val="000000" w:themeColor="text1"/>
          <w:lang w:val="uk-UA" w:eastAsia="ru-RU"/>
        </w:rPr>
        <w:t xml:space="preserve"> </w:t>
      </w:r>
    </w:p>
    <w:p w14:paraId="6C3C3D3A" w14:textId="77777777" w:rsidR="00F50A84" w:rsidRDefault="006D25B8">
      <w:pPr>
        <w:ind w:firstLine="708"/>
        <w:jc w:val="both"/>
        <w:rPr>
          <w:color w:val="000000" w:themeColor="text1"/>
          <w:lang w:val="uk-UA" w:eastAsia="ru-RU"/>
        </w:rPr>
      </w:pPr>
      <w:r>
        <w:rPr>
          <w:b/>
          <w:bCs/>
          <w:color w:val="000000" w:themeColor="text1"/>
          <w:lang w:val="uk-UA" w:eastAsia="ru-RU"/>
        </w:rPr>
        <w:t xml:space="preserve">ВІДЯЄВА Ганна, </w:t>
      </w:r>
      <w:r>
        <w:rPr>
          <w:color w:val="000000" w:themeColor="text1"/>
          <w:lang w:val="uk-UA" w:eastAsia="ru-RU"/>
        </w:rPr>
        <w:t xml:space="preserve">голова комісії, заступник міського голови запропонувала членам комісії взяти вищевказану інформацію до уваги та зазначила, що на території Покровської міської територіальної громади відсутня потреба у придбанні житла для новостворених дитячих будинків сімейного типу та потреба у забезпеченні житлом, дитячих будинків </w:t>
      </w:r>
      <w:r>
        <w:rPr>
          <w:color w:val="000000" w:themeColor="text1"/>
          <w:lang w:val="uk-UA" w:eastAsia="ru-RU"/>
        </w:rPr>
        <w:lastRenderedPageBreak/>
        <w:t xml:space="preserve">сімейного типу, що тимчасово переміщені (евакуйовані) в межах України/тимчасово переміщено (евакуйовано) за межі України. </w:t>
      </w:r>
    </w:p>
    <w:p w14:paraId="5E05D76D" w14:textId="77777777" w:rsidR="00F50A84" w:rsidRDefault="006D25B8">
      <w:pPr>
        <w:ind w:firstLine="708"/>
        <w:jc w:val="both"/>
        <w:rPr>
          <w:color w:val="000000" w:themeColor="text1"/>
          <w:lang w:val="uk-UA" w:eastAsia="ru-RU"/>
        </w:rPr>
      </w:pPr>
      <w:r>
        <w:rPr>
          <w:lang w:val="uk-UA" w:eastAsia="ru-RU"/>
        </w:rPr>
        <w:t>Потреба у співфінансуванні (не менше 10 відсотків – за рахунок коштів відповідних місцевих бюджетів та/або інших джерел, не заборонених законодавством) в придбані житла для новостворених дитячих будинків сімейного типу (крім тих, щодо яких прийнято рішення про забезпечення функціонування за новим фактичним місцем перебування на відповідній адміністративно-територіальній одиниці та укладено договір) відсутня</w:t>
      </w:r>
      <w:r>
        <w:rPr>
          <w:color w:val="000000" w:themeColor="text1"/>
          <w:lang w:val="uk-UA" w:eastAsia="ru-RU"/>
        </w:rPr>
        <w:t xml:space="preserve">. </w:t>
      </w:r>
    </w:p>
    <w:p w14:paraId="21264618" w14:textId="6DFF1BB9" w:rsidR="00F50A84" w:rsidRDefault="006D25B8">
      <w:pPr>
        <w:ind w:firstLine="708"/>
        <w:jc w:val="both"/>
        <w:rPr>
          <w:color w:val="000000" w:themeColor="text1"/>
          <w:lang w:val="uk-UA" w:eastAsia="ru-RU"/>
        </w:rPr>
      </w:pPr>
      <w:r>
        <w:rPr>
          <w:color w:val="000000" w:themeColor="text1"/>
          <w:lang w:val="uk-UA" w:eastAsia="ru-RU"/>
        </w:rPr>
        <w:t xml:space="preserve">У зв’язку з відсутністю потреби у придбанні житла для новостворених дитячих будинків сімейного типу та потреби у забезпеченні житлом, дитячих будинків сімейного типу, що тимчасово переміщені (евакуйовані) в межах України/тимчасово переміщено (евакуйовано) за межі України, а також потреби </w:t>
      </w:r>
      <w:r>
        <w:rPr>
          <w:lang w:val="uk-UA" w:eastAsia="ru-RU"/>
        </w:rPr>
        <w:t>у співфінансуванні в придбан</w:t>
      </w:r>
      <w:r w:rsidR="00DC620A">
        <w:rPr>
          <w:lang w:val="uk-UA" w:eastAsia="ru-RU"/>
        </w:rPr>
        <w:t>н</w:t>
      </w:r>
      <w:r>
        <w:rPr>
          <w:lang w:val="uk-UA" w:eastAsia="ru-RU"/>
        </w:rPr>
        <w:t>і житла для новостворених дитячих будинків сімейного типу</w:t>
      </w:r>
      <w:r>
        <w:rPr>
          <w:color w:val="000000" w:themeColor="text1"/>
          <w:lang w:val="uk-UA" w:eastAsia="ru-RU"/>
        </w:rPr>
        <w:t>, запропонувала перейти до голосування.</w:t>
      </w:r>
    </w:p>
    <w:p w14:paraId="545BC3DC" w14:textId="77777777" w:rsidR="00F50A84" w:rsidRPr="008C3867" w:rsidRDefault="006D25B8">
      <w:pPr>
        <w:pStyle w:val="af2"/>
        <w:spacing w:after="0" w:line="240" w:lineRule="auto"/>
        <w:ind w:left="0"/>
        <w:jc w:val="both"/>
        <w:rPr>
          <w:rFonts w:ascii="Times New Roman" w:hAnsi="Times New Roman"/>
          <w:color w:val="000000" w:themeColor="text1"/>
          <w:sz w:val="16"/>
          <w:szCs w:val="16"/>
          <w:lang w:val="uk-UA" w:eastAsia="ru-RU"/>
        </w:rPr>
      </w:pPr>
      <w:r>
        <w:rPr>
          <w:rFonts w:ascii="Times New Roman" w:hAnsi="Times New Roman"/>
          <w:color w:val="000000" w:themeColor="text1"/>
          <w:sz w:val="24"/>
          <w:szCs w:val="24"/>
          <w:lang w:val="uk-UA" w:eastAsia="ru-RU"/>
        </w:rPr>
        <w:tab/>
      </w:r>
    </w:p>
    <w:p w14:paraId="5F75B127" w14:textId="48F8649A" w:rsidR="00F50A84" w:rsidRPr="003E7954" w:rsidRDefault="006D25B8">
      <w:pPr>
        <w:pStyle w:val="af2"/>
        <w:spacing w:after="0" w:line="240" w:lineRule="auto"/>
        <w:ind w:left="0"/>
        <w:jc w:val="both"/>
        <w:rPr>
          <w:rFonts w:ascii="Times New Roman" w:hAnsi="Times New Roman"/>
          <w:sz w:val="24"/>
          <w:szCs w:val="24"/>
          <w:lang w:val="uk-UA" w:eastAsia="ru-RU"/>
        </w:rPr>
      </w:pPr>
      <w:r w:rsidRPr="003E7954">
        <w:rPr>
          <w:rFonts w:ascii="Times New Roman" w:hAnsi="Times New Roman"/>
          <w:b/>
          <w:bCs/>
          <w:sz w:val="24"/>
          <w:szCs w:val="24"/>
          <w:lang w:val="uk-UA" w:eastAsia="ru-RU"/>
        </w:rPr>
        <w:t>Голосували:</w:t>
      </w:r>
      <w:r w:rsidRPr="003E7954">
        <w:rPr>
          <w:rFonts w:ascii="Times New Roman" w:hAnsi="Times New Roman"/>
          <w:b/>
          <w:bCs/>
          <w:sz w:val="24"/>
          <w:szCs w:val="24"/>
          <w:lang w:val="uk-UA" w:eastAsia="ru-RU"/>
        </w:rPr>
        <w:tab/>
      </w:r>
      <w:r w:rsidRPr="003E7954">
        <w:rPr>
          <w:rFonts w:ascii="Times New Roman" w:hAnsi="Times New Roman"/>
          <w:sz w:val="24"/>
          <w:szCs w:val="24"/>
          <w:lang w:val="uk-UA" w:eastAsia="ru-RU"/>
        </w:rPr>
        <w:t xml:space="preserve">«За» - </w:t>
      </w:r>
      <w:r w:rsidR="008640DF">
        <w:rPr>
          <w:rFonts w:ascii="Times New Roman" w:hAnsi="Times New Roman"/>
          <w:sz w:val="24"/>
          <w:szCs w:val="24"/>
          <w:lang w:val="uk-UA" w:eastAsia="ru-RU"/>
        </w:rPr>
        <w:t>9</w:t>
      </w:r>
      <w:r w:rsidRPr="003E7954">
        <w:rPr>
          <w:rFonts w:ascii="Times New Roman" w:hAnsi="Times New Roman"/>
          <w:sz w:val="24"/>
          <w:szCs w:val="24"/>
          <w:lang w:val="uk-UA" w:eastAsia="ru-RU"/>
        </w:rPr>
        <w:t>; «Проти» - 0; «Утрималися» - 0.</w:t>
      </w:r>
    </w:p>
    <w:p w14:paraId="4A41404F" w14:textId="77777777" w:rsidR="000B45EB" w:rsidRPr="008C3867" w:rsidRDefault="000B45EB" w:rsidP="000B45EB">
      <w:pPr>
        <w:jc w:val="both"/>
        <w:rPr>
          <w:b/>
          <w:bCs/>
          <w:color w:val="000000" w:themeColor="text1"/>
          <w:sz w:val="16"/>
          <w:szCs w:val="16"/>
          <w:lang w:val="uk-UA"/>
        </w:rPr>
      </w:pPr>
    </w:p>
    <w:p w14:paraId="0B932A73" w14:textId="0865F3A9" w:rsidR="000B45EB" w:rsidRPr="000072AD" w:rsidRDefault="000B45EB" w:rsidP="008C3867">
      <w:pPr>
        <w:ind w:firstLine="708"/>
        <w:jc w:val="both"/>
        <w:rPr>
          <w:color w:val="000000" w:themeColor="text1"/>
          <w:lang w:val="uk-UA"/>
        </w:rPr>
      </w:pPr>
      <w:r w:rsidRPr="000072AD">
        <w:rPr>
          <w:b/>
          <w:bCs/>
          <w:color w:val="000000" w:themeColor="text1"/>
          <w:lang w:val="uk-UA"/>
        </w:rPr>
        <w:t>ВИРІШИЛИ:</w:t>
      </w:r>
    </w:p>
    <w:p w14:paraId="27D033E1" w14:textId="6ED786FC" w:rsidR="000B45EB" w:rsidRPr="000072AD" w:rsidRDefault="000B45EB" w:rsidP="000B45EB">
      <w:pPr>
        <w:jc w:val="both"/>
        <w:rPr>
          <w:color w:val="000000" w:themeColor="text1"/>
          <w:lang w:val="uk-UA"/>
        </w:rPr>
      </w:pPr>
      <w:r>
        <w:rPr>
          <w:color w:val="000000" w:themeColor="text1"/>
          <w:lang w:val="uk-UA"/>
        </w:rPr>
        <w:t xml:space="preserve">1) </w:t>
      </w:r>
      <w:r w:rsidRPr="000072AD">
        <w:rPr>
          <w:color w:val="000000" w:themeColor="text1"/>
          <w:lang w:val="uk-UA"/>
        </w:rPr>
        <w:t xml:space="preserve">прийняти рішення про </w:t>
      </w:r>
      <w:r>
        <w:rPr>
          <w:color w:val="000000" w:themeColor="text1"/>
          <w:lang w:val="uk-UA" w:eastAsia="ru-RU"/>
        </w:rPr>
        <w:t xml:space="preserve">відсутність потреби у придбанні житла для новостворених дитячих будинків сімейного типу та потреби у забезпеченні житлом, дитячих будинків сімейного типу, що тимчасово переміщені (евакуйовані) в межах України/тимчасово переміщено (евакуйовано) за межі України, а також потреби </w:t>
      </w:r>
      <w:r w:rsidR="00335127">
        <w:rPr>
          <w:lang w:val="uk-UA" w:eastAsia="ru-RU"/>
        </w:rPr>
        <w:t>у співфінансуванні (не менше 10 відсотків – за рахунок коштів відповідних місцевих бюджетів та/або інших джерел, не заборонених законодавством) в придбан</w:t>
      </w:r>
      <w:r w:rsidR="00DC620A">
        <w:rPr>
          <w:lang w:val="uk-UA" w:eastAsia="ru-RU"/>
        </w:rPr>
        <w:t>н</w:t>
      </w:r>
      <w:r w:rsidR="00335127">
        <w:rPr>
          <w:lang w:val="uk-UA" w:eastAsia="ru-RU"/>
        </w:rPr>
        <w:t>і житла для новостворених дитячих будинків сімейного типу (крім тих, щодо яких прийнято рішення про забезпечення функціонування за новим фактичним місцем перебування на відповідній адміністративно-територіальній одиниці та укладено договір).</w:t>
      </w:r>
    </w:p>
    <w:p w14:paraId="563075C1" w14:textId="77777777" w:rsidR="000B45EB" w:rsidRPr="008C3867" w:rsidRDefault="000B45EB" w:rsidP="000B45EB">
      <w:pPr>
        <w:pStyle w:val="af2"/>
        <w:spacing w:after="0"/>
        <w:ind w:left="0" w:firstLine="708"/>
        <w:jc w:val="both"/>
        <w:rPr>
          <w:rFonts w:ascii="Times New Roman" w:hAnsi="Times New Roman"/>
          <w:strike/>
          <w:color w:val="000000" w:themeColor="text1"/>
          <w:sz w:val="16"/>
          <w:szCs w:val="16"/>
          <w:lang w:val="uk-UA"/>
        </w:rPr>
      </w:pPr>
    </w:p>
    <w:p w14:paraId="1E1958BC" w14:textId="47BD462E" w:rsidR="00F50A84" w:rsidRDefault="006D25B8" w:rsidP="008C3867">
      <w:pPr>
        <w:pStyle w:val="af2"/>
        <w:spacing w:after="0"/>
        <w:ind w:left="0" w:firstLine="708"/>
        <w:jc w:val="both"/>
        <w:rPr>
          <w:rFonts w:ascii="Times New Roman" w:hAnsi="Times New Roman"/>
          <w:color w:val="000000" w:themeColor="text1"/>
          <w:sz w:val="24"/>
          <w:szCs w:val="24"/>
        </w:rPr>
      </w:pPr>
      <w:r>
        <w:rPr>
          <w:rFonts w:ascii="Times New Roman" w:hAnsi="Times New Roman"/>
          <w:b/>
          <w:bCs/>
          <w:color w:val="000000" w:themeColor="text1"/>
          <w:sz w:val="24"/>
          <w:szCs w:val="24"/>
          <w:lang w:val="uk-UA" w:eastAsia="en-US"/>
        </w:rPr>
        <w:t xml:space="preserve">Доручити </w:t>
      </w:r>
      <w:r w:rsidR="008C3867">
        <w:rPr>
          <w:rFonts w:ascii="Times New Roman" w:hAnsi="Times New Roman"/>
          <w:b/>
          <w:bCs/>
          <w:color w:val="000000" w:themeColor="text1"/>
          <w:sz w:val="24"/>
          <w:szCs w:val="24"/>
          <w:lang w:val="uk-UA" w:eastAsia="en-US"/>
        </w:rPr>
        <w:t>службі у справах дітей виконавчого комітету Покровської міської ради Дніпропетровської області</w:t>
      </w:r>
      <w:r>
        <w:rPr>
          <w:rFonts w:ascii="Times New Roman" w:hAnsi="Times New Roman"/>
          <w:b/>
          <w:bCs/>
          <w:color w:val="000000" w:themeColor="text1"/>
          <w:sz w:val="24"/>
          <w:szCs w:val="24"/>
          <w:lang w:val="uk-UA" w:eastAsia="ru-RU"/>
        </w:rPr>
        <w:t>:</w:t>
      </w:r>
    </w:p>
    <w:p w14:paraId="4D6DF61E" w14:textId="77777777" w:rsidR="00F50A84" w:rsidRDefault="006D25B8" w:rsidP="000B45EB">
      <w:pPr>
        <w:jc w:val="both"/>
        <w:rPr>
          <w:color w:val="000000" w:themeColor="text1"/>
        </w:rPr>
      </w:pPr>
      <w:r>
        <w:rPr>
          <w:color w:val="000000" w:themeColor="text1"/>
          <w:lang w:val="uk-UA"/>
        </w:rPr>
        <w:t>1) оформити протокол засідання місцевої комісії для формування пропозицій з надання у 2025 році субвенції з державного бюджету місцевим бюджетам на реалізацію публічного інвестиційного проекту із забезпечення житлом дитячих будинків сімейного типу, дітей-сиріт, дітей, позбавлених батьківського піклування</w:t>
      </w:r>
      <w:r>
        <w:rPr>
          <w:b/>
          <w:bCs/>
          <w:color w:val="000000" w:themeColor="text1"/>
          <w:lang w:val="uk-UA"/>
        </w:rPr>
        <w:t xml:space="preserve"> </w:t>
      </w:r>
      <w:r>
        <w:rPr>
          <w:color w:val="000000" w:themeColor="text1"/>
          <w:lang w:val="uk-UA"/>
        </w:rPr>
        <w:t>у двох примірниках за підписами присутніх членів комісії та надати на затвердження виконавчому комітету Покровської міської ради Дніпропетровської області;</w:t>
      </w:r>
      <w:r>
        <w:rPr>
          <w:b/>
          <w:bCs/>
          <w:color w:val="000000" w:themeColor="text1"/>
          <w:lang w:val="uk-UA" w:eastAsia="ru-RU"/>
        </w:rPr>
        <w:t xml:space="preserve"> </w:t>
      </w:r>
    </w:p>
    <w:p w14:paraId="0E87C43A" w14:textId="77777777" w:rsidR="00F50A84" w:rsidRDefault="006D25B8" w:rsidP="000B45EB">
      <w:pPr>
        <w:pStyle w:val="af2"/>
        <w:spacing w:after="0"/>
        <w:ind w:left="0"/>
        <w:jc w:val="both"/>
        <w:rPr>
          <w:rFonts w:ascii="Times New Roman" w:hAnsi="Times New Roman"/>
          <w:color w:val="000000" w:themeColor="text1"/>
          <w:sz w:val="24"/>
          <w:szCs w:val="24"/>
        </w:rPr>
      </w:pPr>
      <w:r>
        <w:rPr>
          <w:rFonts w:ascii="Times New Roman" w:hAnsi="Times New Roman"/>
          <w:color w:val="000000" w:themeColor="text1"/>
          <w:sz w:val="24"/>
          <w:szCs w:val="24"/>
          <w:lang w:val="uk-UA" w:eastAsia="uk-UA"/>
        </w:rPr>
        <w:t>2) один примірник затвердженого протоколу</w:t>
      </w:r>
      <w:r>
        <w:rPr>
          <w:rFonts w:ascii="Times New Roman" w:eastAsia="Times New Roman" w:hAnsi="Times New Roman"/>
          <w:color w:val="000000" w:themeColor="text1"/>
          <w:sz w:val="24"/>
          <w:szCs w:val="24"/>
          <w:lang w:val="uk-UA" w:eastAsia="ru-RU"/>
        </w:rPr>
        <w:t xml:space="preserve"> засідання місцевої комісії </w:t>
      </w:r>
      <w:r>
        <w:rPr>
          <w:rFonts w:ascii="Times New Roman" w:hAnsi="Times New Roman"/>
          <w:color w:val="000000" w:themeColor="text1"/>
          <w:sz w:val="24"/>
          <w:szCs w:val="24"/>
          <w:lang w:val="uk-UA"/>
        </w:rPr>
        <w:t>для формування пропозицій з надання у 2025 році субвенції з державного бюджету місцевим бюджетам на реалізацію публічного інвестиційного проекту із забезпечення житлом дитячих будинків сімейного типу, дітей-сиріт, дітей, позбавлених батьківського піклування</w:t>
      </w:r>
      <w:r>
        <w:rPr>
          <w:rFonts w:ascii="Times New Roman" w:hAnsi="Times New Roman"/>
          <w:b/>
          <w:bCs/>
          <w:color w:val="000000" w:themeColor="text1"/>
          <w:sz w:val="24"/>
          <w:szCs w:val="24"/>
          <w:lang w:val="uk-UA"/>
        </w:rPr>
        <w:t xml:space="preserve"> </w:t>
      </w:r>
      <w:r>
        <w:rPr>
          <w:rFonts w:ascii="Times New Roman" w:hAnsi="Times New Roman"/>
          <w:color w:val="000000" w:themeColor="text1"/>
          <w:sz w:val="24"/>
          <w:szCs w:val="24"/>
          <w:lang w:val="uk-UA" w:eastAsia="ru-RU"/>
        </w:rPr>
        <w:t>направити до служби у справах дітей Дніпропетровської обласної державної адміністрації.</w:t>
      </w:r>
    </w:p>
    <w:p w14:paraId="01D20498" w14:textId="77777777" w:rsidR="00F50A84" w:rsidRDefault="00F50A84">
      <w:pPr>
        <w:pStyle w:val="af2"/>
        <w:spacing w:after="0" w:line="276" w:lineRule="auto"/>
        <w:ind w:left="0"/>
        <w:jc w:val="both"/>
        <w:rPr>
          <w:color w:val="000000" w:themeColor="text1"/>
          <w:sz w:val="24"/>
          <w:szCs w:val="24"/>
          <w:lang w:val="uk-UA"/>
        </w:rPr>
      </w:pPr>
    </w:p>
    <w:p w14:paraId="47FB325C" w14:textId="77777777" w:rsidR="003E7954" w:rsidRPr="003E7954" w:rsidRDefault="003E7954">
      <w:pPr>
        <w:pStyle w:val="af2"/>
        <w:spacing w:after="0" w:line="276" w:lineRule="auto"/>
        <w:ind w:left="0"/>
        <w:jc w:val="both"/>
        <w:rPr>
          <w:color w:val="000000" w:themeColor="text1"/>
          <w:sz w:val="16"/>
          <w:szCs w:val="16"/>
          <w:lang w:val="uk-UA"/>
        </w:rPr>
      </w:pPr>
    </w:p>
    <w:p w14:paraId="14901025" w14:textId="49492FA6" w:rsidR="00F50A84" w:rsidRDefault="006D25B8" w:rsidP="008C3867">
      <w:pPr>
        <w:pStyle w:val="af2"/>
        <w:spacing w:after="0" w:line="276" w:lineRule="auto"/>
        <w:ind w:left="0"/>
        <w:jc w:val="both"/>
        <w:rPr>
          <w:rFonts w:ascii="Times New Roman" w:hAnsi="Times New Roman"/>
          <w:color w:val="000000" w:themeColor="text1"/>
          <w:sz w:val="24"/>
          <w:szCs w:val="24"/>
          <w:lang w:val="uk-UA" w:eastAsia="ru-RU"/>
        </w:rPr>
      </w:pPr>
      <w:r>
        <w:rPr>
          <w:rFonts w:ascii="Times New Roman" w:hAnsi="Times New Roman"/>
          <w:color w:val="000000" w:themeColor="text1"/>
          <w:sz w:val="24"/>
          <w:szCs w:val="24"/>
          <w:lang w:val="uk-UA" w:eastAsia="ru-RU"/>
        </w:rPr>
        <w:t>Голова комісії</w:t>
      </w:r>
      <w:r>
        <w:rPr>
          <w:rFonts w:ascii="Times New Roman" w:hAnsi="Times New Roman"/>
          <w:color w:val="000000" w:themeColor="text1"/>
          <w:sz w:val="24"/>
          <w:szCs w:val="24"/>
          <w:lang w:val="uk-UA" w:eastAsia="ru-RU"/>
        </w:rPr>
        <w:tab/>
      </w:r>
      <w:r>
        <w:rPr>
          <w:rFonts w:ascii="Times New Roman" w:hAnsi="Times New Roman"/>
          <w:color w:val="000000" w:themeColor="text1"/>
          <w:sz w:val="24"/>
          <w:szCs w:val="24"/>
          <w:lang w:val="uk-UA" w:eastAsia="ru-RU"/>
        </w:rPr>
        <w:tab/>
      </w:r>
      <w:r>
        <w:rPr>
          <w:rFonts w:ascii="Times New Roman" w:hAnsi="Times New Roman"/>
          <w:color w:val="000000" w:themeColor="text1"/>
          <w:sz w:val="24"/>
          <w:szCs w:val="24"/>
          <w:lang w:val="uk-UA" w:eastAsia="ru-RU"/>
        </w:rPr>
        <w:tab/>
      </w:r>
      <w:r>
        <w:rPr>
          <w:rFonts w:ascii="Times New Roman" w:hAnsi="Times New Roman"/>
          <w:color w:val="000000" w:themeColor="text1"/>
          <w:sz w:val="24"/>
          <w:szCs w:val="24"/>
          <w:lang w:val="uk-UA" w:eastAsia="ru-RU"/>
        </w:rPr>
        <w:tab/>
      </w:r>
      <w:r>
        <w:rPr>
          <w:rFonts w:ascii="Times New Roman" w:hAnsi="Times New Roman"/>
          <w:color w:val="000000" w:themeColor="text1"/>
          <w:sz w:val="24"/>
          <w:szCs w:val="24"/>
          <w:lang w:val="uk-UA" w:eastAsia="ru-RU"/>
        </w:rPr>
        <w:tab/>
      </w:r>
      <w:r>
        <w:rPr>
          <w:rFonts w:ascii="Times New Roman" w:hAnsi="Times New Roman"/>
          <w:color w:val="000000" w:themeColor="text1"/>
          <w:sz w:val="24"/>
          <w:szCs w:val="24"/>
          <w:lang w:val="uk-UA" w:eastAsia="ru-RU"/>
        </w:rPr>
        <w:tab/>
      </w:r>
      <w:r>
        <w:rPr>
          <w:rFonts w:ascii="Times New Roman" w:hAnsi="Times New Roman"/>
          <w:color w:val="000000" w:themeColor="text1"/>
          <w:sz w:val="24"/>
          <w:szCs w:val="24"/>
          <w:lang w:val="uk-UA" w:eastAsia="ru-RU"/>
        </w:rPr>
        <w:tab/>
      </w:r>
      <w:r>
        <w:rPr>
          <w:rFonts w:ascii="Times New Roman" w:hAnsi="Times New Roman"/>
          <w:color w:val="000000" w:themeColor="text1"/>
          <w:sz w:val="24"/>
          <w:szCs w:val="24"/>
          <w:lang w:val="uk-UA" w:eastAsia="ru-RU"/>
        </w:rPr>
        <w:tab/>
        <w:t>Ганна ВІДЯЄВА</w:t>
      </w:r>
      <w:r w:rsidR="0084458B">
        <w:rPr>
          <w:rFonts w:ascii="Times New Roman" w:hAnsi="Times New Roman"/>
          <w:color w:val="000000" w:themeColor="text1"/>
          <w:sz w:val="24"/>
          <w:szCs w:val="24"/>
          <w:lang w:val="uk-UA" w:eastAsia="ru-RU"/>
        </w:rPr>
        <w:t xml:space="preserve"> </w:t>
      </w:r>
    </w:p>
    <w:p w14:paraId="74BC1862" w14:textId="77777777" w:rsidR="008C3867" w:rsidRPr="00293BCE" w:rsidRDefault="008C3867" w:rsidP="008C3867">
      <w:pPr>
        <w:pStyle w:val="af2"/>
        <w:spacing w:after="0" w:line="276" w:lineRule="auto"/>
        <w:ind w:left="0"/>
        <w:jc w:val="both"/>
        <w:rPr>
          <w:rFonts w:ascii="Times New Roman" w:hAnsi="Times New Roman"/>
          <w:color w:val="000000" w:themeColor="text1"/>
          <w:sz w:val="10"/>
          <w:szCs w:val="10"/>
          <w:lang w:val="uk-UA" w:eastAsia="ru-RU"/>
        </w:rPr>
      </w:pPr>
    </w:p>
    <w:p w14:paraId="156D1081" w14:textId="77777777" w:rsidR="00F50A84" w:rsidRDefault="006D25B8" w:rsidP="008C3867">
      <w:pPr>
        <w:pStyle w:val="af2"/>
        <w:spacing w:after="0" w:line="240" w:lineRule="auto"/>
        <w:ind w:left="0"/>
        <w:jc w:val="both"/>
        <w:rPr>
          <w:rFonts w:ascii="Times New Roman" w:hAnsi="Times New Roman"/>
          <w:color w:val="000000" w:themeColor="text1"/>
          <w:sz w:val="24"/>
          <w:szCs w:val="24"/>
          <w:lang w:val="uk-UA" w:eastAsia="ru-RU"/>
        </w:rPr>
      </w:pPr>
      <w:r>
        <w:rPr>
          <w:rFonts w:ascii="Times New Roman" w:hAnsi="Times New Roman"/>
          <w:color w:val="000000" w:themeColor="text1"/>
          <w:sz w:val="24"/>
          <w:szCs w:val="24"/>
          <w:lang w:val="uk-UA" w:eastAsia="ru-RU"/>
        </w:rPr>
        <w:t>Секретар комісії</w:t>
      </w:r>
      <w:r>
        <w:rPr>
          <w:rFonts w:ascii="Times New Roman" w:hAnsi="Times New Roman"/>
          <w:color w:val="000000" w:themeColor="text1"/>
          <w:sz w:val="24"/>
          <w:szCs w:val="24"/>
          <w:lang w:val="uk-UA" w:eastAsia="ru-RU"/>
        </w:rPr>
        <w:tab/>
      </w:r>
      <w:r>
        <w:rPr>
          <w:rFonts w:ascii="Times New Roman" w:hAnsi="Times New Roman"/>
          <w:color w:val="000000" w:themeColor="text1"/>
          <w:sz w:val="24"/>
          <w:szCs w:val="24"/>
          <w:lang w:val="uk-UA" w:eastAsia="ru-RU"/>
        </w:rPr>
        <w:tab/>
      </w:r>
      <w:r>
        <w:rPr>
          <w:rFonts w:ascii="Times New Roman" w:hAnsi="Times New Roman"/>
          <w:color w:val="000000" w:themeColor="text1"/>
          <w:sz w:val="24"/>
          <w:szCs w:val="24"/>
          <w:lang w:val="uk-UA" w:eastAsia="ru-RU"/>
        </w:rPr>
        <w:tab/>
      </w:r>
      <w:r>
        <w:rPr>
          <w:rFonts w:ascii="Times New Roman" w:hAnsi="Times New Roman"/>
          <w:color w:val="000000" w:themeColor="text1"/>
          <w:sz w:val="24"/>
          <w:szCs w:val="24"/>
          <w:lang w:val="uk-UA" w:eastAsia="ru-RU"/>
        </w:rPr>
        <w:tab/>
      </w:r>
      <w:r>
        <w:rPr>
          <w:rFonts w:ascii="Times New Roman" w:hAnsi="Times New Roman"/>
          <w:color w:val="000000" w:themeColor="text1"/>
          <w:sz w:val="24"/>
          <w:szCs w:val="24"/>
          <w:lang w:val="uk-UA" w:eastAsia="ru-RU"/>
        </w:rPr>
        <w:tab/>
      </w:r>
      <w:r>
        <w:rPr>
          <w:rFonts w:ascii="Times New Roman" w:hAnsi="Times New Roman"/>
          <w:color w:val="000000" w:themeColor="text1"/>
          <w:sz w:val="24"/>
          <w:szCs w:val="24"/>
          <w:lang w:val="uk-UA" w:eastAsia="ru-RU"/>
        </w:rPr>
        <w:tab/>
      </w:r>
      <w:r>
        <w:rPr>
          <w:rFonts w:ascii="Times New Roman" w:hAnsi="Times New Roman"/>
          <w:color w:val="000000" w:themeColor="text1"/>
          <w:sz w:val="24"/>
          <w:szCs w:val="24"/>
          <w:lang w:val="uk-UA" w:eastAsia="ru-RU"/>
        </w:rPr>
        <w:tab/>
      </w:r>
      <w:r>
        <w:rPr>
          <w:rFonts w:ascii="Times New Roman" w:hAnsi="Times New Roman"/>
          <w:color w:val="000000" w:themeColor="text1"/>
          <w:sz w:val="24"/>
          <w:szCs w:val="24"/>
          <w:lang w:val="uk-UA" w:eastAsia="ru-RU"/>
        </w:rPr>
        <w:tab/>
        <w:t xml:space="preserve">Наталія АНДРЄЄВА </w:t>
      </w:r>
    </w:p>
    <w:p w14:paraId="141EEB39" w14:textId="77777777" w:rsidR="00F50A84" w:rsidRPr="008C3867" w:rsidRDefault="006D25B8" w:rsidP="008C3867">
      <w:pPr>
        <w:pStyle w:val="af2"/>
        <w:spacing w:line="240" w:lineRule="auto"/>
        <w:ind w:left="0"/>
        <w:jc w:val="both"/>
        <w:rPr>
          <w:rFonts w:ascii="Times New Roman" w:hAnsi="Times New Roman"/>
          <w:color w:val="000000" w:themeColor="text1"/>
          <w:sz w:val="16"/>
          <w:szCs w:val="16"/>
          <w:lang w:val="uk-UA" w:eastAsia="ru-RU"/>
        </w:rPr>
      </w:pPr>
      <w:r>
        <w:rPr>
          <w:rFonts w:ascii="Times New Roman" w:hAnsi="Times New Roman"/>
          <w:color w:val="000000" w:themeColor="text1"/>
          <w:sz w:val="24"/>
          <w:szCs w:val="24"/>
          <w:lang w:val="uk-UA" w:eastAsia="ru-RU"/>
        </w:rPr>
        <w:t xml:space="preserve"> </w:t>
      </w:r>
    </w:p>
    <w:p w14:paraId="3379CDB0" w14:textId="28C09AEC" w:rsidR="00F50A84" w:rsidRPr="003E7954" w:rsidRDefault="006D25B8">
      <w:pPr>
        <w:pStyle w:val="af2"/>
        <w:spacing w:after="0" w:line="240" w:lineRule="auto"/>
        <w:ind w:left="0"/>
        <w:jc w:val="both"/>
        <w:rPr>
          <w:rFonts w:ascii="Times New Roman" w:hAnsi="Times New Roman"/>
          <w:color w:val="000000" w:themeColor="text1"/>
          <w:sz w:val="16"/>
          <w:szCs w:val="16"/>
          <w:lang w:val="uk-UA" w:eastAsia="ar-SA"/>
        </w:rPr>
      </w:pPr>
      <w:r>
        <w:rPr>
          <w:rFonts w:ascii="Times New Roman" w:hAnsi="Times New Roman"/>
          <w:b/>
          <w:bCs/>
          <w:color w:val="000000" w:themeColor="text1"/>
          <w:sz w:val="24"/>
          <w:szCs w:val="24"/>
          <w:lang w:val="uk-UA"/>
        </w:rPr>
        <w:t>Члени комісії:</w:t>
      </w:r>
      <w:r w:rsidR="0084458B">
        <w:rPr>
          <w:rFonts w:ascii="Times New Roman" w:hAnsi="Times New Roman"/>
          <w:color w:val="000000" w:themeColor="text1"/>
          <w:sz w:val="24"/>
          <w:szCs w:val="24"/>
          <w:lang w:val="uk-UA" w:eastAsia="ru-RU"/>
        </w:rPr>
        <w:t xml:space="preserve"> </w:t>
      </w:r>
    </w:p>
    <w:p w14:paraId="62D4B420" w14:textId="77777777" w:rsidR="00F50A84" w:rsidRDefault="006D25B8">
      <w:pPr>
        <w:pStyle w:val="af2"/>
        <w:spacing w:after="0" w:line="240" w:lineRule="auto"/>
        <w:ind w:left="0"/>
        <w:jc w:val="both"/>
        <w:rPr>
          <w:rFonts w:ascii="Times New Roman" w:hAnsi="Times New Roman"/>
          <w:color w:val="000000" w:themeColor="text1"/>
          <w:sz w:val="24"/>
          <w:szCs w:val="24"/>
          <w:lang w:val="uk-UA" w:eastAsia="ar-SA"/>
        </w:rPr>
      </w:pPr>
      <w:r>
        <w:rPr>
          <w:rFonts w:ascii="Times New Roman" w:hAnsi="Times New Roman"/>
          <w:color w:val="000000" w:themeColor="text1"/>
          <w:sz w:val="24"/>
          <w:szCs w:val="24"/>
          <w:lang w:val="uk-UA" w:eastAsia="ar-SA"/>
        </w:rPr>
        <w:t>Начальник відділу з питань запобігання та протидії</w:t>
      </w:r>
      <w:r>
        <w:rPr>
          <w:rFonts w:ascii="Times New Roman" w:hAnsi="Times New Roman"/>
          <w:color w:val="000000" w:themeColor="text1"/>
          <w:sz w:val="24"/>
          <w:szCs w:val="24"/>
          <w:lang w:val="uk-UA" w:eastAsia="ar-SA"/>
        </w:rPr>
        <w:tab/>
      </w:r>
      <w:r>
        <w:rPr>
          <w:rFonts w:ascii="Times New Roman" w:hAnsi="Times New Roman"/>
          <w:color w:val="000000" w:themeColor="text1"/>
          <w:sz w:val="24"/>
          <w:szCs w:val="24"/>
          <w:lang w:val="uk-UA" w:eastAsia="ar-SA"/>
        </w:rPr>
        <w:tab/>
      </w:r>
      <w:r>
        <w:rPr>
          <w:rFonts w:ascii="Times New Roman" w:hAnsi="Times New Roman"/>
          <w:color w:val="000000" w:themeColor="text1"/>
          <w:sz w:val="24"/>
          <w:szCs w:val="24"/>
          <w:lang w:val="uk-UA" w:eastAsia="ar-SA"/>
        </w:rPr>
        <w:tab/>
        <w:t>Тетяна ГОРЧАКОВА</w:t>
      </w:r>
    </w:p>
    <w:p w14:paraId="150F0BA4" w14:textId="77777777" w:rsidR="00F50A84" w:rsidRDefault="006D25B8">
      <w:pPr>
        <w:pStyle w:val="af2"/>
        <w:spacing w:after="0" w:line="240" w:lineRule="auto"/>
        <w:ind w:left="0"/>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eastAsia="ar-SA"/>
        </w:rPr>
        <w:t xml:space="preserve">корупції </w:t>
      </w:r>
      <w:r>
        <w:rPr>
          <w:rFonts w:ascii="Times New Roman" w:hAnsi="Times New Roman"/>
          <w:color w:val="000000" w:themeColor="text1"/>
          <w:sz w:val="24"/>
          <w:szCs w:val="24"/>
        </w:rPr>
        <w:t xml:space="preserve">виконавчого комітету Покровської </w:t>
      </w:r>
    </w:p>
    <w:p w14:paraId="7D3E4826" w14:textId="77777777" w:rsidR="00F50A84" w:rsidRDefault="006D25B8">
      <w:pPr>
        <w:pStyle w:val="af2"/>
        <w:spacing w:after="0" w:line="240" w:lineRule="auto"/>
        <w:ind w:left="0"/>
        <w:jc w:val="both"/>
        <w:rPr>
          <w:color w:val="000000" w:themeColor="text1"/>
          <w:sz w:val="24"/>
          <w:szCs w:val="24"/>
        </w:rPr>
      </w:pPr>
      <w:r>
        <w:rPr>
          <w:rFonts w:ascii="Times New Roman" w:hAnsi="Times New Roman"/>
          <w:color w:val="000000" w:themeColor="text1"/>
          <w:sz w:val="24"/>
          <w:szCs w:val="24"/>
        </w:rPr>
        <w:t>міської ради</w:t>
      </w:r>
      <w:r>
        <w:rPr>
          <w:rFonts w:ascii="Times New Roman" w:hAnsi="Times New Roman"/>
          <w:color w:val="000000" w:themeColor="text1"/>
          <w:sz w:val="24"/>
          <w:szCs w:val="24"/>
          <w:lang w:val="uk-UA"/>
        </w:rPr>
        <w:t xml:space="preserve"> Дніпропетровської області</w:t>
      </w:r>
      <w:r>
        <w:rPr>
          <w:rFonts w:ascii="Times New Roman" w:hAnsi="Times New Roman"/>
          <w:color w:val="000000" w:themeColor="text1"/>
          <w:sz w:val="24"/>
          <w:szCs w:val="24"/>
          <w:lang w:val="uk-UA" w:eastAsia="ar-SA"/>
        </w:rPr>
        <w:tab/>
      </w:r>
      <w:r>
        <w:rPr>
          <w:rFonts w:ascii="Times New Roman" w:hAnsi="Times New Roman"/>
          <w:color w:val="000000" w:themeColor="text1"/>
          <w:sz w:val="24"/>
          <w:szCs w:val="24"/>
          <w:lang w:val="uk-UA" w:eastAsia="ar-SA"/>
        </w:rPr>
        <w:tab/>
      </w:r>
      <w:r>
        <w:rPr>
          <w:rFonts w:ascii="Times New Roman" w:hAnsi="Times New Roman"/>
          <w:color w:val="000000" w:themeColor="text1"/>
          <w:sz w:val="24"/>
          <w:szCs w:val="24"/>
          <w:lang w:val="uk-UA" w:eastAsia="ar-SA"/>
        </w:rPr>
        <w:tab/>
      </w:r>
      <w:r>
        <w:rPr>
          <w:rFonts w:ascii="Times New Roman" w:hAnsi="Times New Roman"/>
          <w:color w:val="000000" w:themeColor="text1"/>
          <w:sz w:val="24"/>
          <w:szCs w:val="24"/>
          <w:lang w:val="uk-UA" w:eastAsia="ar-SA"/>
        </w:rPr>
        <w:tab/>
      </w:r>
    </w:p>
    <w:p w14:paraId="5962D523" w14:textId="77777777" w:rsidR="00F50A84" w:rsidRPr="0084458B" w:rsidRDefault="00F50A84">
      <w:pPr>
        <w:pStyle w:val="af2"/>
        <w:spacing w:after="0" w:line="240" w:lineRule="auto"/>
        <w:ind w:left="0"/>
        <w:jc w:val="both"/>
        <w:rPr>
          <w:color w:val="000000" w:themeColor="text1"/>
          <w:sz w:val="16"/>
          <w:szCs w:val="16"/>
        </w:rPr>
      </w:pPr>
    </w:p>
    <w:p w14:paraId="3F9778F4" w14:textId="77777777" w:rsidR="00F50A84" w:rsidRDefault="006D25B8">
      <w:pPr>
        <w:pStyle w:val="af2"/>
        <w:spacing w:after="0" w:line="240" w:lineRule="auto"/>
        <w:ind w:left="0"/>
        <w:jc w:val="both"/>
        <w:rPr>
          <w:rFonts w:ascii="Times New Roman" w:hAnsi="Times New Roman"/>
          <w:color w:val="000000" w:themeColor="text1"/>
          <w:sz w:val="24"/>
          <w:szCs w:val="24"/>
          <w:lang w:val="uk-UA" w:eastAsia="ru-RU"/>
        </w:rPr>
      </w:pPr>
      <w:r>
        <w:rPr>
          <w:rFonts w:ascii="Times New Roman" w:hAnsi="Times New Roman"/>
          <w:color w:val="000000" w:themeColor="text1"/>
          <w:sz w:val="24"/>
          <w:szCs w:val="24"/>
          <w:lang w:val="uk-UA" w:eastAsia="ru-RU"/>
        </w:rPr>
        <w:t>В.о. начальника-головний спеціаліст відділу</w:t>
      </w:r>
      <w:r>
        <w:rPr>
          <w:rFonts w:ascii="Times New Roman" w:hAnsi="Times New Roman"/>
          <w:color w:val="000000" w:themeColor="text1"/>
          <w:sz w:val="24"/>
          <w:szCs w:val="24"/>
          <w:lang w:val="uk-UA" w:eastAsia="ru-RU"/>
        </w:rPr>
        <w:tab/>
      </w:r>
      <w:r>
        <w:rPr>
          <w:rFonts w:ascii="Times New Roman" w:hAnsi="Times New Roman"/>
          <w:color w:val="000000" w:themeColor="text1"/>
          <w:sz w:val="24"/>
          <w:szCs w:val="24"/>
          <w:lang w:val="uk-UA" w:eastAsia="ru-RU"/>
        </w:rPr>
        <w:tab/>
      </w:r>
      <w:r>
        <w:rPr>
          <w:rFonts w:ascii="Times New Roman" w:hAnsi="Times New Roman"/>
          <w:color w:val="000000" w:themeColor="text1"/>
          <w:sz w:val="24"/>
          <w:szCs w:val="24"/>
          <w:lang w:val="uk-UA" w:eastAsia="ru-RU"/>
        </w:rPr>
        <w:tab/>
      </w:r>
      <w:r>
        <w:rPr>
          <w:rFonts w:ascii="Times New Roman" w:hAnsi="Times New Roman"/>
          <w:color w:val="000000" w:themeColor="text1"/>
          <w:sz w:val="24"/>
          <w:szCs w:val="24"/>
          <w:lang w:val="uk-UA" w:eastAsia="ru-RU"/>
        </w:rPr>
        <w:tab/>
        <w:t xml:space="preserve">Юлія ІГНАТЕНКО </w:t>
      </w:r>
    </w:p>
    <w:p w14:paraId="31080F4B" w14:textId="77777777" w:rsidR="00F50A84" w:rsidRDefault="006D25B8">
      <w:pPr>
        <w:pStyle w:val="af2"/>
        <w:spacing w:after="0" w:line="240" w:lineRule="auto"/>
        <w:ind w:left="0"/>
        <w:jc w:val="both"/>
        <w:rPr>
          <w:rFonts w:ascii="Times New Roman" w:hAnsi="Times New Roman"/>
          <w:color w:val="000000" w:themeColor="text1"/>
          <w:sz w:val="24"/>
          <w:szCs w:val="24"/>
          <w:lang w:val="uk-UA" w:eastAsia="ru-RU"/>
        </w:rPr>
      </w:pPr>
      <w:r>
        <w:rPr>
          <w:rFonts w:ascii="Times New Roman" w:hAnsi="Times New Roman"/>
          <w:color w:val="000000" w:themeColor="text1"/>
          <w:sz w:val="24"/>
          <w:szCs w:val="24"/>
          <w:lang w:val="uk-UA" w:eastAsia="ru-RU"/>
        </w:rPr>
        <w:t xml:space="preserve">землекористування виконавчого комітету </w:t>
      </w:r>
    </w:p>
    <w:p w14:paraId="1D3F843E" w14:textId="77777777" w:rsidR="00F50A84" w:rsidRDefault="006D25B8">
      <w:pPr>
        <w:pStyle w:val="af2"/>
        <w:spacing w:after="0" w:line="240" w:lineRule="auto"/>
        <w:ind w:left="0"/>
        <w:jc w:val="both"/>
        <w:rPr>
          <w:rFonts w:ascii="Times New Roman" w:hAnsi="Times New Roman"/>
          <w:color w:val="000000" w:themeColor="text1"/>
          <w:sz w:val="24"/>
          <w:szCs w:val="24"/>
          <w:lang w:val="uk-UA" w:eastAsia="ru-RU"/>
        </w:rPr>
      </w:pPr>
      <w:r>
        <w:rPr>
          <w:rFonts w:ascii="Times New Roman" w:hAnsi="Times New Roman"/>
          <w:color w:val="000000" w:themeColor="text1"/>
          <w:sz w:val="24"/>
          <w:szCs w:val="24"/>
          <w:lang w:val="uk-UA" w:eastAsia="ru-RU"/>
        </w:rPr>
        <w:t>Покровської міської ради Дніпропетровської області</w:t>
      </w:r>
    </w:p>
    <w:p w14:paraId="28C109C1" w14:textId="77777777" w:rsidR="00F50A84" w:rsidRPr="003E7954" w:rsidRDefault="00F50A84">
      <w:pPr>
        <w:pStyle w:val="af2"/>
        <w:spacing w:after="0" w:line="240" w:lineRule="auto"/>
        <w:ind w:left="0"/>
        <w:jc w:val="both"/>
        <w:rPr>
          <w:rFonts w:ascii="Times New Roman" w:hAnsi="Times New Roman"/>
          <w:color w:val="000000" w:themeColor="text1"/>
          <w:sz w:val="16"/>
          <w:szCs w:val="16"/>
          <w:lang w:val="uk-UA" w:eastAsia="ru-RU"/>
        </w:rPr>
      </w:pPr>
    </w:p>
    <w:p w14:paraId="109FF2AE" w14:textId="77777777" w:rsidR="00F50A84" w:rsidRDefault="006D25B8">
      <w:pPr>
        <w:pStyle w:val="af2"/>
        <w:spacing w:after="0" w:line="240" w:lineRule="auto"/>
        <w:ind w:left="0"/>
        <w:jc w:val="both"/>
        <w:rPr>
          <w:rFonts w:ascii="Times New Roman" w:hAnsi="Times New Roman"/>
          <w:color w:val="000000" w:themeColor="text1"/>
          <w:sz w:val="24"/>
          <w:szCs w:val="24"/>
          <w:lang w:val="uk-UA" w:eastAsia="ru-RU"/>
        </w:rPr>
      </w:pPr>
      <w:r>
        <w:rPr>
          <w:rFonts w:ascii="Times New Roman" w:hAnsi="Times New Roman"/>
          <w:color w:val="000000" w:themeColor="text1"/>
          <w:sz w:val="24"/>
          <w:szCs w:val="24"/>
          <w:lang w:val="uk-UA" w:eastAsia="ru-RU"/>
        </w:rPr>
        <w:t>Начальник Управління праці та соціального</w:t>
      </w:r>
      <w:r>
        <w:rPr>
          <w:rFonts w:ascii="Times New Roman" w:hAnsi="Times New Roman"/>
          <w:color w:val="000000" w:themeColor="text1"/>
          <w:sz w:val="24"/>
          <w:szCs w:val="24"/>
          <w:lang w:val="uk-UA" w:eastAsia="ru-RU"/>
        </w:rPr>
        <w:tab/>
      </w:r>
      <w:r>
        <w:rPr>
          <w:rFonts w:ascii="Times New Roman" w:hAnsi="Times New Roman"/>
          <w:color w:val="000000" w:themeColor="text1"/>
          <w:sz w:val="24"/>
          <w:szCs w:val="24"/>
          <w:lang w:val="uk-UA" w:eastAsia="ru-RU"/>
        </w:rPr>
        <w:tab/>
      </w:r>
      <w:r>
        <w:rPr>
          <w:rFonts w:ascii="Times New Roman" w:hAnsi="Times New Roman"/>
          <w:color w:val="000000" w:themeColor="text1"/>
          <w:sz w:val="24"/>
          <w:szCs w:val="24"/>
          <w:lang w:val="uk-UA" w:eastAsia="ru-RU"/>
        </w:rPr>
        <w:tab/>
      </w:r>
      <w:r>
        <w:rPr>
          <w:rFonts w:ascii="Times New Roman" w:hAnsi="Times New Roman"/>
          <w:color w:val="000000" w:themeColor="text1"/>
          <w:sz w:val="24"/>
          <w:szCs w:val="24"/>
          <w:lang w:val="uk-UA" w:eastAsia="ru-RU"/>
        </w:rPr>
        <w:tab/>
        <w:t>Тетяна ІГНАТЮК</w:t>
      </w:r>
    </w:p>
    <w:p w14:paraId="632DAE36" w14:textId="77777777" w:rsidR="00F50A84" w:rsidRDefault="006D25B8">
      <w:pPr>
        <w:pStyle w:val="af2"/>
        <w:spacing w:after="0" w:line="240" w:lineRule="auto"/>
        <w:ind w:left="0"/>
        <w:jc w:val="both"/>
        <w:rPr>
          <w:rFonts w:ascii="Times New Roman" w:hAnsi="Times New Roman"/>
          <w:color w:val="000000" w:themeColor="text1"/>
          <w:sz w:val="24"/>
          <w:szCs w:val="24"/>
          <w:lang w:val="uk-UA" w:eastAsia="ru-RU"/>
        </w:rPr>
      </w:pPr>
      <w:r>
        <w:rPr>
          <w:rFonts w:ascii="Times New Roman" w:hAnsi="Times New Roman"/>
          <w:color w:val="000000" w:themeColor="text1"/>
          <w:sz w:val="24"/>
          <w:szCs w:val="24"/>
          <w:lang w:val="uk-UA" w:eastAsia="ru-RU"/>
        </w:rPr>
        <w:t xml:space="preserve">захисту населення виконавчого комітету </w:t>
      </w:r>
    </w:p>
    <w:p w14:paraId="6A8145E0" w14:textId="77777777" w:rsidR="00F50A84" w:rsidRDefault="006D25B8">
      <w:pPr>
        <w:pStyle w:val="af2"/>
        <w:spacing w:after="0" w:line="240" w:lineRule="auto"/>
        <w:ind w:left="0"/>
        <w:jc w:val="both"/>
        <w:rPr>
          <w:rFonts w:ascii="Times New Roman" w:hAnsi="Times New Roman"/>
          <w:color w:val="000000" w:themeColor="text1"/>
          <w:sz w:val="24"/>
          <w:szCs w:val="24"/>
          <w:lang w:val="uk-UA" w:eastAsia="ru-RU"/>
        </w:rPr>
      </w:pPr>
      <w:r>
        <w:rPr>
          <w:rFonts w:ascii="Times New Roman" w:hAnsi="Times New Roman"/>
          <w:color w:val="000000" w:themeColor="text1"/>
          <w:sz w:val="24"/>
          <w:szCs w:val="24"/>
          <w:lang w:val="uk-UA" w:eastAsia="ru-RU"/>
        </w:rPr>
        <w:t>Покровської міської ради Дніпропетровської області</w:t>
      </w:r>
    </w:p>
    <w:p w14:paraId="7C6290AB" w14:textId="77777777" w:rsidR="00F50A84" w:rsidRPr="003E7954" w:rsidRDefault="00F50A84">
      <w:pPr>
        <w:pStyle w:val="af2"/>
        <w:spacing w:after="0" w:line="240" w:lineRule="auto"/>
        <w:ind w:left="0"/>
        <w:jc w:val="both"/>
        <w:rPr>
          <w:rFonts w:ascii="Times New Roman" w:hAnsi="Times New Roman"/>
          <w:color w:val="000000" w:themeColor="text1"/>
          <w:sz w:val="16"/>
          <w:szCs w:val="16"/>
          <w:lang w:val="uk-UA" w:eastAsia="ru-RU"/>
        </w:rPr>
      </w:pPr>
    </w:p>
    <w:p w14:paraId="6C54D858" w14:textId="77777777" w:rsidR="00F50A84" w:rsidRDefault="006D25B8">
      <w:pPr>
        <w:pStyle w:val="af2"/>
        <w:spacing w:after="0" w:line="240" w:lineRule="auto"/>
        <w:ind w:left="0"/>
        <w:jc w:val="both"/>
        <w:rPr>
          <w:rFonts w:ascii="Times New Roman" w:hAnsi="Times New Roman"/>
          <w:color w:val="000000" w:themeColor="text1"/>
          <w:sz w:val="24"/>
          <w:szCs w:val="24"/>
          <w:lang w:val="uk-UA" w:eastAsia="ru-RU"/>
        </w:rPr>
      </w:pPr>
      <w:r>
        <w:rPr>
          <w:rFonts w:ascii="Times New Roman" w:hAnsi="Times New Roman"/>
          <w:color w:val="000000" w:themeColor="text1"/>
          <w:sz w:val="24"/>
          <w:szCs w:val="24"/>
          <w:lang w:val="uk-UA" w:eastAsia="ru-RU"/>
        </w:rPr>
        <w:lastRenderedPageBreak/>
        <w:t>Адміністратор-керівник Центру надання</w:t>
      </w:r>
      <w:r>
        <w:rPr>
          <w:rFonts w:ascii="Times New Roman" w:hAnsi="Times New Roman"/>
          <w:color w:val="000000" w:themeColor="text1"/>
          <w:sz w:val="24"/>
          <w:szCs w:val="24"/>
          <w:lang w:val="uk-UA" w:eastAsia="ru-RU"/>
        </w:rPr>
        <w:tab/>
      </w:r>
      <w:r>
        <w:rPr>
          <w:rFonts w:ascii="Times New Roman" w:hAnsi="Times New Roman"/>
          <w:color w:val="000000" w:themeColor="text1"/>
          <w:sz w:val="24"/>
          <w:szCs w:val="24"/>
          <w:lang w:val="uk-UA" w:eastAsia="ru-RU"/>
        </w:rPr>
        <w:tab/>
      </w:r>
      <w:r>
        <w:rPr>
          <w:rFonts w:ascii="Times New Roman" w:hAnsi="Times New Roman"/>
          <w:color w:val="000000" w:themeColor="text1"/>
          <w:sz w:val="24"/>
          <w:szCs w:val="24"/>
          <w:lang w:val="uk-UA" w:eastAsia="ru-RU"/>
        </w:rPr>
        <w:tab/>
      </w:r>
      <w:r>
        <w:rPr>
          <w:rFonts w:ascii="Times New Roman" w:hAnsi="Times New Roman"/>
          <w:color w:val="000000" w:themeColor="text1"/>
          <w:sz w:val="24"/>
          <w:szCs w:val="24"/>
          <w:lang w:val="uk-UA" w:eastAsia="ru-RU"/>
        </w:rPr>
        <w:tab/>
      </w:r>
      <w:r>
        <w:rPr>
          <w:rFonts w:ascii="Times New Roman" w:hAnsi="Times New Roman"/>
          <w:color w:val="000000" w:themeColor="text1"/>
          <w:sz w:val="24"/>
          <w:szCs w:val="24"/>
          <w:lang w:val="uk-UA" w:eastAsia="ru-RU"/>
        </w:rPr>
        <w:tab/>
        <w:t xml:space="preserve">Інна КЛОЧКОВСЬКА </w:t>
      </w:r>
    </w:p>
    <w:p w14:paraId="0DFC9B49" w14:textId="77777777" w:rsidR="00F50A84" w:rsidRDefault="006D25B8">
      <w:pPr>
        <w:pStyle w:val="af2"/>
        <w:spacing w:after="0" w:line="240" w:lineRule="auto"/>
        <w:ind w:left="0"/>
        <w:jc w:val="both"/>
        <w:rPr>
          <w:rFonts w:ascii="Times New Roman" w:hAnsi="Times New Roman"/>
          <w:color w:val="000000" w:themeColor="text1"/>
          <w:sz w:val="24"/>
          <w:szCs w:val="24"/>
          <w:lang w:val="uk-UA" w:eastAsia="ru-RU"/>
        </w:rPr>
      </w:pPr>
      <w:r>
        <w:rPr>
          <w:rFonts w:ascii="Times New Roman" w:hAnsi="Times New Roman"/>
          <w:color w:val="000000" w:themeColor="text1"/>
          <w:sz w:val="24"/>
          <w:szCs w:val="24"/>
          <w:lang w:val="uk-UA" w:eastAsia="ru-RU"/>
        </w:rPr>
        <w:t xml:space="preserve">адміністративних послуг виконавчого комітету </w:t>
      </w:r>
    </w:p>
    <w:p w14:paraId="2EDE07FA" w14:textId="77777777" w:rsidR="00F50A84" w:rsidRDefault="006D25B8">
      <w:pPr>
        <w:pStyle w:val="af2"/>
        <w:spacing w:after="0" w:line="240" w:lineRule="auto"/>
        <w:ind w:left="0"/>
        <w:jc w:val="both"/>
        <w:rPr>
          <w:rFonts w:ascii="Times New Roman" w:hAnsi="Times New Roman"/>
          <w:color w:val="000000" w:themeColor="text1"/>
          <w:sz w:val="24"/>
          <w:szCs w:val="24"/>
          <w:lang w:val="uk-UA" w:eastAsia="ru-RU"/>
        </w:rPr>
      </w:pPr>
      <w:r>
        <w:rPr>
          <w:rFonts w:ascii="Times New Roman" w:hAnsi="Times New Roman"/>
          <w:color w:val="000000" w:themeColor="text1"/>
          <w:sz w:val="24"/>
          <w:szCs w:val="24"/>
          <w:lang w:val="uk-UA" w:eastAsia="ru-RU"/>
        </w:rPr>
        <w:t>Покровської міської ради Дніпропетровської області</w:t>
      </w:r>
    </w:p>
    <w:p w14:paraId="16E4CE1A" w14:textId="77777777" w:rsidR="00F50A84" w:rsidRPr="003E7954" w:rsidRDefault="00F50A84">
      <w:pPr>
        <w:pStyle w:val="af2"/>
        <w:spacing w:after="0" w:line="240" w:lineRule="auto"/>
        <w:ind w:left="0"/>
        <w:jc w:val="both"/>
        <w:rPr>
          <w:rFonts w:ascii="Times New Roman" w:hAnsi="Times New Roman"/>
          <w:color w:val="000000" w:themeColor="text1"/>
          <w:sz w:val="16"/>
          <w:szCs w:val="16"/>
          <w:lang w:val="uk-UA" w:eastAsia="ru-RU"/>
        </w:rPr>
      </w:pPr>
    </w:p>
    <w:p w14:paraId="62C36B79" w14:textId="77777777" w:rsidR="00F50A84" w:rsidRDefault="006D25B8">
      <w:pPr>
        <w:pStyle w:val="af2"/>
        <w:spacing w:after="0" w:line="240" w:lineRule="auto"/>
        <w:ind w:left="0"/>
        <w:jc w:val="both"/>
        <w:rPr>
          <w:rFonts w:ascii="Times New Roman" w:hAnsi="Times New Roman"/>
          <w:color w:val="000000" w:themeColor="text1"/>
          <w:sz w:val="24"/>
          <w:szCs w:val="24"/>
          <w:lang w:val="uk-UA" w:eastAsia="ru-RU"/>
        </w:rPr>
      </w:pPr>
      <w:r>
        <w:rPr>
          <w:rFonts w:ascii="Times New Roman" w:hAnsi="Times New Roman"/>
          <w:color w:val="000000" w:themeColor="text1"/>
          <w:sz w:val="24"/>
          <w:szCs w:val="24"/>
          <w:lang w:val="uk-UA" w:eastAsia="ru-RU"/>
        </w:rPr>
        <w:t>Начальник управління освіти виконавчого</w:t>
      </w:r>
      <w:r>
        <w:rPr>
          <w:rFonts w:ascii="Times New Roman" w:hAnsi="Times New Roman"/>
          <w:color w:val="000000" w:themeColor="text1"/>
          <w:sz w:val="24"/>
          <w:szCs w:val="24"/>
          <w:lang w:val="uk-UA" w:eastAsia="ru-RU"/>
        </w:rPr>
        <w:tab/>
      </w:r>
      <w:r>
        <w:rPr>
          <w:rFonts w:ascii="Times New Roman" w:hAnsi="Times New Roman"/>
          <w:color w:val="000000" w:themeColor="text1"/>
          <w:sz w:val="24"/>
          <w:szCs w:val="24"/>
          <w:lang w:val="uk-UA" w:eastAsia="ru-RU"/>
        </w:rPr>
        <w:tab/>
      </w:r>
      <w:r>
        <w:rPr>
          <w:rFonts w:ascii="Times New Roman" w:hAnsi="Times New Roman"/>
          <w:color w:val="000000" w:themeColor="text1"/>
          <w:sz w:val="24"/>
          <w:szCs w:val="24"/>
          <w:lang w:val="uk-UA" w:eastAsia="ru-RU"/>
        </w:rPr>
        <w:tab/>
      </w:r>
      <w:r>
        <w:rPr>
          <w:rFonts w:ascii="Times New Roman" w:hAnsi="Times New Roman"/>
          <w:color w:val="000000" w:themeColor="text1"/>
          <w:sz w:val="24"/>
          <w:szCs w:val="24"/>
          <w:lang w:val="uk-UA" w:eastAsia="ru-RU"/>
        </w:rPr>
        <w:tab/>
        <w:t>Ольга МАТВЄЄВА</w:t>
      </w:r>
    </w:p>
    <w:p w14:paraId="7DFEEB5A" w14:textId="77777777" w:rsidR="00F50A84" w:rsidRDefault="006D25B8">
      <w:pPr>
        <w:pStyle w:val="af2"/>
        <w:spacing w:after="0" w:line="240" w:lineRule="auto"/>
        <w:ind w:left="0"/>
        <w:jc w:val="both"/>
        <w:rPr>
          <w:rFonts w:ascii="Times New Roman" w:hAnsi="Times New Roman"/>
          <w:color w:val="000000" w:themeColor="text1"/>
          <w:sz w:val="24"/>
          <w:szCs w:val="24"/>
          <w:lang w:val="uk-UA" w:eastAsia="ru-RU"/>
        </w:rPr>
      </w:pPr>
      <w:r>
        <w:rPr>
          <w:rFonts w:ascii="Times New Roman" w:hAnsi="Times New Roman"/>
          <w:color w:val="000000" w:themeColor="text1"/>
          <w:sz w:val="24"/>
          <w:szCs w:val="24"/>
          <w:lang w:val="uk-UA" w:eastAsia="ru-RU"/>
        </w:rPr>
        <w:t xml:space="preserve">комітету Покровської міської ради </w:t>
      </w:r>
    </w:p>
    <w:p w14:paraId="3797D933" w14:textId="77777777" w:rsidR="00F50A84" w:rsidRDefault="006D25B8">
      <w:pPr>
        <w:pStyle w:val="af2"/>
        <w:spacing w:after="0" w:line="240" w:lineRule="auto"/>
        <w:ind w:left="0"/>
        <w:jc w:val="both"/>
        <w:rPr>
          <w:rFonts w:ascii="Times New Roman" w:hAnsi="Times New Roman"/>
          <w:color w:val="000000" w:themeColor="text1"/>
          <w:sz w:val="24"/>
          <w:szCs w:val="24"/>
          <w:lang w:val="uk-UA" w:eastAsia="ru-RU"/>
        </w:rPr>
      </w:pPr>
      <w:r>
        <w:rPr>
          <w:rFonts w:ascii="Times New Roman" w:hAnsi="Times New Roman"/>
          <w:color w:val="000000" w:themeColor="text1"/>
          <w:sz w:val="24"/>
          <w:szCs w:val="24"/>
          <w:lang w:val="uk-UA" w:eastAsia="ru-RU"/>
        </w:rPr>
        <w:t>Дніпропетровської області</w:t>
      </w:r>
    </w:p>
    <w:p w14:paraId="71CAE79C" w14:textId="77777777" w:rsidR="003E7954" w:rsidRPr="003E7954" w:rsidRDefault="003E7954">
      <w:pPr>
        <w:pStyle w:val="af2"/>
        <w:spacing w:after="0" w:line="240" w:lineRule="auto"/>
        <w:ind w:left="0"/>
        <w:jc w:val="both"/>
        <w:rPr>
          <w:rFonts w:ascii="Times New Roman" w:hAnsi="Times New Roman"/>
          <w:color w:val="000000" w:themeColor="text1"/>
          <w:sz w:val="16"/>
          <w:szCs w:val="16"/>
          <w:lang w:val="uk-UA" w:eastAsia="ar-SA"/>
        </w:rPr>
      </w:pPr>
    </w:p>
    <w:p w14:paraId="0E0D59B0" w14:textId="5357FE7D" w:rsidR="00F50A84" w:rsidRDefault="006D25B8">
      <w:pPr>
        <w:pStyle w:val="af2"/>
        <w:spacing w:after="0" w:line="240" w:lineRule="auto"/>
        <w:ind w:left="0"/>
        <w:jc w:val="both"/>
        <w:rPr>
          <w:rFonts w:ascii="Times New Roman" w:hAnsi="Times New Roman"/>
          <w:color w:val="000000" w:themeColor="text1"/>
          <w:sz w:val="24"/>
          <w:szCs w:val="24"/>
          <w:lang w:val="uk-UA" w:eastAsia="ar-SA"/>
        </w:rPr>
      </w:pPr>
      <w:r>
        <w:rPr>
          <w:rFonts w:ascii="Times New Roman" w:hAnsi="Times New Roman"/>
          <w:color w:val="000000" w:themeColor="text1"/>
          <w:sz w:val="24"/>
          <w:szCs w:val="24"/>
          <w:lang w:val="uk-UA" w:eastAsia="ar-SA"/>
        </w:rPr>
        <w:t>Директор Центру соціальних служб</w:t>
      </w:r>
      <w:r>
        <w:rPr>
          <w:rFonts w:ascii="Times New Roman" w:hAnsi="Times New Roman"/>
          <w:color w:val="000000" w:themeColor="text1"/>
          <w:sz w:val="24"/>
          <w:szCs w:val="24"/>
          <w:lang w:val="uk-UA" w:eastAsia="ar-SA"/>
        </w:rPr>
        <w:tab/>
      </w:r>
      <w:r>
        <w:rPr>
          <w:rFonts w:ascii="Times New Roman" w:hAnsi="Times New Roman"/>
          <w:color w:val="000000" w:themeColor="text1"/>
          <w:sz w:val="24"/>
          <w:szCs w:val="24"/>
          <w:lang w:val="uk-UA" w:eastAsia="ar-SA"/>
        </w:rPr>
        <w:tab/>
      </w:r>
      <w:r>
        <w:rPr>
          <w:rFonts w:ascii="Times New Roman" w:hAnsi="Times New Roman"/>
          <w:color w:val="000000" w:themeColor="text1"/>
          <w:sz w:val="24"/>
          <w:szCs w:val="24"/>
          <w:lang w:val="uk-UA" w:eastAsia="ar-SA"/>
        </w:rPr>
        <w:tab/>
      </w:r>
      <w:r>
        <w:rPr>
          <w:rFonts w:ascii="Times New Roman" w:hAnsi="Times New Roman"/>
          <w:color w:val="000000" w:themeColor="text1"/>
          <w:sz w:val="24"/>
          <w:szCs w:val="24"/>
          <w:lang w:val="uk-UA" w:eastAsia="ar-SA"/>
        </w:rPr>
        <w:tab/>
      </w:r>
      <w:r>
        <w:rPr>
          <w:rFonts w:ascii="Times New Roman" w:hAnsi="Times New Roman"/>
          <w:color w:val="000000" w:themeColor="text1"/>
          <w:sz w:val="24"/>
          <w:szCs w:val="24"/>
          <w:lang w:val="uk-UA" w:eastAsia="ar-SA"/>
        </w:rPr>
        <w:tab/>
        <w:t>Ксенія МАЛЬЦЕВА</w:t>
      </w:r>
    </w:p>
    <w:p w14:paraId="31366664" w14:textId="77777777" w:rsidR="00F50A84" w:rsidRDefault="006D25B8">
      <w:pPr>
        <w:pStyle w:val="af2"/>
        <w:spacing w:after="0" w:line="240" w:lineRule="auto"/>
        <w:ind w:left="0"/>
        <w:jc w:val="both"/>
        <w:rPr>
          <w:rFonts w:ascii="Times New Roman" w:hAnsi="Times New Roman"/>
          <w:color w:val="000000" w:themeColor="text1"/>
          <w:sz w:val="24"/>
          <w:szCs w:val="24"/>
          <w:lang w:val="uk-UA" w:eastAsia="ar-SA"/>
        </w:rPr>
      </w:pPr>
      <w:r>
        <w:rPr>
          <w:rFonts w:ascii="Times New Roman" w:hAnsi="Times New Roman"/>
          <w:color w:val="000000" w:themeColor="text1"/>
          <w:sz w:val="24"/>
          <w:szCs w:val="24"/>
          <w:lang w:val="uk-UA" w:eastAsia="ar-SA"/>
        </w:rPr>
        <w:t>Покровської міської ради</w:t>
      </w:r>
    </w:p>
    <w:p w14:paraId="20AE489D" w14:textId="1A9E7F1B" w:rsidR="00F50A84" w:rsidRDefault="006D25B8">
      <w:pPr>
        <w:pStyle w:val="af2"/>
        <w:spacing w:after="0" w:line="240" w:lineRule="auto"/>
        <w:ind w:left="0"/>
        <w:jc w:val="both"/>
        <w:rPr>
          <w:rFonts w:ascii="Times New Roman" w:hAnsi="Times New Roman"/>
          <w:color w:val="000000" w:themeColor="text1"/>
          <w:sz w:val="24"/>
          <w:szCs w:val="24"/>
          <w:lang w:val="uk-UA" w:eastAsia="ar-SA"/>
        </w:rPr>
      </w:pPr>
      <w:r>
        <w:rPr>
          <w:rFonts w:ascii="Times New Roman" w:hAnsi="Times New Roman"/>
          <w:color w:val="000000" w:themeColor="text1"/>
          <w:sz w:val="24"/>
          <w:szCs w:val="24"/>
          <w:lang w:val="uk-UA" w:eastAsia="ar-SA"/>
        </w:rPr>
        <w:t>Дніпропетровської області</w:t>
      </w:r>
      <w:r w:rsidR="0084458B">
        <w:rPr>
          <w:rFonts w:ascii="Times New Roman" w:hAnsi="Times New Roman"/>
          <w:color w:val="000000" w:themeColor="text1"/>
          <w:sz w:val="24"/>
          <w:szCs w:val="24"/>
          <w:lang w:val="uk-UA" w:eastAsia="ar-SA"/>
        </w:rPr>
        <w:t xml:space="preserve"> </w:t>
      </w:r>
    </w:p>
    <w:p w14:paraId="638AF145" w14:textId="77777777" w:rsidR="00F50A84" w:rsidRPr="003E7954" w:rsidRDefault="00F50A84">
      <w:pPr>
        <w:pStyle w:val="af2"/>
        <w:spacing w:after="0" w:line="240" w:lineRule="auto"/>
        <w:ind w:left="0"/>
        <w:jc w:val="both"/>
        <w:rPr>
          <w:color w:val="000000" w:themeColor="text1"/>
          <w:sz w:val="16"/>
          <w:szCs w:val="16"/>
        </w:rPr>
      </w:pPr>
    </w:p>
    <w:p w14:paraId="6456CA1E" w14:textId="77777777" w:rsidR="00F50A84" w:rsidRDefault="006D25B8">
      <w:pPr>
        <w:pStyle w:val="af2"/>
        <w:spacing w:after="0" w:line="240" w:lineRule="auto"/>
        <w:ind w:left="0"/>
        <w:jc w:val="both"/>
        <w:rPr>
          <w:rFonts w:ascii="Times New Roman" w:hAnsi="Times New Roman"/>
          <w:color w:val="000000" w:themeColor="text1"/>
          <w:sz w:val="24"/>
          <w:szCs w:val="24"/>
          <w:lang w:val="uk-UA" w:eastAsia="ar-SA"/>
        </w:rPr>
      </w:pPr>
      <w:r>
        <w:rPr>
          <w:rFonts w:ascii="Times New Roman" w:hAnsi="Times New Roman"/>
          <w:color w:val="000000" w:themeColor="text1"/>
          <w:sz w:val="24"/>
          <w:szCs w:val="24"/>
          <w:lang w:val="uk-UA" w:eastAsia="ar-SA"/>
        </w:rPr>
        <w:t>Начальник управління житлово-комунального</w:t>
      </w:r>
      <w:r>
        <w:rPr>
          <w:rFonts w:ascii="Times New Roman" w:hAnsi="Times New Roman"/>
          <w:color w:val="000000" w:themeColor="text1"/>
          <w:sz w:val="24"/>
          <w:szCs w:val="24"/>
          <w:lang w:val="uk-UA" w:eastAsia="ar-SA"/>
        </w:rPr>
        <w:tab/>
      </w:r>
      <w:r>
        <w:rPr>
          <w:rFonts w:ascii="Times New Roman" w:hAnsi="Times New Roman"/>
          <w:color w:val="000000" w:themeColor="text1"/>
          <w:sz w:val="24"/>
          <w:szCs w:val="24"/>
          <w:lang w:val="uk-UA" w:eastAsia="ar-SA"/>
        </w:rPr>
        <w:tab/>
      </w:r>
      <w:r>
        <w:rPr>
          <w:rFonts w:ascii="Times New Roman" w:hAnsi="Times New Roman"/>
          <w:color w:val="000000" w:themeColor="text1"/>
          <w:sz w:val="24"/>
          <w:szCs w:val="24"/>
          <w:lang w:val="uk-UA" w:eastAsia="ar-SA"/>
        </w:rPr>
        <w:tab/>
      </w:r>
      <w:r>
        <w:rPr>
          <w:rFonts w:ascii="Times New Roman" w:hAnsi="Times New Roman"/>
          <w:color w:val="000000" w:themeColor="text1"/>
          <w:sz w:val="24"/>
          <w:szCs w:val="24"/>
          <w:lang w:val="uk-UA" w:eastAsia="ar-SA"/>
        </w:rPr>
        <w:tab/>
        <w:t xml:space="preserve">Віктор РЕБЕНОК </w:t>
      </w:r>
    </w:p>
    <w:p w14:paraId="7094C9DF" w14:textId="77777777" w:rsidR="00F50A84" w:rsidRDefault="006D25B8">
      <w:pPr>
        <w:pStyle w:val="af2"/>
        <w:spacing w:after="0" w:line="240" w:lineRule="auto"/>
        <w:ind w:left="0"/>
        <w:jc w:val="both"/>
        <w:rPr>
          <w:rFonts w:ascii="Times New Roman" w:hAnsi="Times New Roman"/>
          <w:color w:val="000000" w:themeColor="text1"/>
          <w:sz w:val="24"/>
          <w:szCs w:val="24"/>
          <w:lang w:val="uk-UA" w:eastAsia="ar-SA"/>
        </w:rPr>
      </w:pPr>
      <w:r>
        <w:rPr>
          <w:rFonts w:ascii="Times New Roman" w:hAnsi="Times New Roman"/>
          <w:color w:val="000000" w:themeColor="text1"/>
          <w:sz w:val="24"/>
          <w:szCs w:val="24"/>
          <w:lang w:val="uk-UA" w:eastAsia="ar-SA"/>
        </w:rPr>
        <w:t xml:space="preserve">господарства та будівництва виконавчого </w:t>
      </w:r>
    </w:p>
    <w:p w14:paraId="17115C36" w14:textId="77777777" w:rsidR="00F50A84" w:rsidRDefault="006D25B8">
      <w:pPr>
        <w:pStyle w:val="af2"/>
        <w:spacing w:after="0" w:line="240" w:lineRule="auto"/>
        <w:ind w:left="0"/>
        <w:jc w:val="both"/>
        <w:rPr>
          <w:rFonts w:ascii="Times New Roman" w:hAnsi="Times New Roman"/>
          <w:color w:val="000000" w:themeColor="text1"/>
          <w:sz w:val="24"/>
          <w:szCs w:val="24"/>
          <w:lang w:val="uk-UA" w:eastAsia="ar-SA"/>
        </w:rPr>
      </w:pPr>
      <w:r>
        <w:rPr>
          <w:rFonts w:ascii="Times New Roman" w:hAnsi="Times New Roman"/>
          <w:color w:val="000000" w:themeColor="text1"/>
          <w:sz w:val="24"/>
          <w:szCs w:val="24"/>
          <w:lang w:val="uk-UA" w:eastAsia="ar-SA"/>
        </w:rPr>
        <w:t xml:space="preserve">комітету Покровської міської ради </w:t>
      </w:r>
    </w:p>
    <w:p w14:paraId="100B4230" w14:textId="77777777" w:rsidR="00F50A84" w:rsidRDefault="006D25B8">
      <w:pPr>
        <w:pStyle w:val="af2"/>
        <w:spacing w:after="0" w:line="240" w:lineRule="auto"/>
        <w:ind w:left="0"/>
        <w:rPr>
          <w:rFonts w:ascii="Times New Roman" w:hAnsi="Times New Roman"/>
          <w:color w:val="000000" w:themeColor="text1"/>
          <w:sz w:val="24"/>
          <w:szCs w:val="24"/>
          <w:lang w:val="uk-UA" w:eastAsia="ar-SA"/>
        </w:rPr>
      </w:pPr>
      <w:r>
        <w:rPr>
          <w:rFonts w:ascii="Times New Roman" w:hAnsi="Times New Roman"/>
          <w:color w:val="000000" w:themeColor="text1"/>
          <w:sz w:val="24"/>
          <w:szCs w:val="24"/>
          <w:lang w:val="uk-UA" w:eastAsia="ar-SA"/>
        </w:rPr>
        <w:t>Дніпропетровської області</w:t>
      </w:r>
    </w:p>
    <w:p w14:paraId="1428E1E0" w14:textId="77777777" w:rsidR="003E7954" w:rsidRPr="003E7954" w:rsidRDefault="003E7954">
      <w:pPr>
        <w:pStyle w:val="af2"/>
        <w:spacing w:after="0" w:line="240" w:lineRule="auto"/>
        <w:ind w:left="0"/>
        <w:jc w:val="both"/>
        <w:rPr>
          <w:rFonts w:ascii="Times New Roman" w:hAnsi="Times New Roman"/>
          <w:color w:val="000000" w:themeColor="text1"/>
          <w:sz w:val="16"/>
          <w:szCs w:val="16"/>
          <w:lang w:val="uk-UA" w:eastAsia="ru-RU"/>
        </w:rPr>
      </w:pPr>
    </w:p>
    <w:p w14:paraId="59A24460" w14:textId="05C5E29F" w:rsidR="00F50A84" w:rsidRDefault="00DE5639">
      <w:pPr>
        <w:pStyle w:val="af2"/>
        <w:spacing w:after="0" w:line="240" w:lineRule="auto"/>
        <w:ind w:left="0"/>
        <w:jc w:val="both"/>
        <w:rPr>
          <w:color w:val="000000" w:themeColor="text1"/>
          <w:sz w:val="24"/>
          <w:szCs w:val="24"/>
          <w:lang w:val="uk-UA"/>
        </w:rPr>
      </w:pPr>
      <w:r>
        <w:rPr>
          <w:rFonts w:ascii="Times New Roman" w:hAnsi="Times New Roman"/>
          <w:color w:val="000000" w:themeColor="text1"/>
          <w:sz w:val="24"/>
          <w:szCs w:val="24"/>
          <w:lang w:val="uk-UA" w:eastAsia="ru-RU"/>
        </w:rPr>
        <w:t xml:space="preserve"> </w:t>
      </w:r>
    </w:p>
    <w:sectPr w:rsidR="00F50A84" w:rsidSect="00DF1133">
      <w:pgSz w:w="11906" w:h="16838"/>
      <w:pgMar w:top="567" w:right="567" w:bottom="851"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CC"/>
    <w:family w:val="roman"/>
    <w:pitch w:val="variable"/>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ohit Devanagari">
    <w:panose1 w:val="00000000000000000000"/>
    <w:charset w:val="CC"/>
    <w:family w:val="auto"/>
    <w:notTrueType/>
    <w:pitch w:val="variable"/>
    <w:sig w:usb0="00000203" w:usb1="00000000" w:usb2="00000000" w:usb3="00000000" w:csb0="00000005" w:csb1="00000000"/>
  </w:font>
  <w:font w:name="Andale Sans UI">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 w:name="Noto Sans">
    <w:charset w:val="00"/>
    <w:family w:val="swiss"/>
    <w:pitch w:val="variable"/>
    <w:sig w:usb0="E00082FF" w:usb1="400078F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07E1B"/>
    <w:multiLevelType w:val="multilevel"/>
    <w:tmpl w:val="5ED487EA"/>
    <w:lvl w:ilvl="0">
      <w:start w:val="1"/>
      <w:numFmt w:val="bullet"/>
      <w:pStyle w:val="1"/>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9D47E7C"/>
    <w:multiLevelType w:val="multilevel"/>
    <w:tmpl w:val="7EC4C9D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A725349"/>
    <w:multiLevelType w:val="multilevel"/>
    <w:tmpl w:val="98D8FD7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848178429">
    <w:abstractNumId w:val="0"/>
  </w:num>
  <w:num w:numId="2" w16cid:durableId="518743330">
    <w:abstractNumId w:val="1"/>
  </w:num>
  <w:num w:numId="3" w16cid:durableId="1561592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A84"/>
    <w:rsid w:val="000B45EB"/>
    <w:rsid w:val="001F5ABF"/>
    <w:rsid w:val="00284A57"/>
    <w:rsid w:val="00293BCE"/>
    <w:rsid w:val="00335127"/>
    <w:rsid w:val="003A2AD5"/>
    <w:rsid w:val="003E7954"/>
    <w:rsid w:val="00431EE7"/>
    <w:rsid w:val="006D25B8"/>
    <w:rsid w:val="007E13FD"/>
    <w:rsid w:val="0084458B"/>
    <w:rsid w:val="008640DF"/>
    <w:rsid w:val="008C3867"/>
    <w:rsid w:val="00990EC9"/>
    <w:rsid w:val="00B0505C"/>
    <w:rsid w:val="00BF29C6"/>
    <w:rsid w:val="00D30489"/>
    <w:rsid w:val="00DC0D8B"/>
    <w:rsid w:val="00DC620A"/>
    <w:rsid w:val="00DE5639"/>
    <w:rsid w:val="00DF1133"/>
    <w:rsid w:val="00E6552A"/>
    <w:rsid w:val="00F4118B"/>
    <w:rsid w:val="00F50A84"/>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18499"/>
  <w15:docId w15:val="{98F0DBBD-9A9B-46D7-A81F-26CDAE75E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Symbol" w:hAnsi="Symbol" w:cs="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4">
    <w:name w:val="Шрифт абзацу за замовчуванням4"/>
    <w:qFormat/>
  </w:style>
  <w:style w:type="character" w:customStyle="1" w:styleId="WW8Num3z0">
    <w:name w:val="WW8Num3z0"/>
    <w:qFormat/>
    <w:rPr>
      <w:rFonts w:ascii="Times New Roman" w:hAnsi="Times New Roman" w:cs="Times New Roman"/>
      <w:color w:val="00000A"/>
      <w:sz w:val="28"/>
      <w:lang w:val="uk-UA"/>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3">
    <w:name w:val="Шрифт абзацу за замовчуванням3"/>
    <w:qFormat/>
  </w:style>
  <w:style w:type="character" w:customStyle="1" w:styleId="a3">
    <w:name w:val="Основной шрифт абзаца"/>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2">
    <w:name w:val="Шрифт абзацу за замовчуванням2"/>
    <w:qFormat/>
  </w:style>
  <w:style w:type="character" w:customStyle="1" w:styleId="10">
    <w:name w:val="Шрифт абзацу за замовчуванням1"/>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7z0">
    <w:name w:val="WW8Num7z0"/>
    <w:qFormat/>
    <w:rPr>
      <w:rFonts w:ascii="Times New Roman" w:eastAsia="Calibri"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Times New Roman" w:eastAsia="Times New Roman" w:hAnsi="Times New Roman" w:cs="Times New Roman"/>
      <w:color w:val="000000"/>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Times New Roman" w:eastAsia="Times New Roman" w:hAnsi="Times New Roman" w:cs="Times New Roman"/>
      <w:color w:val="000000"/>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Times New Roman" w:eastAsia="Times New Roman" w:hAnsi="Times New Roman" w:cs="Times New Roman"/>
      <w:color w:val="000000"/>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Times New Roman" w:eastAsia="Times New Roman" w:hAnsi="Times New Roman" w:cs="Times New Roman"/>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11">
    <w:name w:val="Основной шрифт абзаца1"/>
    <w:qFormat/>
  </w:style>
  <w:style w:type="character" w:customStyle="1" w:styleId="HTML">
    <w:name w:val="Стандартный HTML Знак"/>
    <w:qFormat/>
    <w:rPr>
      <w:rFonts w:ascii="Arial Unicode MS" w:eastAsia="Arial Unicode MS" w:hAnsi="Arial Unicode MS" w:cs="Arial Unicode MS"/>
    </w:rPr>
  </w:style>
  <w:style w:type="character" w:customStyle="1" w:styleId="a4">
    <w:name w:val="Текст выноски Знак"/>
    <w:qFormat/>
    <w:rPr>
      <w:rFonts w:ascii="Segoe UI" w:hAnsi="Segoe UI" w:cs="Segoe UI"/>
      <w:sz w:val="18"/>
      <w:szCs w:val="18"/>
    </w:rPr>
  </w:style>
  <w:style w:type="character" w:customStyle="1" w:styleId="a5">
    <w:name w:val="Основной текст Знак"/>
    <w:qFormat/>
    <w:rPr>
      <w:sz w:val="28"/>
      <w:lang w:eastAsia="zh-CN"/>
    </w:rPr>
  </w:style>
  <w:style w:type="character" w:styleId="a6">
    <w:name w:val="Hyperlink"/>
    <w:rPr>
      <w:color w:val="000080"/>
      <w:u w:val="single"/>
    </w:rPr>
  </w:style>
  <w:style w:type="character" w:customStyle="1" w:styleId="a7">
    <w:name w:val="Основний текст Знак"/>
    <w:link w:val="a8"/>
    <w:qFormat/>
    <w:rsid w:val="00FA3121"/>
    <w:rPr>
      <w:sz w:val="28"/>
      <w:lang w:eastAsia="zh-CN"/>
    </w:rPr>
  </w:style>
  <w:style w:type="character" w:styleId="a9">
    <w:name w:val="Unresolved Mention"/>
    <w:basedOn w:val="a0"/>
    <w:uiPriority w:val="99"/>
    <w:semiHidden/>
    <w:unhideWhenUsed/>
    <w:qFormat/>
    <w:rsid w:val="00D36E1C"/>
    <w:rPr>
      <w:color w:val="605E5C"/>
      <w:shd w:val="clear" w:color="auto" w:fill="E1DFDD"/>
    </w:rPr>
  </w:style>
  <w:style w:type="paragraph" w:customStyle="1" w:styleId="aa">
    <w:name w:val="Заголовок"/>
    <w:basedOn w:val="a"/>
    <w:next w:val="a8"/>
    <w:qFormat/>
    <w:pPr>
      <w:keepNext/>
      <w:spacing w:before="240" w:after="120"/>
    </w:pPr>
    <w:rPr>
      <w:rFonts w:ascii="Liberation Sans" w:eastAsia="Microsoft YaHei" w:hAnsi="Liberation Sans" w:cs="Lucida Sans"/>
      <w:sz w:val="28"/>
      <w:szCs w:val="28"/>
    </w:rPr>
  </w:style>
  <w:style w:type="paragraph" w:styleId="a8">
    <w:name w:val="Body Text"/>
    <w:basedOn w:val="a"/>
    <w:link w:val="a7"/>
    <w:pPr>
      <w:jc w:val="both"/>
    </w:pPr>
    <w:rPr>
      <w:sz w:val="28"/>
      <w:szCs w:val="20"/>
      <w:lang w:val="uk-UA"/>
    </w:rPr>
  </w:style>
  <w:style w:type="paragraph" w:styleId="ab">
    <w:name w:val="List"/>
    <w:basedOn w:val="a8"/>
    <w:rPr>
      <w:rFonts w:cs="Arial"/>
    </w:rPr>
  </w:style>
  <w:style w:type="paragraph" w:styleId="ac">
    <w:name w:val="caption"/>
    <w:basedOn w:val="a"/>
    <w:qFormat/>
    <w:pPr>
      <w:suppressLineNumbers/>
      <w:spacing w:before="120" w:after="120"/>
    </w:pPr>
    <w:rPr>
      <w:rFonts w:cs="Lohit Devanagari"/>
      <w:i/>
      <w:iCs/>
    </w:rPr>
  </w:style>
  <w:style w:type="paragraph" w:customStyle="1" w:styleId="ad">
    <w:name w:val="Покажчик"/>
    <w:basedOn w:val="a"/>
    <w:qFormat/>
    <w:pPr>
      <w:suppressLineNumbers/>
    </w:pPr>
    <w:rPr>
      <w:rFonts w:cs="Arial"/>
    </w:rPr>
  </w:style>
  <w:style w:type="paragraph" w:customStyle="1" w:styleId="ae">
    <w:name w:val="Указатель"/>
    <w:basedOn w:val="a"/>
    <w:qFormat/>
    <w:pPr>
      <w:suppressLineNumbers/>
    </w:pPr>
    <w:rPr>
      <w:rFonts w:cs="Lucida Sans"/>
    </w:rPr>
  </w:style>
  <w:style w:type="paragraph" w:customStyle="1" w:styleId="40">
    <w:name w:val="Назва об'єкта4"/>
    <w:basedOn w:val="a"/>
    <w:qFormat/>
    <w:pPr>
      <w:suppressLineNumbers/>
      <w:spacing w:before="120" w:after="120"/>
    </w:pPr>
    <w:rPr>
      <w:rFonts w:cs="Lohit Devanagari"/>
      <w:i/>
      <w:iCs/>
    </w:rPr>
  </w:style>
  <w:style w:type="paragraph" w:customStyle="1" w:styleId="30">
    <w:name w:val="Назва об'єкта3"/>
    <w:basedOn w:val="a"/>
    <w:qFormat/>
    <w:pPr>
      <w:suppressLineNumbers/>
      <w:spacing w:before="120" w:after="120"/>
    </w:pPr>
    <w:rPr>
      <w:rFonts w:cs="Lucida Sans"/>
      <w:i/>
      <w:iCs/>
    </w:rPr>
  </w:style>
  <w:style w:type="paragraph" w:customStyle="1" w:styleId="12">
    <w:name w:val="Заголовок1"/>
    <w:basedOn w:val="a"/>
    <w:next w:val="a8"/>
    <w:qFormat/>
    <w:pPr>
      <w:keepNext/>
      <w:spacing w:before="240" w:after="120"/>
    </w:pPr>
    <w:rPr>
      <w:rFonts w:ascii="Liberation Sans" w:eastAsia="Microsoft YaHei" w:hAnsi="Liberation Sans" w:cs="Arial"/>
      <w:sz w:val="28"/>
      <w:szCs w:val="28"/>
    </w:rPr>
  </w:style>
  <w:style w:type="paragraph" w:customStyle="1" w:styleId="af">
    <w:name w:val="Название объекта"/>
    <w:basedOn w:val="a"/>
    <w:qFormat/>
    <w:pPr>
      <w:suppressLineNumbers/>
      <w:spacing w:before="120" w:after="120"/>
    </w:pPr>
    <w:rPr>
      <w:rFonts w:cs="Lohit Devanagari"/>
      <w:i/>
      <w:iCs/>
    </w:rPr>
  </w:style>
  <w:style w:type="paragraph" w:customStyle="1" w:styleId="13">
    <w:name w:val="Указатель1"/>
    <w:basedOn w:val="a"/>
    <w:qFormat/>
    <w:pPr>
      <w:suppressLineNumbers/>
    </w:pPr>
    <w:rPr>
      <w:rFonts w:cs="Lohit Devanagari"/>
    </w:rPr>
  </w:style>
  <w:style w:type="paragraph" w:customStyle="1" w:styleId="20">
    <w:name w:val="Назва об'єкта2"/>
    <w:basedOn w:val="a"/>
    <w:qFormat/>
    <w:pPr>
      <w:suppressLineNumbers/>
      <w:spacing w:before="120" w:after="120"/>
    </w:pPr>
    <w:rPr>
      <w:rFonts w:cs="Lohit Devanagari"/>
      <w:i/>
      <w:iCs/>
    </w:rPr>
  </w:style>
  <w:style w:type="paragraph" w:customStyle="1" w:styleId="14">
    <w:name w:val="Назва об'єкта1"/>
    <w:basedOn w:val="a"/>
    <w:qFormat/>
    <w:pPr>
      <w:suppressLineNumbers/>
      <w:spacing w:before="120" w:after="120"/>
    </w:pPr>
    <w:rPr>
      <w:rFonts w:cs="Arial"/>
      <w:i/>
      <w:iCs/>
    </w:rPr>
  </w:style>
  <w:style w:type="paragraph" w:customStyle="1" w:styleId="1">
    <w:name w:val="Маркированный список1"/>
    <w:basedOn w:val="a"/>
    <w:qFormat/>
    <w:pPr>
      <w:numPr>
        <w:numId w:val="1"/>
      </w:numPr>
    </w:pPr>
  </w:style>
  <w:style w:type="paragraph" w:customStyle="1" w:styleId="HTML0">
    <w:name w:val="Стандартный HTML"/>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x-none"/>
    </w:rPr>
  </w:style>
  <w:style w:type="paragraph" w:customStyle="1" w:styleId="af0">
    <w:name w:val="Текст выноски"/>
    <w:basedOn w:val="a"/>
    <w:qFormat/>
    <w:rPr>
      <w:rFonts w:ascii="Segoe UI" w:hAnsi="Segoe UI" w:cs="Segoe UI"/>
      <w:sz w:val="18"/>
      <w:szCs w:val="18"/>
      <w:lang w:val="x-none"/>
    </w:rPr>
  </w:style>
  <w:style w:type="paragraph" w:customStyle="1" w:styleId="15">
    <w:name w:val="Без интервала1"/>
    <w:qFormat/>
    <w:rPr>
      <w:sz w:val="24"/>
      <w:szCs w:val="24"/>
      <w:lang w:val="ru-RU" w:eastAsia="zh-CN"/>
    </w:rPr>
  </w:style>
  <w:style w:type="paragraph" w:customStyle="1" w:styleId="af1">
    <w:name w:val="Обычный (веб)"/>
    <w:basedOn w:val="a"/>
    <w:qFormat/>
    <w:pPr>
      <w:widowControl w:val="0"/>
      <w:spacing w:before="280" w:after="280"/>
    </w:pPr>
    <w:rPr>
      <w:rFonts w:eastAsia="Andale Sans UI"/>
      <w:kern w:val="2"/>
    </w:rPr>
  </w:style>
  <w:style w:type="paragraph" w:customStyle="1" w:styleId="af2">
    <w:name w:val="Абзац списка"/>
    <w:basedOn w:val="a"/>
    <w:qFormat/>
    <w:pPr>
      <w:spacing w:after="160" w:line="252" w:lineRule="auto"/>
      <w:ind w:left="720"/>
      <w:contextualSpacing/>
    </w:pPr>
    <w:rPr>
      <w:rFonts w:ascii="Calibri" w:eastAsia="Calibri" w:hAnsi="Calibri"/>
      <w:sz w:val="22"/>
      <w:szCs w:val="22"/>
      <w:lang w:val="x-none"/>
    </w:rPr>
  </w:style>
  <w:style w:type="paragraph" w:customStyle="1" w:styleId="af3">
    <w:name w:val="Вміст таблиці"/>
    <w:basedOn w:val="a"/>
    <w:qFormat/>
    <w:pPr>
      <w:suppressLineNumbers/>
    </w:pPr>
  </w:style>
  <w:style w:type="paragraph" w:customStyle="1" w:styleId="af4">
    <w:name w:val="Заголовок таблиці"/>
    <w:basedOn w:val="af3"/>
    <w:qFormat/>
    <w:pPr>
      <w:jc w:val="center"/>
    </w:pPr>
    <w:rPr>
      <w:b/>
      <w:bCs/>
    </w:rPr>
  </w:style>
  <w:style w:type="paragraph" w:customStyle="1" w:styleId="af5">
    <w:name w:val="Содержимое врезки"/>
    <w:basedOn w:val="a"/>
    <w:qFormat/>
  </w:style>
  <w:style w:type="paragraph" w:customStyle="1" w:styleId="af6">
    <w:name w:val="Содержимое таблицы"/>
    <w:basedOn w:val="a"/>
    <w:qFormat/>
    <w:pPr>
      <w:suppressLineNumbers/>
    </w:pPr>
  </w:style>
  <w:style w:type="paragraph" w:customStyle="1" w:styleId="af7">
    <w:name w:val="Заголовок таблицы"/>
    <w:basedOn w:val="af6"/>
    <w:qFormat/>
    <w:pPr>
      <w:jc w:val="center"/>
    </w:pPr>
    <w:rPr>
      <w:b/>
      <w:bCs/>
    </w:rPr>
  </w:style>
  <w:style w:type="paragraph" w:customStyle="1" w:styleId="16">
    <w:name w:val="Абзац списку1"/>
    <w:basedOn w:val="a"/>
    <w:qFormat/>
    <w:pPr>
      <w:spacing w:after="160"/>
      <w:ind w:left="720"/>
      <w:contextualSpacing/>
    </w:pPr>
  </w:style>
  <w:style w:type="paragraph" w:styleId="af8">
    <w:name w:val="List Paragraph"/>
    <w:basedOn w:val="a"/>
    <w:uiPriority w:val="34"/>
    <w:qFormat/>
    <w:rsid w:val="000675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10.20.30.250/ssd/D/&#1040;&#1085;&#1076;&#1088;&#1108;&#1108;&#1074;&#1072;/&#1057;&#1091;&#1073;&#1074;&#1077;&#1085;&#1094;&#1110;&#1103;/&#1057;&#1091;&#1073;&#1074;&#1077;&#1085;&#1094;&#1110;&#1103;%20&#1078;&#1080;&#1090;&#1083;&#1086;%20&#1076;&#1083;&#1103;%20&#1044;&#1041;&#1057;&#1058;/24.04.2025/_blank" TargetMode="External"/><Relationship Id="rId13" Type="http://schemas.openxmlformats.org/officeDocument/2006/relationships/hyperlink" Target="../../../../..//10.20.30.250/ssd/D/&#1040;&#1085;&#1076;&#1088;&#1108;&#1108;&#1074;&#1072;/&#1057;&#1091;&#1073;&#1074;&#1077;&#1085;&#1094;&#1110;&#1103;/&#1057;&#1091;&#1073;&#1074;&#1077;&#1085;&#1094;&#1110;&#1103;%20&#1078;&#1080;&#1090;&#1083;&#1086;%20&#1076;&#1083;&#1103;%20&#1044;&#1041;&#1057;&#1058;/24.04.2025/_blank" TargetMode="External"/><Relationship Id="rId18" Type="http://schemas.openxmlformats.org/officeDocument/2006/relationships/hyperlink" Target="https://zakon.rada.gov.ua/laws/show/284-2025-&#1087;" TargetMode="External"/><Relationship Id="rId3" Type="http://schemas.openxmlformats.org/officeDocument/2006/relationships/styles" Target="styles.xml"/><Relationship Id="rId7" Type="http://schemas.openxmlformats.org/officeDocument/2006/relationships/hyperlink" Target="../../../../..//10.20.30.250/ssd/D/&#1040;&#1085;&#1076;&#1088;&#1108;&#1108;&#1074;&#1072;/&#1057;&#1091;&#1073;&#1074;&#1077;&#1085;&#1094;&#1110;&#1103;/&#1057;&#1091;&#1073;&#1074;&#1077;&#1085;&#1094;&#1110;&#1103;%20&#1078;&#1080;&#1090;&#1083;&#1086;%20&#1076;&#1083;&#1103;%20&#1044;&#1041;&#1057;&#1058;/24.04.2025/_blank" TargetMode="External"/><Relationship Id="rId12" Type="http://schemas.openxmlformats.org/officeDocument/2006/relationships/hyperlink" Target="../../../../..//10.20.30.250/ssd/D/&#1040;&#1085;&#1076;&#1088;&#1108;&#1108;&#1074;&#1072;/&#1057;&#1091;&#1073;&#1074;&#1077;&#1085;&#1094;&#1110;&#1103;/&#1057;&#1091;&#1073;&#1074;&#1077;&#1085;&#1094;&#1110;&#1103;%20&#1078;&#1080;&#1090;&#1083;&#1086;%20&#1076;&#1083;&#1103;%20&#1044;&#1041;&#1057;&#1058;/24.04.2025/_blank" TargetMode="External"/><Relationship Id="rId17" Type="http://schemas.openxmlformats.org/officeDocument/2006/relationships/hyperlink" Target="https://zakon.rada.gov.ua/laws/show/284-2025-&#1087;" TargetMode="External"/><Relationship Id="rId2" Type="http://schemas.openxmlformats.org/officeDocument/2006/relationships/numbering" Target="numbering.xml"/><Relationship Id="rId16" Type="http://schemas.openxmlformats.org/officeDocument/2006/relationships/hyperlink" Target="https://zakon.rada.gov.ua/laws/show/4059-2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zakon.rada.gov.ua/laws/show/4059-20" TargetMode="External"/><Relationship Id="rId11" Type="http://schemas.openxmlformats.org/officeDocument/2006/relationships/hyperlink" Target="../../../../..//10.20.30.250/ssd/D/&#1040;&#1085;&#1076;&#1088;&#1108;&#1108;&#1074;&#1072;/&#1057;&#1091;&#1073;&#1074;&#1077;&#1085;&#1094;&#1110;&#1103;/&#1057;&#1091;&#1073;&#1074;&#1077;&#1085;&#1094;&#1110;&#1103;%20&#1078;&#1080;&#1090;&#1083;&#1086;%20&#1076;&#1083;&#1103;%20&#1044;&#1041;&#1057;&#1058;/24.04.2025/_blank" TargetMode="External"/><Relationship Id="rId5" Type="http://schemas.openxmlformats.org/officeDocument/2006/relationships/webSettings" Target="webSettings.xml"/><Relationship Id="rId15" Type="http://schemas.openxmlformats.org/officeDocument/2006/relationships/hyperlink" Target="https://zakon.rada.gov.ua/laws/show/284-2025-&#1087;" TargetMode="External"/><Relationship Id="rId10" Type="http://schemas.openxmlformats.org/officeDocument/2006/relationships/hyperlink" Target="../../../../..//10.20.30.250/ssd/D/&#1040;&#1085;&#1076;&#1088;&#1108;&#1108;&#1074;&#1072;/&#1057;&#1091;&#1073;&#1074;&#1077;&#1085;&#1094;&#1110;&#1103;/&#1057;&#1091;&#1073;&#1074;&#1077;&#1085;&#1094;&#1110;&#1103;%20&#1078;&#1080;&#1090;&#1083;&#1086;%20&#1076;&#1083;&#1103;%20&#1044;&#1041;&#1057;&#1058;/24.04.2025/_blan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10.20.30.250/ssd/D/&#1040;&#1085;&#1076;&#1088;&#1108;&#1108;&#1074;&#1072;/&#1057;&#1091;&#1073;&#1074;&#1077;&#1085;&#1094;&#1110;&#1103;/&#1057;&#1091;&#1073;&#1074;&#1077;&#1085;&#1094;&#1110;&#1103;%20&#1078;&#1080;&#1090;&#1083;&#1086;%20&#1076;&#1083;&#1103;%20&#1044;&#1041;&#1057;&#1058;/24.04.2025/_blank" TargetMode="External"/><Relationship Id="rId14" Type="http://schemas.openxmlformats.org/officeDocument/2006/relationships/hyperlink" Target="../../../../..//10.20.30.250/ssd/D/&#1040;&#1085;&#1076;&#1088;&#1108;&#1108;&#1074;&#1072;/&#1057;&#1091;&#1073;&#1074;&#1077;&#1085;&#1094;&#1110;&#1103;/&#1057;&#1091;&#1073;&#1074;&#1077;&#1085;&#1094;&#1110;&#1103;%20&#1078;&#1080;&#1090;&#1083;&#1086;%20&#1076;&#1083;&#1103;%20&#1044;&#1041;&#1057;&#1058;/24.04.2025/_blank"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66DD9-D91A-410B-A7AF-2FCEF7041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6</Pages>
  <Words>13100</Words>
  <Characters>7467</Characters>
  <Application>Microsoft Office Word</Application>
  <DocSecurity>0</DocSecurity>
  <Lines>62</Lines>
  <Paragraphs>41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Покров Виконком</cp:lastModifiedBy>
  <cp:revision>18</cp:revision>
  <cp:lastPrinted>2025-09-02T04:59:00Z</cp:lastPrinted>
  <dcterms:created xsi:type="dcterms:W3CDTF">2025-04-23T08:15:00Z</dcterms:created>
  <dcterms:modified xsi:type="dcterms:W3CDTF">2025-09-04T11:44:00Z</dcterms:modified>
  <dc:language>uk-UA</dc:language>
</cp:coreProperties>
</file>