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15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>01.05.2026                                                                                                                   м.Покров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color w:val="000000"/>
          <w:highlight w:val="none"/>
          <w:shd w:fill="FFFFFF" w:val="clear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bidi="ar-SA"/>
        </w:rPr>
        <w:t>Початок засідання 10:00 год.                                                          Кінець засідання: 10:15 год</w:t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— 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10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2</w:t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40"/>
      </w:tblGrid>
      <w:tr>
        <w:trPr>
          <w:trHeight w:val="450" w:hRule="atLeast"/>
        </w:trPr>
        <w:tc>
          <w:tcPr>
            <w:tcW w:w="9795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Дар'я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СОЛЯНКО Віталій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lang w:val="uk-UA" w:eastAsia="zh-CN"/>
              </w:rPr>
              <w:t>-заступник міського голови з виконавчої роботи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ХОМІК Олексій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1. П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>итання у різному</w:t>
      </w:r>
    </w:p>
    <w:p>
      <w:pPr>
        <w:pStyle w:val="BodyText"/>
        <w:bidi w:val="0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>Доповідачі: заступники міського голови з виконавчої роботи за напрямками роботи</w:t>
      </w:r>
    </w:p>
    <w:p>
      <w:pPr>
        <w:pStyle w:val="BodyText"/>
        <w:spacing w:lineRule="auto" w:line="276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BodyText"/>
        <w:spacing w:lineRule="auto" w:line="276" w:before="0" w:after="0"/>
        <w:jc w:val="both"/>
        <w:rPr>
          <w:highlight w:val="none"/>
          <w:shd w:fill="FFFFFF" w:val="clear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Заявники відсутні. 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основного питання та питань у різному до              05 хвилин.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1.СЛУХАЛИ: Про погодження штатного розпису Покровського міського комунального підприємства «Добробут» з 01.05.2026 у новій редакції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>ВИРІШИЛИ:</w:t>
      </w:r>
      <w:r>
        <w:rPr>
          <w:rStyle w:val="Strong1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 xml:space="preserve"> </w:t>
      </w:r>
      <w:r>
        <w:rPr>
          <w:rStyle w:val="Strong1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u w:val="none"/>
          <w:lang w:val="uk-UA" w:eastAsia="ru-RU"/>
        </w:rPr>
        <w:t xml:space="preserve">прийняти рішення </w:t>
      </w:r>
      <w:r>
        <w:rPr>
          <w:rStyle w:val="Strong1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lang w:val="uk-UA" w:eastAsia="ru-RU"/>
        </w:rPr>
        <w:t>№ 204/</w:t>
      </w:r>
      <w:r>
        <w:rPr>
          <w:rStyle w:val="Strong1"/>
          <w:rFonts w:eastAsia="Noto Serif CJK SC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lang w:val="uk-UA" w:bidi="hi-IN"/>
        </w:rPr>
        <w:t>06-53-26</w:t>
      </w:r>
      <w:r>
        <w:rPr>
          <w:rStyle w:val="Strong1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СЛУХАЛИ:  Про припинення опіки та звільнення від здійснення повноважень опікуна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205/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rPr>
          <w:lang w:val="uk-UA"/>
        </w:rPr>
      </w:pPr>
      <w:r>
        <w:rPr>
          <w:lang w:val="uk-UA"/>
        </w:rPr>
      </w:r>
    </w:p>
    <w:p>
      <w:pPr>
        <w:pStyle w:val="BodyText"/>
        <w:jc w:val="both"/>
        <w:rPr>
          <w:lang w:val="uk-UA"/>
        </w:rPr>
      </w:pPr>
      <w:r>
        <w:rPr>
          <w:b/>
          <w:bCs/>
          <w:lang w:val="uk-UA"/>
        </w:rPr>
        <w:t xml:space="preserve">3.СЛУХАЛИ: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/>
        </w:rPr>
        <w:t xml:space="preserve">Про влаштування малолітнього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/>
        </w:rPr>
        <w:t>ХХХ ХХ ХХ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/>
        </w:rPr>
        <w:t xml:space="preserve">,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/>
        </w:rPr>
        <w:t>хх.хх.хххх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/>
        </w:rPr>
        <w:t xml:space="preserve"> року народження до комунального закладу «Малий груповий будинок «Надія» Покровської міської ради Дніпропетровської області»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206/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pPr>
      <w:r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Про встановлення опіки з подальшим усиновленням 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207/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right="0"/>
        <w:jc w:val="both"/>
        <w:rPr>
          <w:lang w:val="uk-UA" w:eastAsia="zh-CN"/>
        </w:rPr>
      </w:pPr>
      <w:r>
        <w:rPr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01.05.2026 № 15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позачергового засідання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01.05.2026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63"/>
        <w:gridCol w:w="5840"/>
        <w:gridCol w:w="1847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204/06-53-26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Покровського міського комунального підприємства «Добробут» з 01.05.2026 у новій редакції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91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із закритим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ind w:hanging="0" w:left="0" w:right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припинення опіки та звільнення від здійснення повноважень опікуна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ind w:hanging="0" w:left="0" w:right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206/06-53-26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влаштування малолітнього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ХХХ ХХ ХХ, хх.хх.хххх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року народження до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  <w:tr>
        <w:trPr>
          <w:trHeight w:val="51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ind w:hanging="0" w:left="0" w:right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207/06-53-26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 встановлення опіки з подальшим усиновленням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Дар`я ГОРЧАКОВА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6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7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8">
    <w:name w:val="Символ нумерації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9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0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1">
    <w:name w:val="Текст Знак"/>
    <w:qFormat/>
    <w:rPr>
      <w:rFonts w:ascii="Courier New" w:hAnsi="Courier New" w:cs="Courier New"/>
    </w:rPr>
  </w:style>
  <w:style w:type="character" w:styleId="Style22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4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BodyTextIndent">
    <w:name w:val="Body Text Indent"/>
    <w:basedOn w:val="Normal"/>
    <w:pPr>
      <w:suppressAutoHyphens w:val="false"/>
      <w:spacing w:before="0" w:after="120"/>
      <w:ind w:hanging="0" w:left="283" w:right="0"/>
    </w:pPr>
    <w:rPr/>
  </w:style>
  <w:style w:type="paragraph" w:styleId="Style26">
    <w:name w:val="Обычный (веб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29">
    <w:name w:val="Без интервала"/>
    <w:qFormat/>
    <w:pPr>
      <w:widowControl/>
      <w:suppressAutoHyphens w:val="true"/>
      <w:overflowPunct w:val="true"/>
      <w:bidi w:val="0"/>
      <w:spacing w:before="0" w:after="0"/>
      <w:ind w:hanging="0" w:left="-34" w:right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1">
    <w:name w:val="Вміст таблиці"/>
    <w:basedOn w:val="Normal"/>
    <w:qFormat/>
    <w:pPr>
      <w:widowControl w:val="false"/>
      <w:suppressLineNumbers/>
    </w:pPr>
    <w:rPr/>
  </w:style>
  <w:style w:type="paragraph" w:styleId="Style32">
    <w:name w:val="Заголовок таблиці"/>
    <w:basedOn w:val="Style31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3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34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35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36">
    <w:name w:val="Абзац списка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7367</TotalTime>
  <Application>LibreOffice/26.2.1.2$Windows_X86_64 LibreOffice_project/620$Build-2</Application>
  <AppVersion>15.0000</AppVersion>
  <Pages>4</Pages>
  <Words>657</Words>
  <Characters>4425</Characters>
  <CharactersWithSpaces>5261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2026-05-01T14:58:28Z</cp:lastPrinted>
  <dcterms:modified xsi:type="dcterms:W3CDTF">2026-05-01T15:45:07Z</dcterms:modified>
  <cp:revision>1202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