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A2" w:rsidRDefault="00E41DA2" w:rsidP="00E41DA2">
      <w:pPr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ЗАТВЕРДЖЕНО</w:t>
      </w:r>
    </w:p>
    <w:p w:rsidR="00E41DA2" w:rsidRDefault="00E41DA2" w:rsidP="00E41DA2">
      <w:pPr>
        <w:spacing w:after="0" w:line="240" w:lineRule="atLeast"/>
        <w:jc w:val="center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Рішення виконавчого комітету</w:t>
      </w:r>
    </w:p>
    <w:p w:rsidR="00E41DA2" w:rsidRDefault="00E41DA2" w:rsidP="00E41DA2">
      <w:pPr>
        <w:spacing w:after="0" w:line="240" w:lineRule="atLeast"/>
        <w:jc w:val="center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27.11.2019 №467</w:t>
      </w:r>
    </w:p>
    <w:p w:rsidR="00E41DA2" w:rsidRDefault="00E41DA2" w:rsidP="00E41DA2">
      <w:pPr>
        <w:spacing w:after="0" w:line="240" w:lineRule="atLeast"/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41DA2" w:rsidRDefault="00E41DA2" w:rsidP="00E41DA2">
      <w:pPr>
        <w:spacing w:after="0" w:line="240" w:lineRule="atLeast"/>
        <w:jc w:val="center"/>
      </w:pPr>
      <w:r>
        <w:rPr>
          <w:rFonts w:ascii="Times New Roman" w:hAnsi="Times New Roman"/>
          <w:sz w:val="28"/>
          <w:szCs w:val="28"/>
        </w:rPr>
        <w:t>Заходи з реалізації стратегічних пріоритетів</w:t>
      </w:r>
    </w:p>
    <w:p w:rsidR="00E41DA2" w:rsidRDefault="00E41DA2" w:rsidP="00E41DA2">
      <w:pPr>
        <w:spacing w:after="0" w:line="240" w:lineRule="atLeast"/>
        <w:jc w:val="center"/>
      </w:pPr>
      <w:r>
        <w:rPr>
          <w:rFonts w:ascii="Times New Roman" w:hAnsi="Times New Roman"/>
          <w:sz w:val="28"/>
          <w:szCs w:val="28"/>
        </w:rPr>
        <w:t>роботи територіального центру соціального обслуговування</w:t>
      </w:r>
    </w:p>
    <w:p w:rsidR="00E41DA2" w:rsidRDefault="00E41DA2" w:rsidP="00E41DA2">
      <w:pPr>
        <w:spacing w:after="0" w:line="240" w:lineRule="atLeast"/>
        <w:jc w:val="center"/>
      </w:pPr>
      <w:r>
        <w:rPr>
          <w:rFonts w:ascii="Times New Roman" w:hAnsi="Times New Roman"/>
          <w:sz w:val="28"/>
          <w:szCs w:val="28"/>
        </w:rPr>
        <w:t>(надання соціальних послуг) у підвищенні якості</w:t>
      </w:r>
    </w:p>
    <w:p w:rsidR="00E41DA2" w:rsidRDefault="00E41DA2" w:rsidP="00E41DA2">
      <w:pPr>
        <w:spacing w:after="0" w:line="240" w:lineRule="atLeast"/>
        <w:jc w:val="center"/>
      </w:pPr>
      <w:r>
        <w:rPr>
          <w:rFonts w:ascii="Times New Roman" w:hAnsi="Times New Roman"/>
          <w:sz w:val="28"/>
          <w:szCs w:val="28"/>
        </w:rPr>
        <w:t>впровадження Державних стандартів соціальних послуг</w:t>
      </w:r>
    </w:p>
    <w:p w:rsidR="00E41DA2" w:rsidRDefault="00E41DA2" w:rsidP="00E41DA2">
      <w:pPr>
        <w:spacing w:after="0" w:line="240" w:lineRule="atLeast"/>
        <w:jc w:val="center"/>
      </w:pPr>
      <w:r>
        <w:rPr>
          <w:rFonts w:ascii="Times New Roman" w:hAnsi="Times New Roman"/>
          <w:sz w:val="28"/>
          <w:szCs w:val="28"/>
        </w:rPr>
        <w:t>на 2020-2021 роки.</w:t>
      </w:r>
    </w:p>
    <w:p w:rsidR="00E41DA2" w:rsidRDefault="00E41DA2" w:rsidP="00E41DA2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E41DA2" w:rsidRDefault="00E41DA2" w:rsidP="00E41DA2">
      <w:pPr>
        <w:spacing w:after="0" w:line="240" w:lineRule="atLeast"/>
        <w:jc w:val="both"/>
      </w:pPr>
      <w:r>
        <w:rPr>
          <w:rFonts w:ascii="Times New Roman" w:hAnsi="Times New Roman"/>
          <w:sz w:val="28"/>
          <w:szCs w:val="28"/>
        </w:rPr>
        <w:t>1. Забезпечувати доступність соціальних послуг з урахуванням індивідуальних потреб громадян.</w:t>
      </w:r>
    </w:p>
    <w:p w:rsidR="00E41DA2" w:rsidRDefault="00E41DA2" w:rsidP="00E41DA2">
      <w:pPr>
        <w:spacing w:after="0" w:line="240" w:lineRule="atLeast"/>
        <w:jc w:val="center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Термін: постійно</w:t>
      </w:r>
    </w:p>
    <w:p w:rsidR="00E41DA2" w:rsidRDefault="00E41DA2" w:rsidP="00E41DA2">
      <w:pPr>
        <w:spacing w:after="0" w:line="240" w:lineRule="atLeast"/>
        <w:jc w:val="both"/>
      </w:pPr>
      <w:r>
        <w:rPr>
          <w:rFonts w:ascii="Times New Roman" w:hAnsi="Times New Roman"/>
          <w:sz w:val="28"/>
          <w:szCs w:val="28"/>
        </w:rPr>
        <w:t>2. Удосконалювати механізми та форми інформування населення про наявні соціальні послуги у відповідності до державних стандартів через ЗМІ, сторінки територіального центру в соціальних мережах, друковану продукцію тощо.</w:t>
      </w:r>
    </w:p>
    <w:p w:rsidR="00E41DA2" w:rsidRDefault="00E41DA2" w:rsidP="00E41DA2">
      <w:pPr>
        <w:spacing w:after="0" w:line="240" w:lineRule="atLeast"/>
        <w:jc w:val="center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Термін: постійно</w:t>
      </w:r>
    </w:p>
    <w:p w:rsidR="00E41DA2" w:rsidRDefault="00E41DA2" w:rsidP="00E41DA2">
      <w:pPr>
        <w:spacing w:after="0" w:line="240" w:lineRule="atLeast"/>
      </w:pPr>
      <w:r>
        <w:rPr>
          <w:rFonts w:ascii="Times New Roman" w:hAnsi="Times New Roman"/>
          <w:sz w:val="28"/>
          <w:szCs w:val="28"/>
        </w:rPr>
        <w:t>3. Проводити моніторинг та оцінювання якості надання соціальних послуг для забезпечення розвитку доступності, прозорості їх надання, стимулювання працівників, які надають соціальні послуги, до підвищення їх якості.</w:t>
      </w:r>
    </w:p>
    <w:p w:rsidR="00E41DA2" w:rsidRDefault="00E41DA2" w:rsidP="00E41DA2">
      <w:pPr>
        <w:spacing w:after="0" w:line="240" w:lineRule="atLeast"/>
        <w:jc w:val="right"/>
      </w:pPr>
      <w:r>
        <w:rPr>
          <w:rFonts w:ascii="Times New Roman" w:hAnsi="Times New Roman"/>
          <w:sz w:val="28"/>
          <w:szCs w:val="28"/>
        </w:rPr>
        <w:t xml:space="preserve">Термін: 1 раз на квартал, </w:t>
      </w:r>
    </w:p>
    <w:p w:rsidR="00E41DA2" w:rsidRDefault="00E41DA2" w:rsidP="00E41DA2">
      <w:pPr>
        <w:spacing w:after="0" w:line="240" w:lineRule="atLeast"/>
        <w:jc w:val="center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протягом 2020,2021р.р.</w:t>
      </w:r>
    </w:p>
    <w:p w:rsidR="00E41DA2" w:rsidRDefault="00E41DA2" w:rsidP="00E41DA2">
      <w:pPr>
        <w:spacing w:after="0" w:line="240" w:lineRule="atLeast"/>
      </w:pPr>
      <w:r>
        <w:rPr>
          <w:rFonts w:ascii="Times New Roman" w:hAnsi="Times New Roman"/>
          <w:sz w:val="28"/>
          <w:szCs w:val="28"/>
        </w:rPr>
        <w:t xml:space="preserve">4. Створювати систему послуг, яка відтерміновує час, коли особа похилого віку, особа з інвалідністю потребуватиме постійної сторонньої допомоги через активні форми роботи: Університет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віку, клуби за інтересами, майстерню психологічної підтримки, активний відпочинок, участь у міських фестивалях, конкурсах,проектах тощо.</w:t>
      </w:r>
    </w:p>
    <w:p w:rsidR="00E41DA2" w:rsidRDefault="00E41DA2" w:rsidP="00E41DA2">
      <w:pPr>
        <w:tabs>
          <w:tab w:val="left" w:pos="6521"/>
        </w:tabs>
        <w:spacing w:after="0" w:line="240" w:lineRule="atLeast"/>
        <w:jc w:val="center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Термін: постійно</w:t>
      </w:r>
    </w:p>
    <w:p w:rsidR="00E41DA2" w:rsidRDefault="00E41DA2" w:rsidP="00E41DA2">
      <w:pPr>
        <w:spacing w:after="0" w:line="240" w:lineRule="atLeast"/>
        <w:jc w:val="both"/>
      </w:pPr>
      <w:r>
        <w:rPr>
          <w:rFonts w:ascii="Times New Roman" w:hAnsi="Times New Roman"/>
          <w:sz w:val="28"/>
          <w:szCs w:val="28"/>
        </w:rPr>
        <w:t>5. Здійснювати підвищення кваліфікації соціальних працівників на робочих місцях, у тому числі, підвищення кваліфікації з елементами дистанційного навчання та атестації.</w:t>
      </w:r>
    </w:p>
    <w:p w:rsidR="00E41DA2" w:rsidRDefault="00E41DA2" w:rsidP="00E41DA2">
      <w:pPr>
        <w:spacing w:after="0" w:line="240" w:lineRule="atLeast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Термін: постійно</w:t>
      </w:r>
    </w:p>
    <w:p w:rsidR="00E41DA2" w:rsidRDefault="00E41DA2" w:rsidP="00E41DA2">
      <w:pPr>
        <w:spacing w:after="0" w:line="240" w:lineRule="atLeast"/>
      </w:pPr>
      <w:r>
        <w:rPr>
          <w:rFonts w:ascii="Times New Roman" w:hAnsi="Times New Roman"/>
          <w:sz w:val="28"/>
          <w:szCs w:val="28"/>
        </w:rPr>
        <w:t>6. Продовжувати залучення соціальних інвестицій, здійснення фандрайзингової діяльності з метою залучення додаткових коштів для надання якісних соціальних послуг.</w:t>
      </w:r>
    </w:p>
    <w:p w:rsidR="00E41DA2" w:rsidRDefault="00E41DA2" w:rsidP="00E41DA2">
      <w:pPr>
        <w:spacing w:after="0" w:line="240" w:lineRule="atLeast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Термін: постійно</w:t>
      </w:r>
    </w:p>
    <w:p w:rsidR="00E41DA2" w:rsidRDefault="00E41DA2" w:rsidP="00E41DA2">
      <w:pPr>
        <w:spacing w:after="0" w:line="240" w:lineRule="atLeast"/>
      </w:pPr>
      <w:r>
        <w:rPr>
          <w:rFonts w:ascii="Times New Roman" w:hAnsi="Times New Roman"/>
          <w:sz w:val="28"/>
          <w:szCs w:val="28"/>
        </w:rPr>
        <w:t>7. Розробити перспективний план соціального розвитку територіального центру соціального обслуговування (надання соціальних послуг) з урахуванням визначених потреб громадян  територіальної громади у соціальних послугах на 2020 – 2021 роки</w:t>
      </w:r>
    </w:p>
    <w:p w:rsidR="00E41DA2" w:rsidRDefault="00E41DA2" w:rsidP="00E41DA2">
      <w:pPr>
        <w:spacing w:after="0" w:line="240" w:lineRule="atLeast"/>
        <w:jc w:val="center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Термін: лютий 2020р.                                                                                                          </w:t>
      </w:r>
    </w:p>
    <w:p w:rsidR="00E41DA2" w:rsidRDefault="00E41DA2" w:rsidP="00E41DA2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E41DA2" w:rsidRDefault="00E41DA2" w:rsidP="00E41DA2">
      <w:pPr>
        <w:rPr>
          <w:rFonts w:ascii="Times New Roman" w:hAnsi="Times New Roman"/>
          <w:sz w:val="28"/>
          <w:szCs w:val="28"/>
        </w:rPr>
      </w:pPr>
    </w:p>
    <w:p w:rsidR="00E41DA2" w:rsidRDefault="00E41DA2" w:rsidP="00E41DA2">
      <w:pPr>
        <w:suppressAutoHyphens w:val="0"/>
        <w:spacing w:after="0"/>
        <w:sectPr w:rsidR="00E41DA2" w:rsidSect="00E41DA2">
          <w:type w:val="continuous"/>
          <w:pgSz w:w="11906" w:h="16838"/>
          <w:pgMar w:top="1134" w:right="567" w:bottom="1018" w:left="1701" w:header="0" w:footer="0" w:gutter="0"/>
          <w:cols w:space="720"/>
          <w:formProt w:val="0"/>
        </w:sectPr>
      </w:pPr>
      <w:bookmarkStart w:id="0" w:name="_GoBack"/>
      <w:bookmarkEnd w:id="0"/>
    </w:p>
    <w:p w:rsidR="00A0622E" w:rsidRDefault="00A0622E"/>
    <w:sectPr w:rsidR="00A0622E" w:rsidSect="00E41DA2">
      <w:type w:val="continuous"/>
      <w:pgSz w:w="11906" w:h="16838"/>
      <w:pgMar w:top="1134" w:right="567" w:bottom="1134" w:left="1701" w:header="720" w:footer="720" w:gutter="0"/>
      <w:cols w:space="286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DA2"/>
    <w:rsid w:val="00060EC0"/>
    <w:rsid w:val="00A0622E"/>
    <w:rsid w:val="00E4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A2"/>
    <w:pPr>
      <w:suppressAutoHyphens/>
    </w:pPr>
    <w:rPr>
      <w:rFonts w:cs="Times New Roman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A2"/>
    <w:pPr>
      <w:suppressAutoHyphens/>
    </w:pPr>
    <w:rPr>
      <w:rFonts w:cs="Times New Roman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6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425</Words>
  <Characters>2427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2020-02-13T14:54:00Z</dcterms:created>
  <dcterms:modified xsi:type="dcterms:W3CDTF">2020-02-13T14:57:00Z</dcterms:modified>
</cp:coreProperties>
</file>