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999" w:rsidRPr="00357999" w:rsidRDefault="00357999" w:rsidP="0035799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57999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щодо результатів проведення перевірки, передбаченої Законом України </w:t>
      </w:r>
    </w:p>
    <w:p w:rsidR="00D87EA6" w:rsidRDefault="00357999" w:rsidP="0035799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57999">
        <w:rPr>
          <w:rFonts w:ascii="Times New Roman" w:hAnsi="Times New Roman" w:cs="Times New Roman"/>
          <w:sz w:val="24"/>
          <w:szCs w:val="24"/>
          <w:lang w:val="uk-UA"/>
        </w:rPr>
        <w:t>«Про очищення влади»</w:t>
      </w:r>
    </w:p>
    <w:p w:rsidR="00357999" w:rsidRPr="00734695" w:rsidRDefault="00357999" w:rsidP="0035799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 та Порядку проведення перевірки достовірності відомостей щодо застування заборони, передбачених частинами третьою і четвертою статті 1 Закону України  «Про очищення влади», затвердженого постановою Кабінету Міністрів України від 16.10.2014 року №563</w:t>
      </w:r>
      <w:r w:rsidR="00734695">
        <w:rPr>
          <w:rFonts w:ascii="Times New Roman" w:hAnsi="Times New Roman" w:cs="Times New Roman"/>
          <w:sz w:val="24"/>
          <w:szCs w:val="24"/>
          <w:lang w:val="uk-UA"/>
        </w:rPr>
        <w:t xml:space="preserve"> встановлено, що </w:t>
      </w:r>
      <w:r w:rsidR="00771FC4">
        <w:rPr>
          <w:rFonts w:ascii="Times New Roman" w:hAnsi="Times New Roman" w:cs="Times New Roman"/>
          <w:b/>
          <w:sz w:val="24"/>
          <w:szCs w:val="24"/>
          <w:lang w:val="uk-UA"/>
        </w:rPr>
        <w:t>Литвинова Вікторія Володимирівна</w:t>
      </w:r>
      <w:r w:rsidR="007346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</w:t>
      </w:r>
      <w:r w:rsidR="00734695" w:rsidRPr="00734695">
        <w:rPr>
          <w:rFonts w:ascii="Times New Roman" w:hAnsi="Times New Roman" w:cs="Times New Roman"/>
          <w:sz w:val="24"/>
          <w:szCs w:val="24"/>
          <w:lang w:val="uk-UA"/>
        </w:rPr>
        <w:t xml:space="preserve">головний спеціаліст </w:t>
      </w:r>
      <w:r w:rsidR="00771FC4">
        <w:rPr>
          <w:rFonts w:ascii="Times New Roman" w:hAnsi="Times New Roman" w:cs="Times New Roman"/>
          <w:sz w:val="24"/>
          <w:szCs w:val="24"/>
          <w:lang w:val="uk-UA"/>
        </w:rPr>
        <w:t xml:space="preserve">–бухгалтер </w:t>
      </w:r>
      <w:r w:rsidR="000B07FB">
        <w:rPr>
          <w:rFonts w:ascii="Times New Roman" w:hAnsi="Times New Roman" w:cs="Times New Roman"/>
          <w:sz w:val="24"/>
          <w:szCs w:val="24"/>
          <w:lang w:val="uk-UA"/>
        </w:rPr>
        <w:t>Управління житлово-комунального господарства та будівництва виконавчого комітету Покровської міської ради (Управління житлово-комунального господарства та будівництва виконкому Орджонікідзевської міської ради),</w:t>
      </w:r>
      <w:bookmarkStart w:id="0" w:name="_GoBack"/>
      <w:bookmarkEnd w:id="0"/>
      <w:r w:rsidR="00734695">
        <w:rPr>
          <w:rFonts w:ascii="Times New Roman" w:hAnsi="Times New Roman" w:cs="Times New Roman"/>
          <w:sz w:val="24"/>
          <w:szCs w:val="24"/>
          <w:lang w:val="uk-UA"/>
        </w:rPr>
        <w:t xml:space="preserve"> не застосовуються заборони, визначені частинами третьою та четвертою статті 1 Закону України «Про очищення влади».  </w:t>
      </w:r>
      <w:r w:rsidR="00734695" w:rsidRPr="007346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57999" w:rsidRDefault="00357999" w:rsidP="0035799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34695" w:rsidRDefault="00734695" w:rsidP="0035799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34695" w:rsidRDefault="00734695" w:rsidP="0035799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</w:p>
    <w:p w:rsidR="00734695" w:rsidRDefault="00734695" w:rsidP="0035799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В.В.Ребенок</w:t>
      </w:r>
      <w:proofErr w:type="spellEnd"/>
    </w:p>
    <w:p w:rsidR="00734695" w:rsidRPr="00357999" w:rsidRDefault="00734695" w:rsidP="0035799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34695" w:rsidRPr="00357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4E"/>
    <w:rsid w:val="000B07FB"/>
    <w:rsid w:val="00357999"/>
    <w:rsid w:val="00734695"/>
    <w:rsid w:val="00771FC4"/>
    <w:rsid w:val="00D87EA6"/>
    <w:rsid w:val="00F5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EC3D9-AE1A-4DE7-8465-66564983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830</Characters>
  <Application>Microsoft Office Word</Application>
  <DocSecurity>0</DocSecurity>
  <Lines>6</Lines>
  <Paragraphs>1</Paragraphs>
  <ScaleCrop>false</ScaleCrop>
  <Company>SPecialiST RePack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9</cp:revision>
  <dcterms:created xsi:type="dcterms:W3CDTF">2016-09-22T13:51:00Z</dcterms:created>
  <dcterms:modified xsi:type="dcterms:W3CDTF">2016-09-23T08:03:00Z</dcterms:modified>
</cp:coreProperties>
</file>