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49"/>
      </w:tblGrid>
      <w:tr w:rsidR="00EA2686" w:rsidRPr="00EA2686" w14:paraId="78EE4BB4" w14:textId="77777777" w:rsidTr="00EA2686">
        <w:tc>
          <w:tcPr>
            <w:tcW w:w="5000" w:type="pct"/>
            <w:tcBorders>
              <w:top w:val="single" w:sz="2" w:space="0" w:color="auto"/>
              <w:left w:val="single" w:sz="2" w:space="0" w:color="auto"/>
              <w:bottom w:val="single" w:sz="2" w:space="0" w:color="auto"/>
              <w:right w:val="single" w:sz="2" w:space="0" w:color="auto"/>
            </w:tcBorders>
            <w:shd w:val="clear" w:color="auto" w:fill="auto"/>
            <w:hideMark/>
          </w:tcPr>
          <w:p w14:paraId="1446BDDC" w14:textId="77777777" w:rsidR="00EA2686" w:rsidRPr="00EA2686" w:rsidRDefault="00EA2686" w:rsidP="00EA2686">
            <w:pPr>
              <w:spacing w:before="150" w:after="150" w:line="240" w:lineRule="auto"/>
              <w:ind w:left="450" w:right="450"/>
              <w:jc w:val="center"/>
              <w:rPr>
                <w:rFonts w:ascii="Times New Roman" w:eastAsia="Times New Roman" w:hAnsi="Times New Roman" w:cs="Times New Roman"/>
                <w:sz w:val="24"/>
                <w:szCs w:val="24"/>
                <w:lang w:eastAsia="ru-RU"/>
              </w:rPr>
            </w:pPr>
            <w:r w:rsidRPr="00EA2686">
              <w:rPr>
                <w:rFonts w:ascii="Times New Roman" w:eastAsia="Times New Roman" w:hAnsi="Times New Roman" w:cs="Times New Roman"/>
                <w:noProof/>
                <w:sz w:val="24"/>
                <w:szCs w:val="24"/>
                <w:lang w:eastAsia="ru-RU"/>
              </w:rPr>
              <w:drawing>
                <wp:inline distT="0" distB="0" distL="0" distR="0" wp14:anchorId="734B6F38" wp14:editId="2FF699F3">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A2686" w:rsidRPr="00EA2686" w14:paraId="3B7623CB" w14:textId="77777777" w:rsidTr="00EA2686">
        <w:tc>
          <w:tcPr>
            <w:tcW w:w="5000" w:type="pct"/>
            <w:tcBorders>
              <w:top w:val="single" w:sz="2" w:space="0" w:color="auto"/>
              <w:left w:val="single" w:sz="2" w:space="0" w:color="auto"/>
              <w:bottom w:val="single" w:sz="2" w:space="0" w:color="auto"/>
              <w:right w:val="single" w:sz="2" w:space="0" w:color="auto"/>
            </w:tcBorders>
            <w:shd w:val="clear" w:color="auto" w:fill="auto"/>
            <w:hideMark/>
          </w:tcPr>
          <w:p w14:paraId="68DB2DBA" w14:textId="77777777" w:rsidR="00EA2686" w:rsidRPr="00EA2686" w:rsidRDefault="00EA2686" w:rsidP="00EA2686">
            <w:pPr>
              <w:spacing w:before="300" w:after="0" w:line="240" w:lineRule="auto"/>
              <w:ind w:left="450" w:right="450"/>
              <w:jc w:val="center"/>
              <w:rPr>
                <w:rFonts w:ascii="Times New Roman" w:eastAsia="Times New Roman" w:hAnsi="Times New Roman" w:cs="Times New Roman"/>
                <w:sz w:val="24"/>
                <w:szCs w:val="24"/>
                <w:lang w:eastAsia="ru-RU"/>
              </w:rPr>
            </w:pPr>
            <w:r w:rsidRPr="00EA2686">
              <w:rPr>
                <w:rFonts w:ascii="Times New Roman" w:eastAsia="Times New Roman" w:hAnsi="Times New Roman" w:cs="Times New Roman"/>
                <w:b/>
                <w:bCs/>
                <w:color w:val="000000"/>
                <w:sz w:val="32"/>
                <w:szCs w:val="32"/>
                <w:lang w:eastAsia="ru-RU"/>
              </w:rPr>
              <w:t>КАБІНЕТ МІНІСТРІВ УКРАЇНИ</w:t>
            </w:r>
            <w:r w:rsidRPr="00EA2686">
              <w:rPr>
                <w:rFonts w:ascii="Times New Roman" w:eastAsia="Times New Roman" w:hAnsi="Times New Roman" w:cs="Times New Roman"/>
                <w:sz w:val="24"/>
                <w:szCs w:val="24"/>
                <w:lang w:eastAsia="ru-RU"/>
              </w:rPr>
              <w:t> </w:t>
            </w:r>
            <w:r w:rsidRPr="00EA2686">
              <w:rPr>
                <w:rFonts w:ascii="Times New Roman" w:eastAsia="Times New Roman" w:hAnsi="Times New Roman" w:cs="Times New Roman"/>
                <w:sz w:val="24"/>
                <w:szCs w:val="24"/>
                <w:lang w:eastAsia="ru-RU"/>
              </w:rPr>
              <w:br/>
            </w:r>
            <w:r w:rsidRPr="00EA2686">
              <w:rPr>
                <w:rFonts w:ascii="Times New Roman" w:eastAsia="Times New Roman" w:hAnsi="Times New Roman" w:cs="Times New Roman"/>
                <w:b/>
                <w:bCs/>
                <w:color w:val="000000"/>
                <w:sz w:val="36"/>
                <w:szCs w:val="36"/>
                <w:lang w:eastAsia="ru-RU"/>
              </w:rPr>
              <w:t>ПОСТАНОВА</w:t>
            </w:r>
          </w:p>
        </w:tc>
      </w:tr>
      <w:tr w:rsidR="00EA2686" w:rsidRPr="00EA2686" w14:paraId="6A477CF2" w14:textId="77777777" w:rsidTr="00EA2686">
        <w:tc>
          <w:tcPr>
            <w:tcW w:w="5000" w:type="pct"/>
            <w:tcBorders>
              <w:top w:val="single" w:sz="2" w:space="0" w:color="auto"/>
              <w:left w:val="single" w:sz="2" w:space="0" w:color="auto"/>
              <w:bottom w:val="single" w:sz="2" w:space="0" w:color="auto"/>
              <w:right w:val="single" w:sz="2" w:space="0" w:color="auto"/>
            </w:tcBorders>
            <w:shd w:val="clear" w:color="auto" w:fill="auto"/>
            <w:hideMark/>
          </w:tcPr>
          <w:p w14:paraId="3E47F9D0" w14:textId="77777777" w:rsidR="00EA2686" w:rsidRPr="00EA2686" w:rsidRDefault="00EA2686" w:rsidP="00EA2686">
            <w:pPr>
              <w:spacing w:after="150" w:line="240" w:lineRule="auto"/>
              <w:ind w:left="450" w:right="450"/>
              <w:jc w:val="center"/>
              <w:rPr>
                <w:rFonts w:ascii="Times New Roman" w:eastAsia="Times New Roman" w:hAnsi="Times New Roman" w:cs="Times New Roman"/>
                <w:sz w:val="24"/>
                <w:szCs w:val="24"/>
                <w:lang w:eastAsia="ru-RU"/>
              </w:rPr>
            </w:pPr>
            <w:bookmarkStart w:id="0" w:name="_GoBack"/>
            <w:r w:rsidRPr="00EA2686">
              <w:rPr>
                <w:rFonts w:ascii="Times New Roman" w:eastAsia="Times New Roman" w:hAnsi="Times New Roman" w:cs="Times New Roman"/>
                <w:b/>
                <w:bCs/>
                <w:color w:val="000000"/>
                <w:sz w:val="24"/>
                <w:szCs w:val="24"/>
                <w:lang w:eastAsia="ru-RU"/>
              </w:rPr>
              <w:t>від 12 жовтня 2011 р. № 1049</w:t>
            </w:r>
            <w:r w:rsidRPr="00EA2686">
              <w:rPr>
                <w:rFonts w:ascii="Times New Roman" w:eastAsia="Times New Roman" w:hAnsi="Times New Roman" w:cs="Times New Roman"/>
                <w:sz w:val="24"/>
                <w:szCs w:val="24"/>
                <w:lang w:eastAsia="ru-RU"/>
              </w:rPr>
              <w:t> </w:t>
            </w:r>
            <w:r w:rsidRPr="00EA2686">
              <w:rPr>
                <w:rFonts w:ascii="Times New Roman" w:eastAsia="Times New Roman" w:hAnsi="Times New Roman" w:cs="Times New Roman"/>
                <w:sz w:val="24"/>
                <w:szCs w:val="24"/>
                <w:lang w:eastAsia="ru-RU"/>
              </w:rPr>
              <w:br/>
            </w:r>
            <w:bookmarkEnd w:id="0"/>
            <w:r w:rsidRPr="00EA2686">
              <w:rPr>
                <w:rFonts w:ascii="Times New Roman" w:eastAsia="Times New Roman" w:hAnsi="Times New Roman" w:cs="Times New Roman"/>
                <w:b/>
                <w:bCs/>
                <w:color w:val="000000"/>
                <w:sz w:val="24"/>
                <w:szCs w:val="24"/>
                <w:lang w:eastAsia="ru-RU"/>
              </w:rPr>
              <w:t>Київ</w:t>
            </w:r>
          </w:p>
        </w:tc>
      </w:tr>
    </w:tbl>
    <w:p w14:paraId="53914EB1" w14:textId="77777777" w:rsidR="00EA2686" w:rsidRPr="00EA2686" w:rsidRDefault="00EA2686" w:rsidP="00EA268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 w:name="n3"/>
      <w:bookmarkEnd w:id="1"/>
      <w:r w:rsidRPr="00EA2686">
        <w:rPr>
          <w:rFonts w:ascii="Times New Roman" w:eastAsia="Times New Roman" w:hAnsi="Times New Roman" w:cs="Times New Roman"/>
          <w:b/>
          <w:bCs/>
          <w:color w:val="000000"/>
          <w:sz w:val="32"/>
          <w:szCs w:val="32"/>
          <w:lang w:eastAsia="ru-RU"/>
        </w:rPr>
        <w:t>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p>
    <w:p w14:paraId="0884C308" w14:textId="77777777" w:rsidR="00EA2686" w:rsidRPr="00EA2686" w:rsidRDefault="00EA2686" w:rsidP="00EA2686">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4"/>
      <w:bookmarkEnd w:id="2"/>
      <w:r w:rsidRPr="00EA2686">
        <w:rPr>
          <w:rFonts w:ascii="Times New Roman" w:eastAsia="Times New Roman" w:hAnsi="Times New Roman" w:cs="Times New Roman"/>
          <w:color w:val="000000"/>
          <w:sz w:val="24"/>
          <w:szCs w:val="24"/>
          <w:lang w:eastAsia="ru-RU"/>
        </w:rPr>
        <w:t>{Із змінами, внесеними згідно з Постановами КМ </w:t>
      </w:r>
      <w:r w:rsidRPr="00EA2686">
        <w:rPr>
          <w:rFonts w:ascii="Times New Roman" w:eastAsia="Times New Roman" w:hAnsi="Times New Roman" w:cs="Times New Roman"/>
          <w:color w:val="000000"/>
          <w:sz w:val="24"/>
          <w:szCs w:val="24"/>
          <w:lang w:eastAsia="ru-RU"/>
        </w:rPr>
        <w:br/>
      </w:r>
      <w:hyperlink r:id="rId5" w:tgtFrame="_blank" w:history="1">
        <w:r w:rsidRPr="00EA2686">
          <w:rPr>
            <w:rFonts w:ascii="Times New Roman" w:eastAsia="Times New Roman" w:hAnsi="Times New Roman" w:cs="Times New Roman"/>
            <w:color w:val="000099"/>
            <w:sz w:val="24"/>
            <w:szCs w:val="24"/>
            <w:u w:val="single"/>
            <w:lang w:eastAsia="ru-RU"/>
          </w:rPr>
          <w:t>№ 1373 від 05.12.2011</w:t>
        </w:r>
      </w:hyperlink>
      <w:r w:rsidRPr="00EA2686">
        <w:rPr>
          <w:rFonts w:ascii="Times New Roman" w:eastAsia="Times New Roman" w:hAnsi="Times New Roman" w:cs="Times New Roman"/>
          <w:color w:val="000000"/>
          <w:sz w:val="24"/>
          <w:szCs w:val="24"/>
          <w:lang w:eastAsia="ru-RU"/>
        </w:rPr>
        <w:t> </w:t>
      </w:r>
      <w:r w:rsidRPr="00EA2686">
        <w:rPr>
          <w:rFonts w:ascii="Times New Roman" w:eastAsia="Times New Roman" w:hAnsi="Times New Roman" w:cs="Times New Roman"/>
          <w:color w:val="000000"/>
          <w:sz w:val="24"/>
          <w:szCs w:val="24"/>
          <w:lang w:eastAsia="ru-RU"/>
        </w:rPr>
        <w:br/>
      </w:r>
      <w:hyperlink r:id="rId6" w:tgtFrame="_blank" w:history="1">
        <w:r w:rsidRPr="00EA2686">
          <w:rPr>
            <w:rFonts w:ascii="Times New Roman" w:eastAsia="Times New Roman" w:hAnsi="Times New Roman" w:cs="Times New Roman"/>
            <w:color w:val="000099"/>
            <w:sz w:val="24"/>
            <w:szCs w:val="24"/>
            <w:u w:val="single"/>
            <w:lang w:eastAsia="ru-RU"/>
          </w:rPr>
          <w:t>№ 562 від 11.07.2013</w:t>
        </w:r>
      </w:hyperlink>
      <w:r w:rsidRPr="00EA2686">
        <w:rPr>
          <w:rFonts w:ascii="Times New Roman" w:eastAsia="Times New Roman" w:hAnsi="Times New Roman" w:cs="Times New Roman"/>
          <w:color w:val="000000"/>
          <w:sz w:val="24"/>
          <w:szCs w:val="24"/>
          <w:lang w:eastAsia="ru-RU"/>
        </w:rPr>
        <w:t> </w:t>
      </w:r>
      <w:r w:rsidRPr="00EA2686">
        <w:rPr>
          <w:rFonts w:ascii="Times New Roman" w:eastAsia="Times New Roman" w:hAnsi="Times New Roman" w:cs="Times New Roman"/>
          <w:color w:val="000000"/>
          <w:sz w:val="24"/>
          <w:szCs w:val="24"/>
          <w:lang w:eastAsia="ru-RU"/>
        </w:rPr>
        <w:br/>
      </w:r>
      <w:hyperlink r:id="rId7" w:tgtFrame="_blank" w:history="1">
        <w:r w:rsidRPr="00EA2686">
          <w:rPr>
            <w:rFonts w:ascii="Times New Roman" w:eastAsia="Times New Roman" w:hAnsi="Times New Roman" w:cs="Times New Roman"/>
            <w:color w:val="000099"/>
            <w:sz w:val="24"/>
            <w:szCs w:val="24"/>
            <w:u w:val="single"/>
            <w:lang w:eastAsia="ru-RU"/>
          </w:rPr>
          <w:t>№ 383 від 27.08.2014</w:t>
        </w:r>
      </w:hyperlink>
      <w:r w:rsidRPr="00EA2686">
        <w:rPr>
          <w:rFonts w:ascii="Times New Roman" w:eastAsia="Times New Roman" w:hAnsi="Times New Roman" w:cs="Times New Roman"/>
          <w:color w:val="000000"/>
          <w:sz w:val="24"/>
          <w:szCs w:val="24"/>
          <w:lang w:eastAsia="ru-RU"/>
        </w:rPr>
        <w:t> </w:t>
      </w:r>
      <w:r w:rsidRPr="00EA2686">
        <w:rPr>
          <w:rFonts w:ascii="Times New Roman" w:eastAsia="Times New Roman" w:hAnsi="Times New Roman" w:cs="Times New Roman"/>
          <w:color w:val="000000"/>
          <w:sz w:val="24"/>
          <w:szCs w:val="24"/>
          <w:lang w:eastAsia="ru-RU"/>
        </w:rPr>
        <w:br/>
      </w:r>
      <w:hyperlink r:id="rId8" w:anchor="n2" w:tgtFrame="_blank" w:history="1">
        <w:r w:rsidRPr="00EA2686">
          <w:rPr>
            <w:rFonts w:ascii="Times New Roman" w:eastAsia="Times New Roman" w:hAnsi="Times New Roman" w:cs="Times New Roman"/>
            <w:color w:val="000099"/>
            <w:sz w:val="24"/>
            <w:szCs w:val="24"/>
            <w:u w:val="single"/>
            <w:lang w:eastAsia="ru-RU"/>
          </w:rPr>
          <w:t>№ 194 від 16.03.2016</w:t>
        </w:r>
      </w:hyperlink>
      <w:r w:rsidRPr="00EA2686">
        <w:rPr>
          <w:rFonts w:ascii="Times New Roman" w:eastAsia="Times New Roman" w:hAnsi="Times New Roman" w:cs="Times New Roman"/>
          <w:color w:val="000000"/>
          <w:sz w:val="24"/>
          <w:szCs w:val="24"/>
          <w:lang w:eastAsia="ru-RU"/>
        </w:rPr>
        <w:t> </w:t>
      </w:r>
      <w:r w:rsidRPr="00EA2686">
        <w:rPr>
          <w:rFonts w:ascii="Times New Roman" w:eastAsia="Times New Roman" w:hAnsi="Times New Roman" w:cs="Times New Roman"/>
          <w:color w:val="000000"/>
          <w:sz w:val="24"/>
          <w:szCs w:val="24"/>
          <w:lang w:eastAsia="ru-RU"/>
        </w:rPr>
        <w:br/>
      </w:r>
      <w:hyperlink r:id="rId9" w:anchor="n9" w:tgtFrame="_blank" w:history="1">
        <w:r w:rsidRPr="00EA2686">
          <w:rPr>
            <w:rFonts w:ascii="Times New Roman" w:eastAsia="Times New Roman" w:hAnsi="Times New Roman" w:cs="Times New Roman"/>
            <w:color w:val="000099"/>
            <w:sz w:val="24"/>
            <w:szCs w:val="24"/>
            <w:u w:val="single"/>
            <w:lang w:eastAsia="ru-RU"/>
          </w:rPr>
          <w:t>№ 159 від 10.03.2017</w:t>
        </w:r>
      </w:hyperlink>
      <w:r w:rsidRPr="00EA2686">
        <w:rPr>
          <w:rFonts w:ascii="Times New Roman" w:eastAsia="Times New Roman" w:hAnsi="Times New Roman" w:cs="Times New Roman"/>
          <w:color w:val="000000"/>
          <w:sz w:val="24"/>
          <w:szCs w:val="24"/>
          <w:lang w:eastAsia="ru-RU"/>
        </w:rPr>
        <w:t> </w:t>
      </w:r>
      <w:r w:rsidRPr="00EA2686">
        <w:rPr>
          <w:rFonts w:ascii="Times New Roman" w:eastAsia="Times New Roman" w:hAnsi="Times New Roman" w:cs="Times New Roman"/>
          <w:color w:val="000000"/>
          <w:sz w:val="24"/>
          <w:szCs w:val="24"/>
          <w:lang w:eastAsia="ru-RU"/>
        </w:rPr>
        <w:br/>
      </w:r>
      <w:hyperlink r:id="rId10" w:anchor="n9" w:tgtFrame="_blank" w:history="1">
        <w:r w:rsidRPr="00EA2686">
          <w:rPr>
            <w:rFonts w:ascii="Times New Roman" w:eastAsia="Times New Roman" w:hAnsi="Times New Roman" w:cs="Times New Roman"/>
            <w:color w:val="000099"/>
            <w:sz w:val="24"/>
            <w:szCs w:val="24"/>
            <w:u w:val="single"/>
            <w:lang w:eastAsia="ru-RU"/>
          </w:rPr>
          <w:t>№ 126 від 28.02.2018</w:t>
        </w:r>
      </w:hyperlink>
      <w:r w:rsidRPr="00EA2686">
        <w:rPr>
          <w:rFonts w:ascii="Times New Roman" w:eastAsia="Times New Roman" w:hAnsi="Times New Roman" w:cs="Times New Roman"/>
          <w:color w:val="000000"/>
          <w:sz w:val="24"/>
          <w:szCs w:val="24"/>
          <w:lang w:eastAsia="ru-RU"/>
        </w:rPr>
        <w:t> </w:t>
      </w:r>
      <w:r w:rsidRPr="00EA2686">
        <w:rPr>
          <w:rFonts w:ascii="Times New Roman" w:eastAsia="Times New Roman" w:hAnsi="Times New Roman" w:cs="Times New Roman"/>
          <w:color w:val="000000"/>
          <w:sz w:val="24"/>
          <w:szCs w:val="24"/>
          <w:lang w:eastAsia="ru-RU"/>
        </w:rPr>
        <w:br/>
      </w:r>
      <w:hyperlink r:id="rId11" w:anchor="n9" w:tgtFrame="_blank" w:history="1">
        <w:r w:rsidRPr="00EA2686">
          <w:rPr>
            <w:rFonts w:ascii="Times New Roman" w:eastAsia="Times New Roman" w:hAnsi="Times New Roman" w:cs="Times New Roman"/>
            <w:color w:val="000099"/>
            <w:sz w:val="24"/>
            <w:szCs w:val="24"/>
            <w:u w:val="single"/>
            <w:lang w:eastAsia="ru-RU"/>
          </w:rPr>
          <w:t>№ 176 від 14.03.2018</w:t>
        </w:r>
      </w:hyperlink>
      <w:r w:rsidRPr="00EA2686">
        <w:rPr>
          <w:rFonts w:ascii="Times New Roman" w:eastAsia="Times New Roman" w:hAnsi="Times New Roman" w:cs="Times New Roman"/>
          <w:color w:val="000000"/>
          <w:sz w:val="24"/>
          <w:szCs w:val="24"/>
          <w:lang w:eastAsia="ru-RU"/>
        </w:rPr>
        <w:t> </w:t>
      </w:r>
      <w:r w:rsidRPr="00EA2686">
        <w:rPr>
          <w:rFonts w:ascii="Times New Roman" w:eastAsia="Times New Roman" w:hAnsi="Times New Roman" w:cs="Times New Roman"/>
          <w:color w:val="000000"/>
          <w:sz w:val="24"/>
          <w:szCs w:val="24"/>
          <w:lang w:eastAsia="ru-RU"/>
        </w:rPr>
        <w:br/>
      </w:r>
      <w:hyperlink r:id="rId12" w:anchor="n9" w:tgtFrame="_blank" w:history="1">
        <w:r w:rsidRPr="00EA2686">
          <w:rPr>
            <w:rFonts w:ascii="Times New Roman" w:eastAsia="Times New Roman" w:hAnsi="Times New Roman" w:cs="Times New Roman"/>
            <w:color w:val="000099"/>
            <w:sz w:val="24"/>
            <w:szCs w:val="24"/>
            <w:u w:val="single"/>
            <w:lang w:eastAsia="ru-RU"/>
          </w:rPr>
          <w:t>№ 244 від 04.04.2018</w:t>
        </w:r>
      </w:hyperlink>
      <w:r w:rsidRPr="00EA2686">
        <w:rPr>
          <w:rFonts w:ascii="Times New Roman" w:eastAsia="Times New Roman" w:hAnsi="Times New Roman" w:cs="Times New Roman"/>
          <w:color w:val="000000"/>
          <w:sz w:val="24"/>
          <w:szCs w:val="24"/>
          <w:lang w:eastAsia="ru-RU"/>
        </w:rPr>
        <w:t> </w:t>
      </w:r>
      <w:r w:rsidRPr="00EA2686">
        <w:rPr>
          <w:rFonts w:ascii="Times New Roman" w:eastAsia="Times New Roman" w:hAnsi="Times New Roman" w:cs="Times New Roman"/>
          <w:color w:val="000000"/>
          <w:sz w:val="24"/>
          <w:szCs w:val="24"/>
          <w:lang w:eastAsia="ru-RU"/>
        </w:rPr>
        <w:br/>
      </w:r>
      <w:hyperlink r:id="rId13" w:anchor="n2" w:tgtFrame="_blank" w:history="1">
        <w:r w:rsidRPr="00EA2686">
          <w:rPr>
            <w:rFonts w:ascii="Times New Roman" w:eastAsia="Times New Roman" w:hAnsi="Times New Roman" w:cs="Times New Roman"/>
            <w:color w:val="000099"/>
            <w:sz w:val="24"/>
            <w:szCs w:val="24"/>
            <w:u w:val="single"/>
            <w:lang w:eastAsia="ru-RU"/>
          </w:rPr>
          <w:t>№ 426 від 23.05.2018</w:t>
        </w:r>
      </w:hyperlink>
      <w:r w:rsidRPr="00EA2686">
        <w:rPr>
          <w:rFonts w:ascii="Times New Roman" w:eastAsia="Times New Roman" w:hAnsi="Times New Roman" w:cs="Times New Roman"/>
          <w:color w:val="000000"/>
          <w:sz w:val="24"/>
          <w:szCs w:val="24"/>
          <w:lang w:eastAsia="ru-RU"/>
        </w:rPr>
        <w:t> </w:t>
      </w:r>
      <w:r w:rsidRPr="00EA2686">
        <w:rPr>
          <w:rFonts w:ascii="Times New Roman" w:eastAsia="Times New Roman" w:hAnsi="Times New Roman" w:cs="Times New Roman"/>
          <w:color w:val="000000"/>
          <w:sz w:val="24"/>
          <w:szCs w:val="24"/>
          <w:lang w:eastAsia="ru-RU"/>
        </w:rPr>
        <w:br/>
      </w:r>
      <w:hyperlink r:id="rId14" w:anchor="n2" w:tgtFrame="_blank" w:history="1">
        <w:r w:rsidRPr="00EA2686">
          <w:rPr>
            <w:rFonts w:ascii="Times New Roman" w:eastAsia="Times New Roman" w:hAnsi="Times New Roman" w:cs="Times New Roman"/>
            <w:color w:val="000099"/>
            <w:sz w:val="24"/>
            <w:szCs w:val="24"/>
            <w:u w:val="single"/>
            <w:lang w:eastAsia="ru-RU"/>
          </w:rPr>
          <w:t>№ 1167 від 27.12.2018</w:t>
        </w:r>
      </w:hyperlink>
      <w:r w:rsidRPr="00EA2686">
        <w:rPr>
          <w:rFonts w:ascii="Times New Roman" w:eastAsia="Times New Roman" w:hAnsi="Times New Roman" w:cs="Times New Roman"/>
          <w:color w:val="000000"/>
          <w:sz w:val="24"/>
          <w:szCs w:val="24"/>
          <w:lang w:eastAsia="ru-RU"/>
        </w:rPr>
        <w:t>}</w:t>
      </w:r>
    </w:p>
    <w:p w14:paraId="683ABE8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5"/>
      <w:bookmarkEnd w:id="3"/>
      <w:r w:rsidRPr="00EA2686">
        <w:rPr>
          <w:rFonts w:ascii="Times New Roman" w:eastAsia="Times New Roman" w:hAnsi="Times New Roman" w:cs="Times New Roman"/>
          <w:i/>
          <w:iCs/>
          <w:color w:val="000000"/>
          <w:sz w:val="24"/>
          <w:szCs w:val="24"/>
          <w:lang w:eastAsia="ru-RU"/>
        </w:rPr>
        <w:t>{У назві та тексті Постанови слова “громадськими організаціями та творчими спілками” замінено словами “інститутами громадянського суспільства” згідно з Постановою КМ </w:t>
      </w:r>
      <w:hyperlink r:id="rId15" w:tgtFrame="_blank" w:history="1">
        <w:r w:rsidRPr="00EA2686">
          <w:rPr>
            <w:rFonts w:ascii="Times New Roman" w:eastAsia="Times New Roman" w:hAnsi="Times New Roman" w:cs="Times New Roman"/>
            <w:i/>
            <w:iCs/>
            <w:color w:val="000099"/>
            <w:sz w:val="24"/>
            <w:szCs w:val="24"/>
            <w:u w:val="single"/>
            <w:lang w:eastAsia="ru-RU"/>
          </w:rPr>
          <w:t>№ 562 від 11.07.2013</w:t>
        </w:r>
      </w:hyperlink>
      <w:r w:rsidRPr="00EA2686">
        <w:rPr>
          <w:rFonts w:ascii="Times New Roman" w:eastAsia="Times New Roman" w:hAnsi="Times New Roman" w:cs="Times New Roman"/>
          <w:i/>
          <w:iCs/>
          <w:color w:val="000000"/>
          <w:sz w:val="24"/>
          <w:szCs w:val="24"/>
          <w:lang w:eastAsia="ru-RU"/>
        </w:rPr>
        <w:t>}</w:t>
      </w:r>
    </w:p>
    <w:p w14:paraId="30AB485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6"/>
      <w:bookmarkEnd w:id="4"/>
      <w:r w:rsidRPr="00EA2686">
        <w:rPr>
          <w:rFonts w:ascii="Times New Roman" w:eastAsia="Times New Roman" w:hAnsi="Times New Roman" w:cs="Times New Roman"/>
          <w:color w:val="000000"/>
          <w:sz w:val="24"/>
          <w:szCs w:val="24"/>
          <w:lang w:eastAsia="ru-RU"/>
        </w:rPr>
        <w:t>З метою здійснення фінансової підтримки програм (проектів, заходів), розроблених інститутами громадянського суспільства, Кабінет Міністрів України </w:t>
      </w:r>
      <w:r w:rsidRPr="00EA2686">
        <w:rPr>
          <w:rFonts w:ascii="Times New Roman" w:eastAsia="Times New Roman" w:hAnsi="Times New Roman" w:cs="Times New Roman"/>
          <w:b/>
          <w:bCs/>
          <w:color w:val="000000"/>
          <w:spacing w:val="30"/>
          <w:sz w:val="24"/>
          <w:szCs w:val="24"/>
          <w:lang w:eastAsia="ru-RU"/>
        </w:rPr>
        <w:t>постановляє:</w:t>
      </w:r>
    </w:p>
    <w:p w14:paraId="3602CD2E"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7"/>
      <w:bookmarkEnd w:id="5"/>
      <w:r w:rsidRPr="00EA2686">
        <w:rPr>
          <w:rFonts w:ascii="Times New Roman" w:eastAsia="Times New Roman" w:hAnsi="Times New Roman" w:cs="Times New Roman"/>
          <w:color w:val="000000"/>
          <w:sz w:val="24"/>
          <w:szCs w:val="24"/>
          <w:lang w:eastAsia="ru-RU"/>
        </w:rPr>
        <w:t>1. Затвердити </w:t>
      </w:r>
      <w:hyperlink r:id="rId16" w:anchor="n15" w:history="1">
        <w:r w:rsidRPr="00EA2686">
          <w:rPr>
            <w:rFonts w:ascii="Times New Roman" w:eastAsia="Times New Roman" w:hAnsi="Times New Roman" w:cs="Times New Roman"/>
            <w:color w:val="006600"/>
            <w:sz w:val="24"/>
            <w:szCs w:val="24"/>
            <w:u w:val="single"/>
            <w:lang w:eastAsia="ru-RU"/>
          </w:rPr>
          <w:t>Порядок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hyperlink>
      <w:r w:rsidRPr="00EA2686">
        <w:rPr>
          <w:rFonts w:ascii="Times New Roman" w:eastAsia="Times New Roman" w:hAnsi="Times New Roman" w:cs="Times New Roman"/>
          <w:color w:val="000000"/>
          <w:sz w:val="24"/>
          <w:szCs w:val="24"/>
          <w:lang w:eastAsia="ru-RU"/>
        </w:rPr>
        <w:t> (далі - Порядок), що додається.</w:t>
      </w:r>
    </w:p>
    <w:p w14:paraId="2486318F"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8"/>
      <w:bookmarkEnd w:id="6"/>
      <w:r w:rsidRPr="00EA2686">
        <w:rPr>
          <w:rFonts w:ascii="Times New Roman" w:eastAsia="Times New Roman" w:hAnsi="Times New Roman" w:cs="Times New Roman"/>
          <w:color w:val="000000"/>
          <w:sz w:val="24"/>
          <w:szCs w:val="24"/>
          <w:lang w:eastAsia="ru-RU"/>
        </w:rPr>
        <w:t>2. Міністерствам, іншим центральним та місцевим органам виконавчої влади:</w:t>
      </w:r>
    </w:p>
    <w:p w14:paraId="4B27F83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9"/>
      <w:bookmarkEnd w:id="7"/>
      <w:r w:rsidRPr="00EA2686">
        <w:rPr>
          <w:rFonts w:ascii="Times New Roman" w:eastAsia="Times New Roman" w:hAnsi="Times New Roman" w:cs="Times New Roman"/>
          <w:color w:val="000000"/>
          <w:sz w:val="24"/>
          <w:szCs w:val="24"/>
          <w:lang w:eastAsia="ru-RU"/>
        </w:rPr>
        <w:t>подати у двомісячний строк пропозиції щодо приведення актів Кабінету Міністрів України у відповідність з Порядком;</w:t>
      </w:r>
    </w:p>
    <w:p w14:paraId="576B2C54"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0"/>
      <w:bookmarkEnd w:id="8"/>
      <w:r w:rsidRPr="00EA2686">
        <w:rPr>
          <w:rFonts w:ascii="Times New Roman" w:eastAsia="Times New Roman" w:hAnsi="Times New Roman" w:cs="Times New Roman"/>
          <w:color w:val="000000"/>
          <w:sz w:val="24"/>
          <w:szCs w:val="24"/>
          <w:lang w:eastAsia="ru-RU"/>
        </w:rPr>
        <w:t>привести власні нормативно-правові акти у відповідність з Порядком;</w:t>
      </w:r>
    </w:p>
    <w:p w14:paraId="4590692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55"/>
      <w:bookmarkEnd w:id="9"/>
      <w:r w:rsidRPr="00EA2686">
        <w:rPr>
          <w:rFonts w:ascii="Times New Roman" w:eastAsia="Times New Roman" w:hAnsi="Times New Roman" w:cs="Times New Roman"/>
          <w:color w:val="000000"/>
          <w:sz w:val="24"/>
          <w:szCs w:val="24"/>
          <w:lang w:eastAsia="ru-RU"/>
        </w:rPr>
        <w:t>оголосити конкурси з визначення програм (проектів, заходів), розроблених інститутами громадянського суспільства, для виконання (реалізації) яких у 2016 році надається підтримка за рахунок бюджетних коштів, без урахування строків, визначених </w:t>
      </w:r>
      <w:hyperlink r:id="rId17" w:anchor="n176" w:history="1">
        <w:r w:rsidRPr="00EA2686">
          <w:rPr>
            <w:rFonts w:ascii="Times New Roman" w:eastAsia="Times New Roman" w:hAnsi="Times New Roman" w:cs="Times New Roman"/>
            <w:color w:val="006600"/>
            <w:sz w:val="24"/>
            <w:szCs w:val="24"/>
            <w:u w:val="single"/>
            <w:lang w:eastAsia="ru-RU"/>
          </w:rPr>
          <w:t>пунктами 4</w:t>
        </w:r>
      </w:hyperlink>
      <w:r w:rsidRPr="00EA2686">
        <w:rPr>
          <w:rFonts w:ascii="Times New Roman" w:eastAsia="Times New Roman" w:hAnsi="Times New Roman" w:cs="Times New Roman"/>
          <w:color w:val="000000"/>
          <w:sz w:val="24"/>
          <w:szCs w:val="24"/>
          <w:lang w:eastAsia="ru-RU"/>
        </w:rPr>
        <w:t> і </w:t>
      </w:r>
      <w:hyperlink r:id="rId18" w:anchor="n250" w:history="1">
        <w:r w:rsidRPr="00EA2686">
          <w:rPr>
            <w:rFonts w:ascii="Times New Roman" w:eastAsia="Times New Roman" w:hAnsi="Times New Roman" w:cs="Times New Roman"/>
            <w:color w:val="006600"/>
            <w:sz w:val="24"/>
            <w:szCs w:val="24"/>
            <w:u w:val="single"/>
            <w:lang w:eastAsia="ru-RU"/>
          </w:rPr>
          <w:t>22</w:t>
        </w:r>
      </w:hyperlink>
      <w:r w:rsidRPr="00EA2686">
        <w:rPr>
          <w:rFonts w:ascii="Times New Roman" w:eastAsia="Times New Roman" w:hAnsi="Times New Roman" w:cs="Times New Roman"/>
          <w:color w:val="000000"/>
          <w:sz w:val="24"/>
          <w:szCs w:val="24"/>
          <w:lang w:eastAsia="ru-RU"/>
        </w:rPr>
        <w:t> Порядку. При цьому строк приймання конкурсних пропозицій не повинен бути меншим ніж 20 днів з дня оголошення проведення конкурсу;</w:t>
      </w:r>
    </w:p>
    <w:p w14:paraId="501E164A"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54"/>
      <w:bookmarkEnd w:id="10"/>
      <w:r w:rsidRPr="00EA2686">
        <w:rPr>
          <w:rFonts w:ascii="Times New Roman" w:eastAsia="Times New Roman" w:hAnsi="Times New Roman" w:cs="Times New Roman"/>
          <w:i/>
          <w:iCs/>
          <w:color w:val="000000"/>
          <w:sz w:val="24"/>
          <w:szCs w:val="24"/>
          <w:lang w:eastAsia="ru-RU"/>
        </w:rPr>
        <w:lastRenderedPageBreak/>
        <w:t>{Пункт 2 доповнено абзацом згідно з Постановою КМ </w:t>
      </w:r>
      <w:hyperlink r:id="rId19" w:anchor="n9" w:tgtFrame="_blank" w:history="1">
        <w:r w:rsidRPr="00EA2686">
          <w:rPr>
            <w:rFonts w:ascii="Times New Roman" w:eastAsia="Times New Roman" w:hAnsi="Times New Roman" w:cs="Times New Roman"/>
            <w:i/>
            <w:iCs/>
            <w:color w:val="000099"/>
            <w:sz w:val="24"/>
            <w:szCs w:val="24"/>
            <w:u w:val="single"/>
            <w:lang w:eastAsia="ru-RU"/>
          </w:rPr>
          <w:t>№ 194 від 16.03.2016</w:t>
        </w:r>
      </w:hyperlink>
      <w:r w:rsidRPr="00EA2686">
        <w:rPr>
          <w:rFonts w:ascii="Times New Roman" w:eastAsia="Times New Roman" w:hAnsi="Times New Roman" w:cs="Times New Roman"/>
          <w:i/>
          <w:iCs/>
          <w:color w:val="000000"/>
          <w:sz w:val="24"/>
          <w:szCs w:val="24"/>
          <w:lang w:eastAsia="ru-RU"/>
        </w:rPr>
        <w:t>}</w:t>
      </w:r>
    </w:p>
    <w:p w14:paraId="2D4A0607"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271"/>
      <w:bookmarkEnd w:id="11"/>
      <w:r w:rsidRPr="00EA2686">
        <w:rPr>
          <w:rFonts w:ascii="Times New Roman" w:eastAsia="Times New Roman" w:hAnsi="Times New Roman" w:cs="Times New Roman"/>
          <w:color w:val="000000"/>
          <w:sz w:val="24"/>
          <w:szCs w:val="24"/>
          <w:lang w:eastAsia="ru-RU"/>
        </w:rPr>
        <w:t>оголосити конкурси з визначення програм (проектів, заходів) національно-патріотичного виховання, розроблених інститутами громадянського суспільства, для виконання (реалізації) яких у 2018 та 2019 роках надається підтримка за рахунок бюджетних коштів, без урахування строків, визначених </w:t>
      </w:r>
      <w:hyperlink r:id="rId20" w:anchor="n176" w:history="1">
        <w:r w:rsidRPr="00EA2686">
          <w:rPr>
            <w:rFonts w:ascii="Times New Roman" w:eastAsia="Times New Roman" w:hAnsi="Times New Roman" w:cs="Times New Roman"/>
            <w:color w:val="006600"/>
            <w:sz w:val="24"/>
            <w:szCs w:val="24"/>
            <w:u w:val="single"/>
            <w:lang w:eastAsia="ru-RU"/>
          </w:rPr>
          <w:t>пунктами 4</w:t>
        </w:r>
      </w:hyperlink>
      <w:r w:rsidRPr="00EA2686">
        <w:rPr>
          <w:rFonts w:ascii="Times New Roman" w:eastAsia="Times New Roman" w:hAnsi="Times New Roman" w:cs="Times New Roman"/>
          <w:color w:val="000000"/>
          <w:sz w:val="24"/>
          <w:szCs w:val="24"/>
          <w:lang w:eastAsia="ru-RU"/>
        </w:rPr>
        <w:t> і </w:t>
      </w:r>
      <w:hyperlink r:id="rId21" w:anchor="n250" w:history="1">
        <w:r w:rsidRPr="00EA2686">
          <w:rPr>
            <w:rFonts w:ascii="Times New Roman" w:eastAsia="Times New Roman" w:hAnsi="Times New Roman" w:cs="Times New Roman"/>
            <w:color w:val="006600"/>
            <w:sz w:val="24"/>
            <w:szCs w:val="24"/>
            <w:u w:val="single"/>
            <w:lang w:eastAsia="ru-RU"/>
          </w:rPr>
          <w:t>22</w:t>
        </w:r>
      </w:hyperlink>
      <w:r w:rsidRPr="00EA2686">
        <w:rPr>
          <w:rFonts w:ascii="Times New Roman" w:eastAsia="Times New Roman" w:hAnsi="Times New Roman" w:cs="Times New Roman"/>
          <w:color w:val="000000"/>
          <w:sz w:val="24"/>
          <w:szCs w:val="24"/>
          <w:lang w:eastAsia="ru-RU"/>
        </w:rPr>
        <w:t> Порядку. При цьому строк прийняття конкурсних пропозицій не повинен бути меншим ніж 20 днів з дня оголошення конкурсу.</w:t>
      </w:r>
    </w:p>
    <w:p w14:paraId="0BD5F8A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270"/>
      <w:bookmarkEnd w:id="12"/>
      <w:r w:rsidRPr="00EA2686">
        <w:rPr>
          <w:rFonts w:ascii="Times New Roman" w:eastAsia="Times New Roman" w:hAnsi="Times New Roman" w:cs="Times New Roman"/>
          <w:i/>
          <w:iCs/>
          <w:color w:val="000000"/>
          <w:sz w:val="24"/>
          <w:szCs w:val="24"/>
          <w:lang w:eastAsia="ru-RU"/>
        </w:rPr>
        <w:t>{Пункт 2 доповнено абзацом згідно з Постановою КМ </w:t>
      </w:r>
      <w:hyperlink r:id="rId22" w:anchor="n10" w:tgtFrame="_blank" w:history="1">
        <w:r w:rsidRPr="00EA2686">
          <w:rPr>
            <w:rFonts w:ascii="Times New Roman" w:eastAsia="Times New Roman" w:hAnsi="Times New Roman" w:cs="Times New Roman"/>
            <w:i/>
            <w:iCs/>
            <w:color w:val="000099"/>
            <w:sz w:val="24"/>
            <w:szCs w:val="24"/>
            <w:u w:val="single"/>
            <w:lang w:eastAsia="ru-RU"/>
          </w:rPr>
          <w:t>№ 126 від 28.02.2018</w:t>
        </w:r>
      </w:hyperlink>
      <w:r w:rsidRPr="00EA2686">
        <w:rPr>
          <w:rFonts w:ascii="Times New Roman" w:eastAsia="Times New Roman" w:hAnsi="Times New Roman" w:cs="Times New Roman"/>
          <w:i/>
          <w:iCs/>
          <w:color w:val="000000"/>
          <w:sz w:val="24"/>
          <w:szCs w:val="24"/>
          <w:lang w:eastAsia="ru-RU"/>
        </w:rPr>
        <w:t>}</w:t>
      </w:r>
    </w:p>
    <w:p w14:paraId="2AB1352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274"/>
      <w:bookmarkEnd w:id="13"/>
      <w:r w:rsidRPr="00EA2686">
        <w:rPr>
          <w:rFonts w:ascii="Times New Roman" w:eastAsia="Times New Roman" w:hAnsi="Times New Roman" w:cs="Times New Roman"/>
          <w:i/>
          <w:iCs/>
          <w:color w:val="000000"/>
          <w:sz w:val="24"/>
          <w:szCs w:val="24"/>
          <w:lang w:eastAsia="ru-RU"/>
        </w:rPr>
        <w:t>{Пункт 2 із змінами, внесеними згідно з Постановою КМ </w:t>
      </w:r>
      <w:hyperlink r:id="rId23" w:anchor="n9"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6B4FDC4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1"/>
      <w:bookmarkEnd w:id="14"/>
      <w:r w:rsidRPr="00EA2686">
        <w:rPr>
          <w:rFonts w:ascii="Times New Roman" w:eastAsia="Times New Roman" w:hAnsi="Times New Roman" w:cs="Times New Roman"/>
          <w:color w:val="000000"/>
          <w:sz w:val="24"/>
          <w:szCs w:val="24"/>
          <w:lang w:eastAsia="ru-RU"/>
        </w:rPr>
        <w:t>3. Рекомендувати органам місцевого самоврядування застосовувати Порядок під час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 рахунок коштів місцевих бюджетів.</w:t>
      </w:r>
    </w:p>
    <w:p w14:paraId="71C2467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2"/>
      <w:bookmarkEnd w:id="15"/>
      <w:r w:rsidRPr="00EA2686">
        <w:rPr>
          <w:rFonts w:ascii="Times New Roman" w:eastAsia="Times New Roman" w:hAnsi="Times New Roman" w:cs="Times New Roman"/>
          <w:color w:val="000000"/>
          <w:sz w:val="24"/>
          <w:szCs w:val="24"/>
          <w:lang w:eastAsia="ru-RU"/>
        </w:rPr>
        <w:t>4. Визнати такими, що втратили чинність, постанови Кабінету Міністрів України згідно з </w:t>
      </w:r>
      <w:hyperlink r:id="rId24" w:anchor="n144" w:history="1">
        <w:r w:rsidRPr="00EA2686">
          <w:rPr>
            <w:rFonts w:ascii="Times New Roman" w:eastAsia="Times New Roman" w:hAnsi="Times New Roman" w:cs="Times New Roman"/>
            <w:color w:val="006600"/>
            <w:sz w:val="24"/>
            <w:szCs w:val="24"/>
            <w:u w:val="single"/>
            <w:lang w:eastAsia="ru-RU"/>
          </w:rPr>
          <w:t>переліком</w:t>
        </w:r>
      </w:hyperlink>
      <w:r w:rsidRPr="00EA2686">
        <w:rPr>
          <w:rFonts w:ascii="Times New Roman" w:eastAsia="Times New Roman" w:hAnsi="Times New Roman" w:cs="Times New Roman"/>
          <w:color w:val="000000"/>
          <w:sz w:val="24"/>
          <w:szCs w:val="24"/>
          <w:lang w:eastAsia="ru-RU"/>
        </w:rPr>
        <w:t>, що додається.</w:t>
      </w:r>
    </w:p>
    <w:tbl>
      <w:tblPr>
        <w:tblW w:w="5000" w:type="pct"/>
        <w:tblCellMar>
          <w:left w:w="0" w:type="dxa"/>
          <w:right w:w="0" w:type="dxa"/>
        </w:tblCellMar>
        <w:tblLook w:val="04A0" w:firstRow="1" w:lastRow="0" w:firstColumn="1" w:lastColumn="0" w:noHBand="0" w:noVBand="1"/>
      </w:tblPr>
      <w:tblGrid>
        <w:gridCol w:w="2805"/>
        <w:gridCol w:w="6544"/>
      </w:tblGrid>
      <w:tr w:rsidR="00EA2686" w:rsidRPr="00EA2686" w14:paraId="6BC6A051" w14:textId="77777777" w:rsidTr="00EA2686">
        <w:tc>
          <w:tcPr>
            <w:tcW w:w="1500" w:type="pct"/>
            <w:tcBorders>
              <w:top w:val="single" w:sz="2" w:space="0" w:color="auto"/>
              <w:left w:val="single" w:sz="2" w:space="0" w:color="auto"/>
              <w:bottom w:val="single" w:sz="2" w:space="0" w:color="auto"/>
              <w:right w:val="single" w:sz="2" w:space="0" w:color="auto"/>
            </w:tcBorders>
            <w:shd w:val="clear" w:color="auto" w:fill="auto"/>
            <w:hideMark/>
          </w:tcPr>
          <w:p w14:paraId="45171A54" w14:textId="77777777" w:rsidR="00EA2686" w:rsidRPr="00EA2686" w:rsidRDefault="00EA2686" w:rsidP="00EA2686">
            <w:pPr>
              <w:spacing w:before="300" w:after="150" w:line="240" w:lineRule="auto"/>
              <w:jc w:val="center"/>
              <w:rPr>
                <w:rFonts w:ascii="Times New Roman" w:eastAsia="Times New Roman" w:hAnsi="Times New Roman" w:cs="Times New Roman"/>
                <w:sz w:val="24"/>
                <w:szCs w:val="24"/>
                <w:lang w:eastAsia="ru-RU"/>
              </w:rPr>
            </w:pPr>
            <w:bookmarkStart w:id="16" w:name="n13"/>
            <w:bookmarkEnd w:id="16"/>
            <w:r w:rsidRPr="00EA2686">
              <w:rPr>
                <w:rFonts w:ascii="Times New Roman" w:eastAsia="Times New Roman" w:hAnsi="Times New Roman" w:cs="Times New Roman"/>
                <w:b/>
                <w:bCs/>
                <w:color w:val="000000"/>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14:paraId="2259D82B" w14:textId="77777777" w:rsidR="00EA2686" w:rsidRPr="00EA2686" w:rsidRDefault="00EA2686" w:rsidP="00EA2686">
            <w:pPr>
              <w:spacing w:before="300" w:after="0" w:line="240" w:lineRule="auto"/>
              <w:jc w:val="right"/>
              <w:rPr>
                <w:rFonts w:ascii="Times New Roman" w:eastAsia="Times New Roman" w:hAnsi="Times New Roman" w:cs="Times New Roman"/>
                <w:sz w:val="24"/>
                <w:szCs w:val="24"/>
                <w:lang w:eastAsia="ru-RU"/>
              </w:rPr>
            </w:pPr>
            <w:r w:rsidRPr="00EA2686">
              <w:rPr>
                <w:rFonts w:ascii="Times New Roman" w:eastAsia="Times New Roman" w:hAnsi="Times New Roman" w:cs="Times New Roman"/>
                <w:b/>
                <w:bCs/>
                <w:color w:val="000000"/>
                <w:sz w:val="24"/>
                <w:szCs w:val="24"/>
                <w:lang w:eastAsia="ru-RU"/>
              </w:rPr>
              <w:t>М.АЗАРОВ</w:t>
            </w:r>
          </w:p>
        </w:tc>
      </w:tr>
      <w:tr w:rsidR="00EA2686" w:rsidRPr="00EA2686" w14:paraId="51392DAD" w14:textId="77777777" w:rsidTr="00EA2686">
        <w:tc>
          <w:tcPr>
            <w:tcW w:w="0" w:type="auto"/>
            <w:tcBorders>
              <w:top w:val="single" w:sz="2" w:space="0" w:color="auto"/>
              <w:left w:val="single" w:sz="2" w:space="0" w:color="auto"/>
              <w:bottom w:val="single" w:sz="2" w:space="0" w:color="auto"/>
              <w:right w:val="single" w:sz="2" w:space="0" w:color="auto"/>
            </w:tcBorders>
            <w:shd w:val="clear" w:color="auto" w:fill="auto"/>
            <w:hideMark/>
          </w:tcPr>
          <w:p w14:paraId="3E013431" w14:textId="77777777" w:rsidR="00EA2686" w:rsidRPr="00EA2686" w:rsidRDefault="00EA2686" w:rsidP="00EA2686">
            <w:pPr>
              <w:spacing w:before="300" w:after="150" w:line="240" w:lineRule="auto"/>
              <w:jc w:val="center"/>
              <w:rPr>
                <w:rFonts w:ascii="Times New Roman" w:eastAsia="Times New Roman" w:hAnsi="Times New Roman" w:cs="Times New Roman"/>
                <w:sz w:val="24"/>
                <w:szCs w:val="24"/>
                <w:lang w:eastAsia="ru-RU"/>
              </w:rPr>
            </w:pPr>
            <w:r w:rsidRPr="00EA2686">
              <w:rPr>
                <w:rFonts w:ascii="Times New Roman" w:eastAsia="Times New Roman" w:hAnsi="Times New Roman" w:cs="Times New Roman"/>
                <w:b/>
                <w:bCs/>
                <w:color w:val="000000"/>
                <w:sz w:val="24"/>
                <w:szCs w:val="24"/>
                <w:lang w:eastAsia="ru-RU"/>
              </w:rPr>
              <w:t>Інд. 17</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14:paraId="4F3C23E0" w14:textId="77777777" w:rsidR="00EA2686" w:rsidRPr="00EA2686" w:rsidRDefault="00EA2686" w:rsidP="00EA2686">
            <w:pPr>
              <w:spacing w:before="300" w:after="0" w:line="240" w:lineRule="auto"/>
              <w:jc w:val="right"/>
              <w:rPr>
                <w:rFonts w:ascii="Times New Roman" w:eastAsia="Times New Roman" w:hAnsi="Times New Roman" w:cs="Times New Roman"/>
                <w:sz w:val="24"/>
                <w:szCs w:val="24"/>
                <w:lang w:eastAsia="ru-RU"/>
              </w:rPr>
            </w:pPr>
            <w:r w:rsidRPr="00EA2686">
              <w:rPr>
                <w:rFonts w:ascii="Times New Roman" w:eastAsia="Times New Roman" w:hAnsi="Times New Roman" w:cs="Times New Roman"/>
                <w:b/>
                <w:bCs/>
                <w:color w:val="000000"/>
                <w:sz w:val="24"/>
                <w:szCs w:val="24"/>
                <w:lang w:eastAsia="ru-RU"/>
              </w:rPr>
              <w:br/>
            </w:r>
          </w:p>
        </w:tc>
      </w:tr>
    </w:tbl>
    <w:p w14:paraId="199A35DE" w14:textId="77777777" w:rsidR="00EA2686" w:rsidRPr="00EA2686" w:rsidRDefault="00EA2686" w:rsidP="00EA2686">
      <w:pPr>
        <w:spacing w:after="0" w:line="240" w:lineRule="auto"/>
        <w:rPr>
          <w:rFonts w:ascii="Times New Roman" w:eastAsia="Times New Roman" w:hAnsi="Times New Roman" w:cs="Times New Roman"/>
          <w:sz w:val="24"/>
          <w:szCs w:val="24"/>
          <w:lang w:eastAsia="ru-RU"/>
        </w:rPr>
      </w:pPr>
      <w:bookmarkStart w:id="17" w:name="n152"/>
      <w:bookmarkEnd w:id="17"/>
      <w:r w:rsidRPr="00EA2686">
        <w:rPr>
          <w:rFonts w:ascii="Times New Roman" w:eastAsia="Times New Roman" w:hAnsi="Times New Roman" w:cs="Times New Roman"/>
          <w:sz w:val="24"/>
          <w:szCs w:val="24"/>
          <w:lang w:eastAsia="ru-RU"/>
        </w:rPr>
        <w:pict w14:anchorId="16C917A7">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EA2686" w:rsidRPr="00EA2686" w14:paraId="6D3E160E" w14:textId="77777777" w:rsidTr="00EA2686">
        <w:tc>
          <w:tcPr>
            <w:tcW w:w="2000" w:type="pct"/>
            <w:tcBorders>
              <w:top w:val="single" w:sz="2" w:space="0" w:color="auto"/>
              <w:left w:val="single" w:sz="2" w:space="0" w:color="auto"/>
              <w:bottom w:val="single" w:sz="2" w:space="0" w:color="auto"/>
              <w:right w:val="single" w:sz="2" w:space="0" w:color="auto"/>
            </w:tcBorders>
            <w:shd w:val="clear" w:color="auto" w:fill="auto"/>
            <w:hideMark/>
          </w:tcPr>
          <w:p w14:paraId="4C114E54" w14:textId="77777777" w:rsidR="00EA2686" w:rsidRPr="00EA2686" w:rsidRDefault="00EA2686" w:rsidP="00EA2686">
            <w:pPr>
              <w:spacing w:before="150" w:after="150" w:line="240" w:lineRule="auto"/>
              <w:rPr>
                <w:rFonts w:ascii="Times New Roman" w:eastAsia="Times New Roman" w:hAnsi="Times New Roman" w:cs="Times New Roman"/>
                <w:sz w:val="24"/>
                <w:szCs w:val="24"/>
                <w:lang w:eastAsia="ru-RU"/>
              </w:rPr>
            </w:pPr>
            <w:bookmarkStart w:id="18" w:name="n14"/>
            <w:bookmarkEnd w:id="18"/>
            <w:r w:rsidRPr="00EA2686">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14:paraId="4EF6CDB2" w14:textId="77777777" w:rsidR="00EA2686" w:rsidRPr="00EA2686" w:rsidRDefault="00EA2686" w:rsidP="00EA2686">
            <w:pPr>
              <w:spacing w:before="150" w:after="150" w:line="240" w:lineRule="auto"/>
              <w:jc w:val="center"/>
              <w:rPr>
                <w:rFonts w:ascii="Times New Roman" w:eastAsia="Times New Roman" w:hAnsi="Times New Roman" w:cs="Times New Roman"/>
                <w:sz w:val="24"/>
                <w:szCs w:val="24"/>
                <w:lang w:eastAsia="ru-RU"/>
              </w:rPr>
            </w:pPr>
            <w:r w:rsidRPr="00EA2686">
              <w:rPr>
                <w:rFonts w:ascii="Times New Roman" w:eastAsia="Times New Roman" w:hAnsi="Times New Roman" w:cs="Times New Roman"/>
                <w:b/>
                <w:bCs/>
                <w:color w:val="000000"/>
                <w:sz w:val="24"/>
                <w:szCs w:val="24"/>
                <w:lang w:eastAsia="ru-RU"/>
              </w:rPr>
              <w:t>ЗАТВЕРДЖЕНО</w:t>
            </w:r>
            <w:r w:rsidRPr="00EA2686">
              <w:rPr>
                <w:rFonts w:ascii="Times New Roman" w:eastAsia="Times New Roman" w:hAnsi="Times New Roman" w:cs="Times New Roman"/>
                <w:sz w:val="24"/>
                <w:szCs w:val="24"/>
                <w:lang w:eastAsia="ru-RU"/>
              </w:rPr>
              <w:t> </w:t>
            </w:r>
            <w:r w:rsidRPr="00EA2686">
              <w:rPr>
                <w:rFonts w:ascii="Times New Roman" w:eastAsia="Times New Roman" w:hAnsi="Times New Roman" w:cs="Times New Roman"/>
                <w:sz w:val="24"/>
                <w:szCs w:val="24"/>
                <w:lang w:eastAsia="ru-RU"/>
              </w:rPr>
              <w:br/>
            </w:r>
            <w:r w:rsidRPr="00EA2686">
              <w:rPr>
                <w:rFonts w:ascii="Times New Roman" w:eastAsia="Times New Roman" w:hAnsi="Times New Roman" w:cs="Times New Roman"/>
                <w:b/>
                <w:bCs/>
                <w:color w:val="000000"/>
                <w:sz w:val="24"/>
                <w:szCs w:val="24"/>
                <w:lang w:eastAsia="ru-RU"/>
              </w:rPr>
              <w:t>постановою Кабінету Міністрів України</w:t>
            </w:r>
            <w:r w:rsidRPr="00EA2686">
              <w:rPr>
                <w:rFonts w:ascii="Times New Roman" w:eastAsia="Times New Roman" w:hAnsi="Times New Roman" w:cs="Times New Roman"/>
                <w:sz w:val="24"/>
                <w:szCs w:val="24"/>
                <w:lang w:eastAsia="ru-RU"/>
              </w:rPr>
              <w:t> </w:t>
            </w:r>
            <w:r w:rsidRPr="00EA2686">
              <w:rPr>
                <w:rFonts w:ascii="Times New Roman" w:eastAsia="Times New Roman" w:hAnsi="Times New Roman" w:cs="Times New Roman"/>
                <w:sz w:val="24"/>
                <w:szCs w:val="24"/>
                <w:lang w:eastAsia="ru-RU"/>
              </w:rPr>
              <w:br/>
            </w:r>
            <w:r w:rsidRPr="00EA2686">
              <w:rPr>
                <w:rFonts w:ascii="Times New Roman" w:eastAsia="Times New Roman" w:hAnsi="Times New Roman" w:cs="Times New Roman"/>
                <w:b/>
                <w:bCs/>
                <w:color w:val="000000"/>
                <w:sz w:val="24"/>
                <w:szCs w:val="24"/>
                <w:lang w:eastAsia="ru-RU"/>
              </w:rPr>
              <w:t>від 12 жовтня 2011 р. № 1049</w:t>
            </w:r>
            <w:r w:rsidRPr="00EA2686">
              <w:rPr>
                <w:rFonts w:ascii="Times New Roman" w:eastAsia="Times New Roman" w:hAnsi="Times New Roman" w:cs="Times New Roman"/>
                <w:sz w:val="24"/>
                <w:szCs w:val="24"/>
                <w:lang w:eastAsia="ru-RU"/>
              </w:rPr>
              <w:t> </w:t>
            </w:r>
            <w:r w:rsidRPr="00EA2686">
              <w:rPr>
                <w:rFonts w:ascii="Times New Roman" w:eastAsia="Times New Roman" w:hAnsi="Times New Roman" w:cs="Times New Roman"/>
                <w:sz w:val="24"/>
                <w:szCs w:val="24"/>
                <w:lang w:eastAsia="ru-RU"/>
              </w:rPr>
              <w:br/>
            </w:r>
            <w:r w:rsidRPr="00EA2686">
              <w:rPr>
                <w:rFonts w:ascii="Times New Roman" w:eastAsia="Times New Roman" w:hAnsi="Times New Roman" w:cs="Times New Roman"/>
                <w:b/>
                <w:bCs/>
                <w:color w:val="000000"/>
                <w:sz w:val="24"/>
                <w:szCs w:val="24"/>
                <w:lang w:eastAsia="ru-RU"/>
              </w:rPr>
              <w:t>(у редакції постанови Кабінету Міністрів України</w:t>
            </w:r>
            <w:r w:rsidRPr="00EA2686">
              <w:rPr>
                <w:rFonts w:ascii="Times New Roman" w:eastAsia="Times New Roman" w:hAnsi="Times New Roman" w:cs="Times New Roman"/>
                <w:sz w:val="24"/>
                <w:szCs w:val="24"/>
                <w:lang w:eastAsia="ru-RU"/>
              </w:rPr>
              <w:t> </w:t>
            </w:r>
            <w:r w:rsidRPr="00EA2686">
              <w:rPr>
                <w:rFonts w:ascii="Times New Roman" w:eastAsia="Times New Roman" w:hAnsi="Times New Roman" w:cs="Times New Roman"/>
                <w:sz w:val="24"/>
                <w:szCs w:val="24"/>
                <w:lang w:eastAsia="ru-RU"/>
              </w:rPr>
              <w:br/>
            </w:r>
            <w:hyperlink r:id="rId25" w:anchor="n13" w:tgtFrame="_blank" w:history="1">
              <w:r w:rsidRPr="00EA2686">
                <w:rPr>
                  <w:rFonts w:ascii="Times New Roman" w:eastAsia="Times New Roman" w:hAnsi="Times New Roman" w:cs="Times New Roman"/>
                  <w:b/>
                  <w:bCs/>
                  <w:color w:val="000099"/>
                  <w:sz w:val="24"/>
                  <w:szCs w:val="24"/>
                  <w:u w:val="single"/>
                  <w:lang w:eastAsia="ru-RU"/>
                </w:rPr>
                <w:t>від 16 березня 2016 р. № 194</w:t>
              </w:r>
            </w:hyperlink>
            <w:r w:rsidRPr="00EA2686">
              <w:rPr>
                <w:rFonts w:ascii="Times New Roman" w:eastAsia="Times New Roman" w:hAnsi="Times New Roman" w:cs="Times New Roman"/>
                <w:b/>
                <w:bCs/>
                <w:color w:val="000000"/>
                <w:sz w:val="24"/>
                <w:szCs w:val="24"/>
                <w:lang w:eastAsia="ru-RU"/>
              </w:rPr>
              <w:t>)</w:t>
            </w:r>
          </w:p>
        </w:tc>
      </w:tr>
    </w:tbl>
    <w:p w14:paraId="01E1029D" w14:textId="77777777" w:rsidR="00EA2686" w:rsidRPr="00EA2686" w:rsidRDefault="00EA2686" w:rsidP="00EA268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9" w:name="n15"/>
      <w:bookmarkEnd w:id="19"/>
      <w:r w:rsidRPr="00EA2686">
        <w:rPr>
          <w:rFonts w:ascii="Times New Roman" w:eastAsia="Times New Roman" w:hAnsi="Times New Roman" w:cs="Times New Roman"/>
          <w:b/>
          <w:bCs/>
          <w:color w:val="000000"/>
          <w:sz w:val="32"/>
          <w:szCs w:val="32"/>
          <w:lang w:eastAsia="ru-RU"/>
        </w:rPr>
        <w:t>ПОРЯДОК </w:t>
      </w:r>
      <w:r w:rsidRPr="00EA2686">
        <w:rPr>
          <w:rFonts w:ascii="Times New Roman" w:eastAsia="Times New Roman" w:hAnsi="Times New Roman" w:cs="Times New Roman"/>
          <w:color w:val="000000"/>
          <w:sz w:val="24"/>
          <w:szCs w:val="24"/>
          <w:lang w:eastAsia="ru-RU"/>
        </w:rPr>
        <w:br/>
      </w:r>
      <w:r w:rsidRPr="00EA2686">
        <w:rPr>
          <w:rFonts w:ascii="Times New Roman" w:eastAsia="Times New Roman" w:hAnsi="Times New Roman" w:cs="Times New Roman"/>
          <w:b/>
          <w:bCs/>
          <w:color w:val="000000"/>
          <w:sz w:val="32"/>
          <w:szCs w:val="32"/>
          <w:lang w:eastAsia="ru-RU"/>
        </w:rPr>
        <w:t>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p>
    <w:p w14:paraId="302DE75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157"/>
      <w:bookmarkEnd w:id="20"/>
      <w:r w:rsidRPr="00EA2686">
        <w:rPr>
          <w:rFonts w:ascii="Times New Roman" w:eastAsia="Times New Roman" w:hAnsi="Times New Roman" w:cs="Times New Roman"/>
          <w:color w:val="000000"/>
          <w:sz w:val="24"/>
          <w:szCs w:val="24"/>
          <w:lang w:eastAsia="ru-RU"/>
        </w:rPr>
        <w:t>1. Цей Порядок установлює процедуру організації та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(далі - конкурс) за рахунок коштів державного і місцевих бюджетів (далі - бюджетні кошти), та проведення моніторингу стану виконання (реалізації) програм (проектів, заходів), визнаних переможцями конкурсу.</w:t>
      </w:r>
    </w:p>
    <w:p w14:paraId="6C102E0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158"/>
      <w:bookmarkEnd w:id="21"/>
      <w:r w:rsidRPr="00EA2686">
        <w:rPr>
          <w:rFonts w:ascii="Times New Roman" w:eastAsia="Times New Roman" w:hAnsi="Times New Roman" w:cs="Times New Roman"/>
          <w:color w:val="000000"/>
          <w:sz w:val="24"/>
          <w:szCs w:val="24"/>
          <w:lang w:eastAsia="ru-RU"/>
        </w:rPr>
        <w:t>Дія цього Порядку поширюється на передбачені законом та рішеннями органів місцевого самоврядування випадки надання фінансової підтримки інститутам громадянського суспільства за рахунок бюджетних коштів.</w:t>
      </w:r>
    </w:p>
    <w:p w14:paraId="43C288FA"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159"/>
      <w:bookmarkEnd w:id="22"/>
      <w:r w:rsidRPr="00EA2686">
        <w:rPr>
          <w:rFonts w:ascii="Times New Roman" w:eastAsia="Times New Roman" w:hAnsi="Times New Roman" w:cs="Times New Roman"/>
          <w:color w:val="000000"/>
          <w:sz w:val="24"/>
          <w:szCs w:val="24"/>
          <w:lang w:eastAsia="ru-RU"/>
        </w:rPr>
        <w:t>Дія цього Порядку не поширюється на передбачені законами випадки надання фінансової підтримки за рахунок бюджетних коштів всеукраїнським фізкультурно-</w:t>
      </w:r>
      <w:r w:rsidRPr="00EA2686">
        <w:rPr>
          <w:rFonts w:ascii="Times New Roman" w:eastAsia="Times New Roman" w:hAnsi="Times New Roman" w:cs="Times New Roman"/>
          <w:color w:val="000000"/>
          <w:sz w:val="24"/>
          <w:szCs w:val="24"/>
          <w:lang w:eastAsia="ru-RU"/>
        </w:rPr>
        <w:lastRenderedPageBreak/>
        <w:t>спортивним товариствам, громадським організаціям фізкультурно-спортивної спрямованості, Всеукраїнській громадській організації “Спортивна студентська спілка України” в 2018 році, Молодіжній організації “Пласт - Національна скаутська організація України” у 2017 та 2018 роках, всеукраїнським громадським організаціям осіб з інвалідністю та їх спілкам, підприємствам та організаціям невиробничої сфери УТОГу та УТОСу, а також підприємствам та об’єднанням зазначених товариств, що спрямовують бюджетні кошти на утримання власних соціально-культурних підрозділів, національним творчим спілкам та їх регіональним осередкам.</w:t>
      </w:r>
    </w:p>
    <w:p w14:paraId="190DAEC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69"/>
      <w:bookmarkEnd w:id="23"/>
      <w:r w:rsidRPr="00EA2686">
        <w:rPr>
          <w:rFonts w:ascii="Times New Roman" w:eastAsia="Times New Roman" w:hAnsi="Times New Roman" w:cs="Times New Roman"/>
          <w:i/>
          <w:iCs/>
          <w:color w:val="000000"/>
          <w:sz w:val="24"/>
          <w:szCs w:val="24"/>
          <w:lang w:eastAsia="ru-RU"/>
        </w:rPr>
        <w:t>{Абзац третій пункту 1 із змінами, внесеними згідно з Постановами КМ </w:t>
      </w:r>
      <w:hyperlink r:id="rId26" w:anchor="n9" w:tgtFrame="_blank" w:history="1">
        <w:r w:rsidRPr="00EA2686">
          <w:rPr>
            <w:rFonts w:ascii="Times New Roman" w:eastAsia="Times New Roman" w:hAnsi="Times New Roman" w:cs="Times New Roman"/>
            <w:i/>
            <w:iCs/>
            <w:color w:val="000099"/>
            <w:sz w:val="24"/>
            <w:szCs w:val="24"/>
            <w:u w:val="single"/>
            <w:lang w:eastAsia="ru-RU"/>
          </w:rPr>
          <w:t>№ 159 від 10.03.2017</w:t>
        </w:r>
      </w:hyperlink>
      <w:r w:rsidRPr="00EA2686">
        <w:rPr>
          <w:rFonts w:ascii="Times New Roman" w:eastAsia="Times New Roman" w:hAnsi="Times New Roman" w:cs="Times New Roman"/>
          <w:i/>
          <w:iCs/>
          <w:color w:val="000000"/>
          <w:sz w:val="24"/>
          <w:szCs w:val="24"/>
          <w:lang w:eastAsia="ru-RU"/>
        </w:rPr>
        <w:t>, </w:t>
      </w:r>
      <w:hyperlink r:id="rId27" w:anchor="n9" w:tgtFrame="_blank" w:history="1">
        <w:r w:rsidRPr="00EA2686">
          <w:rPr>
            <w:rFonts w:ascii="Times New Roman" w:eastAsia="Times New Roman" w:hAnsi="Times New Roman" w:cs="Times New Roman"/>
            <w:i/>
            <w:iCs/>
            <w:color w:val="000099"/>
            <w:sz w:val="24"/>
            <w:szCs w:val="24"/>
            <w:u w:val="single"/>
            <w:lang w:eastAsia="ru-RU"/>
          </w:rPr>
          <w:t>№ 176 від 14.03.2018</w:t>
        </w:r>
      </w:hyperlink>
      <w:r w:rsidRPr="00EA2686">
        <w:rPr>
          <w:rFonts w:ascii="Times New Roman" w:eastAsia="Times New Roman" w:hAnsi="Times New Roman" w:cs="Times New Roman"/>
          <w:i/>
          <w:iCs/>
          <w:color w:val="000000"/>
          <w:sz w:val="24"/>
          <w:szCs w:val="24"/>
          <w:lang w:eastAsia="ru-RU"/>
        </w:rPr>
        <w:t>, </w:t>
      </w:r>
      <w:hyperlink r:id="rId28" w:anchor="n9" w:tgtFrame="_blank" w:history="1">
        <w:r w:rsidRPr="00EA2686">
          <w:rPr>
            <w:rFonts w:ascii="Times New Roman" w:eastAsia="Times New Roman" w:hAnsi="Times New Roman" w:cs="Times New Roman"/>
            <w:i/>
            <w:iCs/>
            <w:color w:val="000099"/>
            <w:sz w:val="24"/>
            <w:szCs w:val="24"/>
            <w:u w:val="single"/>
            <w:lang w:eastAsia="ru-RU"/>
          </w:rPr>
          <w:t>№ 244 від 04.04.2018</w:t>
        </w:r>
      </w:hyperlink>
      <w:r w:rsidRPr="00EA2686">
        <w:rPr>
          <w:rFonts w:ascii="Times New Roman" w:eastAsia="Times New Roman" w:hAnsi="Times New Roman" w:cs="Times New Roman"/>
          <w:i/>
          <w:iCs/>
          <w:color w:val="000000"/>
          <w:sz w:val="24"/>
          <w:szCs w:val="24"/>
          <w:lang w:eastAsia="ru-RU"/>
        </w:rPr>
        <w:t>, </w:t>
      </w:r>
      <w:hyperlink r:id="rId29" w:anchor="n11"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3CF68E2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160"/>
      <w:bookmarkEnd w:id="24"/>
      <w:r w:rsidRPr="00EA2686">
        <w:rPr>
          <w:rFonts w:ascii="Times New Roman" w:eastAsia="Times New Roman" w:hAnsi="Times New Roman" w:cs="Times New Roman"/>
          <w:color w:val="000000"/>
          <w:sz w:val="24"/>
          <w:szCs w:val="24"/>
          <w:lang w:eastAsia="ru-RU"/>
        </w:rPr>
        <w:t>Відповідно до цього Порядку фінансова підтримка за рахунок коштів державного бюджету надається для виконання (реалізації) програм (проектів, заходів) загальнодержавного рівня, а коштів місцевих бюджетів - програм (проектів, заходів) відповідного адміністративно-територіального рівня.</w:t>
      </w:r>
    </w:p>
    <w:p w14:paraId="59B7B4FF"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161"/>
      <w:bookmarkEnd w:id="25"/>
      <w:r w:rsidRPr="00EA2686">
        <w:rPr>
          <w:rFonts w:ascii="Times New Roman" w:eastAsia="Times New Roman" w:hAnsi="Times New Roman" w:cs="Times New Roman"/>
          <w:color w:val="000000"/>
          <w:sz w:val="24"/>
          <w:szCs w:val="24"/>
          <w:lang w:eastAsia="ru-RU"/>
        </w:rPr>
        <w:t>2. У цьому Порядку терміни вживаються у такому значенні:</w:t>
      </w:r>
    </w:p>
    <w:p w14:paraId="77A7842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162"/>
      <w:bookmarkEnd w:id="26"/>
      <w:r w:rsidRPr="00EA2686">
        <w:rPr>
          <w:rFonts w:ascii="Times New Roman" w:eastAsia="Times New Roman" w:hAnsi="Times New Roman" w:cs="Times New Roman"/>
          <w:color w:val="000000"/>
          <w:sz w:val="24"/>
          <w:szCs w:val="24"/>
          <w:lang w:eastAsia="ru-RU"/>
        </w:rPr>
        <w:t>адміністративно-територіальний рівень виконання (реалізації) програми (проекту, заходу) - провадження проектної діяльності на території адміністративно-територіальної одиниці (області, району, міста), з бюджету якої надається фінансова підтримка для виконання (реалізації) програми (проекту, заходу). Обласний (районний, міський) рівень виконання (реалізації) програми (проекту, заходу) - провадження проектної діяльності у більш як половині районів області (міст, селищ та сіл у районі, районів у місті (у разі наявності) та/або забезпечення участі у такій діяльності осіб з більш як половини районів області (міст, селищ та сіл у районі, районів у місті (у разі наявності);</w:t>
      </w:r>
    </w:p>
    <w:p w14:paraId="708502F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163"/>
      <w:bookmarkEnd w:id="27"/>
      <w:r w:rsidRPr="00EA2686">
        <w:rPr>
          <w:rFonts w:ascii="Times New Roman" w:eastAsia="Times New Roman" w:hAnsi="Times New Roman" w:cs="Times New Roman"/>
          <w:color w:val="000000"/>
          <w:sz w:val="24"/>
          <w:szCs w:val="24"/>
          <w:lang w:eastAsia="ru-RU"/>
        </w:rPr>
        <w:t>загальнодержавний рівень виконання (реалізації) програми (проекту, заходу) - провадження проектної діяльності на території більш як половини областей України, у тому числі м. Києва, та/або забезпечення участі у такій діяльності осіб з більш як половини областей України, у тому числі м. Києва;</w:t>
      </w:r>
    </w:p>
    <w:p w14:paraId="39CF85E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164"/>
      <w:bookmarkEnd w:id="28"/>
      <w:r w:rsidRPr="00EA2686">
        <w:rPr>
          <w:rFonts w:ascii="Times New Roman" w:eastAsia="Times New Roman" w:hAnsi="Times New Roman" w:cs="Times New Roman"/>
          <w:color w:val="000000"/>
          <w:sz w:val="24"/>
          <w:szCs w:val="24"/>
          <w:lang w:eastAsia="ru-RU"/>
        </w:rPr>
        <w:t>захід - сукупність дій, необхідних для виконання інститутом громадянського суспільства конкретного завдання в рамках програми або проекту чи окремо протягом визначеного періоду часу;</w:t>
      </w:r>
    </w:p>
    <w:p w14:paraId="69502C4E"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165"/>
      <w:bookmarkEnd w:id="29"/>
      <w:r w:rsidRPr="00EA2686">
        <w:rPr>
          <w:rFonts w:ascii="Times New Roman" w:eastAsia="Times New Roman" w:hAnsi="Times New Roman" w:cs="Times New Roman"/>
          <w:color w:val="000000"/>
          <w:sz w:val="24"/>
          <w:szCs w:val="24"/>
          <w:lang w:eastAsia="ru-RU"/>
        </w:rPr>
        <w:t>інститут громадянського суспільства - громадські об’єднання та їх відокремлені підрозділи із статусом юридичної особи, творчі спілки, які згідно із законодавством мають право на отримання фінансової підтримки за рахунок бюджетних коштів;</w:t>
      </w:r>
    </w:p>
    <w:p w14:paraId="43C09A2E"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166"/>
      <w:bookmarkEnd w:id="30"/>
      <w:r w:rsidRPr="00EA2686">
        <w:rPr>
          <w:rFonts w:ascii="Times New Roman" w:eastAsia="Times New Roman" w:hAnsi="Times New Roman" w:cs="Times New Roman"/>
          <w:color w:val="000000"/>
          <w:sz w:val="24"/>
          <w:szCs w:val="24"/>
          <w:lang w:eastAsia="ru-RU"/>
        </w:rPr>
        <w:t>конкурсна документація - комплект документів, які розробляються організатором конкурсу і містять вимоги щодо оформлення інститутами громадянського суспільства конкурсних пропозицій;</w:t>
      </w:r>
    </w:p>
    <w:p w14:paraId="4EE7BB7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167"/>
      <w:bookmarkEnd w:id="31"/>
      <w:r w:rsidRPr="00EA2686">
        <w:rPr>
          <w:rFonts w:ascii="Times New Roman" w:eastAsia="Times New Roman" w:hAnsi="Times New Roman" w:cs="Times New Roman"/>
          <w:color w:val="000000"/>
          <w:sz w:val="24"/>
          <w:szCs w:val="24"/>
          <w:lang w:eastAsia="ru-RU"/>
        </w:rPr>
        <w:t>конкурсна комісія - тимчасово діючий орган, що утворюється організатором конкурсу для розгляду конкурсних пропозицій, а також результатів моніторингу стану виконання (реалізації) програм (проектів, заходів) відповідно до вимог цього Порядку;</w:t>
      </w:r>
    </w:p>
    <w:p w14:paraId="2B109004"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168"/>
      <w:bookmarkEnd w:id="32"/>
      <w:r w:rsidRPr="00EA2686">
        <w:rPr>
          <w:rFonts w:ascii="Times New Roman" w:eastAsia="Times New Roman" w:hAnsi="Times New Roman" w:cs="Times New Roman"/>
          <w:color w:val="000000"/>
          <w:sz w:val="24"/>
          <w:szCs w:val="24"/>
          <w:lang w:eastAsia="ru-RU"/>
        </w:rPr>
        <w:t>конкурсна пропозиція - комплект документів, які готуються інститутами громадянського суспільства для участі в конкурсі;</w:t>
      </w:r>
    </w:p>
    <w:p w14:paraId="3571A89E"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169"/>
      <w:bookmarkEnd w:id="33"/>
      <w:r w:rsidRPr="00EA2686">
        <w:rPr>
          <w:rFonts w:ascii="Times New Roman" w:eastAsia="Times New Roman" w:hAnsi="Times New Roman" w:cs="Times New Roman"/>
          <w:color w:val="000000"/>
          <w:sz w:val="24"/>
          <w:szCs w:val="24"/>
          <w:lang w:eastAsia="ru-RU"/>
        </w:rPr>
        <w:t>організатор конкурсу - центральний або місцевий орган виконавчої влади, що є розпорядником бюджетних коштів та/або відповідальним виконавцем бюджетної програми;</w:t>
      </w:r>
    </w:p>
    <w:p w14:paraId="645E93F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170"/>
      <w:bookmarkEnd w:id="34"/>
      <w:r w:rsidRPr="00EA2686">
        <w:rPr>
          <w:rFonts w:ascii="Times New Roman" w:eastAsia="Times New Roman" w:hAnsi="Times New Roman" w:cs="Times New Roman"/>
          <w:color w:val="000000"/>
          <w:sz w:val="24"/>
          <w:szCs w:val="24"/>
          <w:lang w:eastAsia="ru-RU"/>
        </w:rPr>
        <w:lastRenderedPageBreak/>
        <w:t>програма - комплекс завдань та заходів, що розроблені і здійснюються 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p>
    <w:p w14:paraId="1B5F00B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171"/>
      <w:bookmarkEnd w:id="35"/>
      <w:r w:rsidRPr="00EA2686">
        <w:rPr>
          <w:rFonts w:ascii="Times New Roman" w:eastAsia="Times New Roman" w:hAnsi="Times New Roman" w:cs="Times New Roman"/>
          <w:color w:val="000000"/>
          <w:sz w:val="24"/>
          <w:szCs w:val="24"/>
          <w:lang w:eastAsia="ru-RU"/>
        </w:rPr>
        <w:t>проект -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14:paraId="26AA1BE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172"/>
      <w:bookmarkEnd w:id="36"/>
      <w:r w:rsidRPr="00EA2686">
        <w:rPr>
          <w:rFonts w:ascii="Times New Roman" w:eastAsia="Times New Roman" w:hAnsi="Times New Roman" w:cs="Times New Roman"/>
          <w:color w:val="000000"/>
          <w:sz w:val="24"/>
          <w:szCs w:val="24"/>
          <w:lang w:eastAsia="ru-RU"/>
        </w:rPr>
        <w:t xml:space="preserve">прохідний бал - визначена конкурсною комісією мінімальна сума балів, яку конкурсна пропозиція повинна отримати на третьому етапі конкурсу для включення її </w:t>
      </w:r>
      <w:proofErr w:type="gramStart"/>
      <w:r w:rsidRPr="00EA2686">
        <w:rPr>
          <w:rFonts w:ascii="Times New Roman" w:eastAsia="Times New Roman" w:hAnsi="Times New Roman" w:cs="Times New Roman"/>
          <w:color w:val="000000"/>
          <w:sz w:val="24"/>
          <w:szCs w:val="24"/>
          <w:lang w:eastAsia="ru-RU"/>
        </w:rPr>
        <w:t>до рейтингу</w:t>
      </w:r>
      <w:proofErr w:type="gramEnd"/>
      <w:r w:rsidRPr="00EA2686">
        <w:rPr>
          <w:rFonts w:ascii="Times New Roman" w:eastAsia="Times New Roman" w:hAnsi="Times New Roman" w:cs="Times New Roman"/>
          <w:color w:val="000000"/>
          <w:sz w:val="24"/>
          <w:szCs w:val="24"/>
          <w:lang w:eastAsia="ru-RU"/>
        </w:rPr>
        <w:t xml:space="preserve"> конкурсних пропозицій, на підставі якого визначаються переможці конкурсу;</w:t>
      </w:r>
    </w:p>
    <w:p w14:paraId="66FC6C9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173"/>
      <w:bookmarkEnd w:id="37"/>
      <w:r w:rsidRPr="00EA2686">
        <w:rPr>
          <w:rFonts w:ascii="Times New Roman" w:eastAsia="Times New Roman" w:hAnsi="Times New Roman" w:cs="Times New Roman"/>
          <w:color w:val="000000"/>
          <w:sz w:val="24"/>
          <w:szCs w:val="24"/>
          <w:lang w:eastAsia="ru-RU"/>
        </w:rPr>
        <w:t xml:space="preserve">рейтинг конкурсних пропозицій - складений конкурсною комісією перелік конкурсних пропозицій </w:t>
      </w:r>
      <w:proofErr w:type="gramStart"/>
      <w:r w:rsidRPr="00EA2686">
        <w:rPr>
          <w:rFonts w:ascii="Times New Roman" w:eastAsia="Times New Roman" w:hAnsi="Times New Roman" w:cs="Times New Roman"/>
          <w:color w:val="000000"/>
          <w:sz w:val="24"/>
          <w:szCs w:val="24"/>
          <w:lang w:eastAsia="ru-RU"/>
        </w:rPr>
        <w:t>у порядку</w:t>
      </w:r>
      <w:proofErr w:type="gramEnd"/>
      <w:r w:rsidRPr="00EA2686">
        <w:rPr>
          <w:rFonts w:ascii="Times New Roman" w:eastAsia="Times New Roman" w:hAnsi="Times New Roman" w:cs="Times New Roman"/>
          <w:color w:val="000000"/>
          <w:sz w:val="24"/>
          <w:szCs w:val="24"/>
          <w:lang w:eastAsia="ru-RU"/>
        </w:rPr>
        <w:t xml:space="preserve"> зменшення кількості балів, отриманих конкурсними пропозиціями;</w:t>
      </w:r>
    </w:p>
    <w:p w14:paraId="7CDDCABE"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174"/>
      <w:bookmarkEnd w:id="38"/>
      <w:r w:rsidRPr="00EA2686">
        <w:rPr>
          <w:rFonts w:ascii="Times New Roman" w:eastAsia="Times New Roman" w:hAnsi="Times New Roman" w:cs="Times New Roman"/>
          <w:color w:val="000000"/>
          <w:sz w:val="24"/>
          <w:szCs w:val="24"/>
          <w:lang w:eastAsia="ru-RU"/>
        </w:rPr>
        <w:t>учасник конкурсу - інститут громадянського суспільства, що подав конкурсну пропозицію для участі в конкурсі.</w:t>
      </w:r>
    </w:p>
    <w:p w14:paraId="63B7D39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175"/>
      <w:bookmarkEnd w:id="39"/>
      <w:r w:rsidRPr="00EA2686">
        <w:rPr>
          <w:rFonts w:ascii="Times New Roman" w:eastAsia="Times New Roman" w:hAnsi="Times New Roman" w:cs="Times New Roman"/>
          <w:color w:val="000000"/>
          <w:sz w:val="24"/>
          <w:szCs w:val="24"/>
          <w:lang w:eastAsia="ru-RU"/>
        </w:rPr>
        <w:t>3. Для участі в конкурсі інститути громадянського суспільства подають організаторові конкурсу конкурсні пропозиції.</w:t>
      </w:r>
    </w:p>
    <w:p w14:paraId="1E3CDF0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176"/>
      <w:bookmarkEnd w:id="40"/>
      <w:r w:rsidRPr="00EA2686">
        <w:rPr>
          <w:rFonts w:ascii="Times New Roman" w:eastAsia="Times New Roman" w:hAnsi="Times New Roman" w:cs="Times New Roman"/>
          <w:color w:val="000000"/>
          <w:sz w:val="24"/>
          <w:szCs w:val="24"/>
          <w:lang w:eastAsia="ru-RU"/>
        </w:rPr>
        <w:t xml:space="preserve">4. </w:t>
      </w:r>
      <w:proofErr w:type="gramStart"/>
      <w:r w:rsidRPr="00EA2686">
        <w:rPr>
          <w:rFonts w:ascii="Times New Roman" w:eastAsia="Times New Roman" w:hAnsi="Times New Roman" w:cs="Times New Roman"/>
          <w:color w:val="000000"/>
          <w:sz w:val="24"/>
          <w:szCs w:val="24"/>
          <w:lang w:eastAsia="ru-RU"/>
        </w:rPr>
        <w:t>До початку</w:t>
      </w:r>
      <w:proofErr w:type="gramEnd"/>
      <w:r w:rsidRPr="00EA2686">
        <w:rPr>
          <w:rFonts w:ascii="Times New Roman" w:eastAsia="Times New Roman" w:hAnsi="Times New Roman" w:cs="Times New Roman"/>
          <w:color w:val="000000"/>
          <w:sz w:val="24"/>
          <w:szCs w:val="24"/>
          <w:lang w:eastAsia="ru-RU"/>
        </w:rPr>
        <w:t xml:space="preserve"> конкурсу організатор конкурсу затверджує текст оголошення про проведення конкурсу, в якому зазначаються:</w:t>
      </w:r>
    </w:p>
    <w:bookmarkStart w:id="41" w:name="n177"/>
    <w:bookmarkEnd w:id="41"/>
    <w:p w14:paraId="20442E7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A2686">
        <w:rPr>
          <w:rFonts w:ascii="Times New Roman" w:eastAsia="Times New Roman" w:hAnsi="Times New Roman" w:cs="Times New Roman"/>
          <w:color w:val="000000"/>
          <w:sz w:val="24"/>
          <w:szCs w:val="24"/>
          <w:lang w:eastAsia="ru-RU"/>
        </w:rPr>
        <w:fldChar w:fldCharType="begin"/>
      </w:r>
      <w:r w:rsidRPr="00EA2686">
        <w:rPr>
          <w:rFonts w:ascii="Times New Roman" w:eastAsia="Times New Roman" w:hAnsi="Times New Roman" w:cs="Times New Roman"/>
          <w:color w:val="000000"/>
          <w:sz w:val="24"/>
          <w:szCs w:val="24"/>
          <w:lang w:eastAsia="ru-RU"/>
        </w:rPr>
        <w:instrText xml:space="preserve"> HYPERLINK "https://zakon.rada.gov.ua/laws/show/z1102-13" \l "n18" \t "_blank" </w:instrText>
      </w:r>
      <w:r w:rsidRPr="00EA2686">
        <w:rPr>
          <w:rFonts w:ascii="Times New Roman" w:eastAsia="Times New Roman" w:hAnsi="Times New Roman" w:cs="Times New Roman"/>
          <w:color w:val="000000"/>
          <w:sz w:val="24"/>
          <w:szCs w:val="24"/>
          <w:lang w:eastAsia="ru-RU"/>
        </w:rPr>
        <w:fldChar w:fldCharType="separate"/>
      </w:r>
      <w:r w:rsidRPr="00EA2686">
        <w:rPr>
          <w:rFonts w:ascii="Times New Roman" w:eastAsia="Times New Roman" w:hAnsi="Times New Roman" w:cs="Times New Roman"/>
          <w:color w:val="000099"/>
          <w:sz w:val="24"/>
          <w:szCs w:val="24"/>
          <w:u w:val="single"/>
          <w:lang w:eastAsia="ru-RU"/>
        </w:rPr>
        <w:t>пріоритетні завдання</w:t>
      </w:r>
      <w:r w:rsidRPr="00EA2686">
        <w:rPr>
          <w:rFonts w:ascii="Times New Roman" w:eastAsia="Times New Roman" w:hAnsi="Times New Roman" w:cs="Times New Roman"/>
          <w:color w:val="000000"/>
          <w:sz w:val="24"/>
          <w:szCs w:val="24"/>
          <w:lang w:eastAsia="ru-RU"/>
        </w:rPr>
        <w:fldChar w:fldCharType="end"/>
      </w:r>
      <w:r w:rsidRPr="00EA2686">
        <w:rPr>
          <w:rFonts w:ascii="Times New Roman" w:eastAsia="Times New Roman" w:hAnsi="Times New Roman" w:cs="Times New Roman"/>
          <w:color w:val="000000"/>
          <w:sz w:val="24"/>
          <w:szCs w:val="24"/>
          <w:lang w:eastAsia="ru-RU"/>
        </w:rPr>
        <w:t>, що відповідають загальнодержавним та/або місцевим програмам і на виконання яких повинні спрямовуватися програми (проекти, заходи), розроблені учасниками конкурсу;</w:t>
      </w:r>
    </w:p>
    <w:p w14:paraId="72B648F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178"/>
      <w:bookmarkEnd w:id="42"/>
      <w:r w:rsidRPr="00EA2686">
        <w:rPr>
          <w:rFonts w:ascii="Times New Roman" w:eastAsia="Times New Roman" w:hAnsi="Times New Roman" w:cs="Times New Roman"/>
          <w:color w:val="000000"/>
          <w:sz w:val="24"/>
          <w:szCs w:val="24"/>
          <w:lang w:eastAsia="ru-RU"/>
        </w:rPr>
        <w:t>перелік видів діяльності, що можуть бути підтримані організатором конкурсу;</w:t>
      </w:r>
    </w:p>
    <w:bookmarkStart w:id="43" w:name="n179"/>
    <w:bookmarkEnd w:id="43"/>
    <w:p w14:paraId="56191F9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EA2686">
        <w:rPr>
          <w:rFonts w:ascii="Times New Roman" w:eastAsia="Times New Roman" w:hAnsi="Times New Roman" w:cs="Times New Roman"/>
          <w:color w:val="000000"/>
          <w:sz w:val="24"/>
          <w:szCs w:val="24"/>
          <w:lang w:eastAsia="ru-RU"/>
        </w:rPr>
        <w:fldChar w:fldCharType="begin"/>
      </w:r>
      <w:r w:rsidRPr="00EA2686">
        <w:rPr>
          <w:rFonts w:ascii="Times New Roman" w:eastAsia="Times New Roman" w:hAnsi="Times New Roman" w:cs="Times New Roman"/>
          <w:color w:val="000000"/>
          <w:sz w:val="24"/>
          <w:szCs w:val="24"/>
          <w:lang w:eastAsia="ru-RU"/>
        </w:rPr>
        <w:instrText xml:space="preserve"> HYPERLINK "https://zakon.rada.gov.ua/laws/show/z1102-13" \l "n54" \t "_blank" </w:instrText>
      </w:r>
      <w:r w:rsidRPr="00EA2686">
        <w:rPr>
          <w:rFonts w:ascii="Times New Roman" w:eastAsia="Times New Roman" w:hAnsi="Times New Roman" w:cs="Times New Roman"/>
          <w:color w:val="000000"/>
          <w:sz w:val="24"/>
          <w:szCs w:val="24"/>
          <w:lang w:eastAsia="ru-RU"/>
        </w:rPr>
        <w:fldChar w:fldCharType="separate"/>
      </w:r>
      <w:r w:rsidRPr="00EA2686">
        <w:rPr>
          <w:rFonts w:ascii="Times New Roman" w:eastAsia="Times New Roman" w:hAnsi="Times New Roman" w:cs="Times New Roman"/>
          <w:color w:val="000099"/>
          <w:sz w:val="24"/>
          <w:szCs w:val="24"/>
          <w:u w:val="single"/>
          <w:lang w:eastAsia="ru-RU"/>
        </w:rPr>
        <w:t>вимоги</w:t>
      </w:r>
      <w:r w:rsidRPr="00EA2686">
        <w:rPr>
          <w:rFonts w:ascii="Times New Roman" w:eastAsia="Times New Roman" w:hAnsi="Times New Roman" w:cs="Times New Roman"/>
          <w:color w:val="000000"/>
          <w:sz w:val="24"/>
          <w:szCs w:val="24"/>
          <w:lang w:eastAsia="ru-RU"/>
        </w:rPr>
        <w:fldChar w:fldCharType="end"/>
      </w:r>
      <w:r w:rsidRPr="00EA2686">
        <w:rPr>
          <w:rFonts w:ascii="Times New Roman" w:eastAsia="Times New Roman" w:hAnsi="Times New Roman" w:cs="Times New Roman"/>
          <w:color w:val="000000"/>
          <w:sz w:val="24"/>
          <w:szCs w:val="24"/>
          <w:lang w:eastAsia="ru-RU"/>
        </w:rPr>
        <w:t> до конкурсної пропозиції;</w:t>
      </w:r>
    </w:p>
    <w:p w14:paraId="1CDEB0C4"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276"/>
      <w:bookmarkEnd w:id="44"/>
      <w:r w:rsidRPr="00EA2686">
        <w:rPr>
          <w:rFonts w:ascii="Times New Roman" w:eastAsia="Times New Roman" w:hAnsi="Times New Roman" w:cs="Times New Roman"/>
          <w:color w:val="000000"/>
          <w:sz w:val="24"/>
          <w:szCs w:val="24"/>
          <w:lang w:eastAsia="ru-RU"/>
        </w:rPr>
        <w:t>граничний обсяг фінансування за рахунок бюджетних коштів однієї програми (проекту, заходу);</w:t>
      </w:r>
    </w:p>
    <w:p w14:paraId="263003CE"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275"/>
      <w:bookmarkEnd w:id="45"/>
      <w:r w:rsidRPr="00EA2686">
        <w:rPr>
          <w:rFonts w:ascii="Times New Roman" w:eastAsia="Times New Roman" w:hAnsi="Times New Roman" w:cs="Times New Roman"/>
          <w:i/>
          <w:iCs/>
          <w:color w:val="000000"/>
          <w:sz w:val="24"/>
          <w:szCs w:val="24"/>
          <w:lang w:eastAsia="ru-RU"/>
        </w:rPr>
        <w:t>{Пункт 4 доповнено новим абзацом згідно з Постановою КМ </w:t>
      </w:r>
      <w:hyperlink r:id="rId30" w:anchor="n13"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1B0EBCF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180"/>
      <w:bookmarkEnd w:id="46"/>
      <w:r w:rsidRPr="00EA2686">
        <w:rPr>
          <w:rFonts w:ascii="Times New Roman" w:eastAsia="Times New Roman" w:hAnsi="Times New Roman" w:cs="Times New Roman"/>
          <w:color w:val="000000"/>
          <w:sz w:val="24"/>
          <w:szCs w:val="24"/>
          <w:lang w:eastAsia="ru-RU"/>
        </w:rPr>
        <w:t>адреса, за якою приймаються конкурсні пропозиції;</w:t>
      </w:r>
    </w:p>
    <w:p w14:paraId="1F7351DA"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181"/>
      <w:bookmarkEnd w:id="47"/>
      <w:r w:rsidRPr="00EA2686">
        <w:rPr>
          <w:rFonts w:ascii="Times New Roman" w:eastAsia="Times New Roman" w:hAnsi="Times New Roman" w:cs="Times New Roman"/>
          <w:color w:val="000000"/>
          <w:sz w:val="24"/>
          <w:szCs w:val="24"/>
          <w:lang w:eastAsia="ru-RU"/>
        </w:rPr>
        <w:t>строки подання конкурсних пропозицій;</w:t>
      </w:r>
    </w:p>
    <w:p w14:paraId="2617EC0B"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182"/>
      <w:bookmarkEnd w:id="48"/>
      <w:r w:rsidRPr="00EA2686">
        <w:rPr>
          <w:rFonts w:ascii="Times New Roman" w:eastAsia="Times New Roman" w:hAnsi="Times New Roman" w:cs="Times New Roman"/>
          <w:color w:val="000000"/>
          <w:sz w:val="24"/>
          <w:szCs w:val="24"/>
          <w:lang w:eastAsia="ru-RU"/>
        </w:rPr>
        <w:t>строки проведення конкурсу.</w:t>
      </w:r>
    </w:p>
    <w:p w14:paraId="7EC71F4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183"/>
      <w:bookmarkEnd w:id="49"/>
      <w:r w:rsidRPr="00EA2686">
        <w:rPr>
          <w:rFonts w:ascii="Times New Roman" w:eastAsia="Times New Roman" w:hAnsi="Times New Roman" w:cs="Times New Roman"/>
          <w:color w:val="000000"/>
          <w:sz w:val="24"/>
          <w:szCs w:val="24"/>
          <w:lang w:eastAsia="ru-RU"/>
        </w:rPr>
        <w:t>Оголошення про проведення конкурсу та конкурсна документація, яка містить затверджені організатором конкурсу форми заяви про участь у конкурсі, опису програми (проекту, заходу) та кошторису витрат, необхідних для виконання (реалізації) програми (проекту, заходу), оприлюднюються організатором конкурсу на власному офіційному веб-сайті та в інший прийнятний спосіб до 1 квітня року, що передує бюджетному періоду, в якому передбачається виконання (реалізація) програм (проектів, заходів). При цьому строк приймання конкурсних пропозицій не повинен бути меншим ніж 30 днів з дня оголошення проведення конкурсу.</w:t>
      </w:r>
    </w:p>
    <w:p w14:paraId="380823B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278"/>
      <w:bookmarkEnd w:id="50"/>
      <w:r w:rsidRPr="00EA2686">
        <w:rPr>
          <w:rFonts w:ascii="Times New Roman" w:eastAsia="Times New Roman" w:hAnsi="Times New Roman" w:cs="Times New Roman"/>
          <w:color w:val="000000"/>
          <w:sz w:val="24"/>
          <w:szCs w:val="24"/>
          <w:lang w:eastAsia="ru-RU"/>
        </w:rPr>
        <w:t>У разі неподання жодної конкурсної пропозиції організатор конкурсу має право продовжити строк приймання конкурсних пропозицій до одного місяця.</w:t>
      </w:r>
    </w:p>
    <w:p w14:paraId="2B4DEDA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284"/>
      <w:bookmarkEnd w:id="51"/>
      <w:r w:rsidRPr="00EA2686">
        <w:rPr>
          <w:rFonts w:ascii="Times New Roman" w:eastAsia="Times New Roman" w:hAnsi="Times New Roman" w:cs="Times New Roman"/>
          <w:i/>
          <w:iCs/>
          <w:color w:val="000000"/>
          <w:sz w:val="24"/>
          <w:szCs w:val="24"/>
          <w:lang w:eastAsia="ru-RU"/>
        </w:rPr>
        <w:t>{Пункт 4 доповнено абзацом згідно з Постановою КМ </w:t>
      </w:r>
      <w:hyperlink r:id="rId31" w:anchor="n16"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67A2196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279"/>
      <w:bookmarkEnd w:id="52"/>
      <w:r w:rsidRPr="00EA2686">
        <w:rPr>
          <w:rFonts w:ascii="Times New Roman" w:eastAsia="Times New Roman" w:hAnsi="Times New Roman" w:cs="Times New Roman"/>
          <w:color w:val="000000"/>
          <w:sz w:val="24"/>
          <w:szCs w:val="24"/>
          <w:lang w:eastAsia="ru-RU"/>
        </w:rPr>
        <w:t>У тексті оголошення про проведення конкурсу зазначаються вимоги до конкурсної пропозиції, що не суперечать нормам законодавства.</w:t>
      </w:r>
    </w:p>
    <w:p w14:paraId="50B524B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283"/>
      <w:bookmarkEnd w:id="53"/>
      <w:r w:rsidRPr="00EA2686">
        <w:rPr>
          <w:rFonts w:ascii="Times New Roman" w:eastAsia="Times New Roman" w:hAnsi="Times New Roman" w:cs="Times New Roman"/>
          <w:i/>
          <w:iCs/>
          <w:color w:val="000000"/>
          <w:sz w:val="24"/>
          <w:szCs w:val="24"/>
          <w:lang w:eastAsia="ru-RU"/>
        </w:rPr>
        <w:t>{Пункт 4 доповнено абзацом згідно з Постановою КМ </w:t>
      </w:r>
      <w:hyperlink r:id="rId32" w:anchor="n16"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504E3EF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280"/>
      <w:bookmarkEnd w:id="54"/>
      <w:r w:rsidRPr="00EA2686">
        <w:rPr>
          <w:rFonts w:ascii="Times New Roman" w:eastAsia="Times New Roman" w:hAnsi="Times New Roman" w:cs="Times New Roman"/>
          <w:color w:val="000000"/>
          <w:sz w:val="24"/>
          <w:szCs w:val="24"/>
          <w:lang w:eastAsia="ru-RU"/>
        </w:rPr>
        <w:lastRenderedPageBreak/>
        <w:t>Якщо організатором конкурсу є орган виконавчої влади, але розпорядником бюджетних коштів є орган місцевого самоврядування, строк оголошення конкурсу повинен бути встановлений не пізніше 1 жовтня року, що передує бюджетному періоду, в якому передбачається виконання (реалізація) програм (проектів, заходів). При цьому строк приймання конкурсних пропозицій не повинен бути меншим, ніж 30 днів з дня оголошення проведення конкурсу.</w:t>
      </w:r>
    </w:p>
    <w:p w14:paraId="64D29CAA"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282"/>
      <w:bookmarkEnd w:id="55"/>
      <w:r w:rsidRPr="00EA2686">
        <w:rPr>
          <w:rFonts w:ascii="Times New Roman" w:eastAsia="Times New Roman" w:hAnsi="Times New Roman" w:cs="Times New Roman"/>
          <w:i/>
          <w:iCs/>
          <w:color w:val="000000"/>
          <w:sz w:val="24"/>
          <w:szCs w:val="24"/>
          <w:lang w:eastAsia="ru-RU"/>
        </w:rPr>
        <w:t>{Пункт 4 доповнено абзацом згідно з Постановою КМ </w:t>
      </w:r>
      <w:hyperlink r:id="rId33" w:anchor="n16"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7ED1072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281"/>
      <w:bookmarkEnd w:id="56"/>
      <w:r w:rsidRPr="00EA2686">
        <w:rPr>
          <w:rFonts w:ascii="Times New Roman" w:eastAsia="Times New Roman" w:hAnsi="Times New Roman" w:cs="Times New Roman"/>
          <w:color w:val="000000"/>
          <w:sz w:val="24"/>
          <w:szCs w:val="24"/>
          <w:lang w:eastAsia="ru-RU"/>
        </w:rPr>
        <w:t>Якщо організатор конкурсу проводить конкурси уперше, він має право його проводити без дотримання строків, визначених в абзацах дев’ятому та дванадцятому цього пункту. При цьому строк приймання конкурсних пропозицій не повинен бути меншим, ніж 30 днів з дня оголошення проведення конкурсу.</w:t>
      </w:r>
    </w:p>
    <w:p w14:paraId="340CB53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277"/>
      <w:bookmarkEnd w:id="57"/>
      <w:r w:rsidRPr="00EA2686">
        <w:rPr>
          <w:rFonts w:ascii="Times New Roman" w:eastAsia="Times New Roman" w:hAnsi="Times New Roman" w:cs="Times New Roman"/>
          <w:i/>
          <w:iCs/>
          <w:color w:val="000000"/>
          <w:sz w:val="24"/>
          <w:szCs w:val="24"/>
          <w:lang w:eastAsia="ru-RU"/>
        </w:rPr>
        <w:t>{Пункт 4 доповнено абзацом згідно з Постановою КМ </w:t>
      </w:r>
      <w:hyperlink r:id="rId34" w:anchor="n16"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668FF80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184"/>
      <w:bookmarkEnd w:id="58"/>
      <w:r w:rsidRPr="00EA2686">
        <w:rPr>
          <w:rFonts w:ascii="Times New Roman" w:eastAsia="Times New Roman" w:hAnsi="Times New Roman" w:cs="Times New Roman"/>
          <w:color w:val="000000"/>
          <w:sz w:val="24"/>
          <w:szCs w:val="24"/>
          <w:lang w:eastAsia="ru-RU"/>
        </w:rPr>
        <w:t>5. У разі коли фінансова підтримка для виконання (реалізації) програм (проектів, заходів) надається за рахунок коштів державного бюджету, організатор конкурсу надсилає текст оголошення про проведення конкурсу до Секретаріату Кабінету Міністрів України для розміщення на урядовому веб-сайті “Громадянське суспільство і влада”.</w:t>
      </w:r>
    </w:p>
    <w:p w14:paraId="3C2B45F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185"/>
      <w:bookmarkEnd w:id="59"/>
      <w:r w:rsidRPr="00EA2686">
        <w:rPr>
          <w:rFonts w:ascii="Times New Roman" w:eastAsia="Times New Roman" w:hAnsi="Times New Roman" w:cs="Times New Roman"/>
          <w:color w:val="000000"/>
          <w:sz w:val="24"/>
          <w:szCs w:val="24"/>
          <w:lang w:eastAsia="ru-RU"/>
        </w:rPr>
        <w:t>6. Конкурсні пропозиції можуть подаватися інститутами громадянського суспільства, зареєстрованими в установленому порядку не пізніше ніж за шість місяців до оголошення проведення конкурсу.</w:t>
      </w:r>
    </w:p>
    <w:p w14:paraId="6326EBC4"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286"/>
      <w:bookmarkEnd w:id="60"/>
      <w:r w:rsidRPr="00EA2686">
        <w:rPr>
          <w:rFonts w:ascii="Times New Roman" w:eastAsia="Times New Roman" w:hAnsi="Times New Roman" w:cs="Times New Roman"/>
          <w:i/>
          <w:iCs/>
          <w:color w:val="000000"/>
          <w:sz w:val="24"/>
          <w:szCs w:val="24"/>
          <w:lang w:eastAsia="ru-RU"/>
        </w:rPr>
        <w:t>{Абзац перший пункту 6 із змінами, внесеними згідно з Постановою КМ </w:t>
      </w:r>
      <w:hyperlink r:id="rId35" w:anchor="n22"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672FA76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186"/>
      <w:bookmarkEnd w:id="61"/>
      <w:r w:rsidRPr="00EA2686">
        <w:rPr>
          <w:rFonts w:ascii="Times New Roman" w:eastAsia="Times New Roman" w:hAnsi="Times New Roman" w:cs="Times New Roman"/>
          <w:color w:val="000000"/>
          <w:sz w:val="24"/>
          <w:szCs w:val="24"/>
          <w:lang w:eastAsia="ru-RU"/>
        </w:rPr>
        <w:t>Інститут громадянського суспільства може подавати на конкурс кілька конкурсних пропозицій.</w:t>
      </w:r>
    </w:p>
    <w:p w14:paraId="2A35F52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187"/>
      <w:bookmarkEnd w:id="62"/>
      <w:r w:rsidRPr="00EA2686">
        <w:rPr>
          <w:rFonts w:ascii="Times New Roman" w:eastAsia="Times New Roman" w:hAnsi="Times New Roman" w:cs="Times New Roman"/>
          <w:color w:val="000000"/>
          <w:sz w:val="24"/>
          <w:szCs w:val="24"/>
          <w:lang w:eastAsia="ru-RU"/>
        </w:rPr>
        <w:t>Конкурсні пропозиції подаються організаторові конкурсу у друкованій та електронній формі за адресою та у строк, визначені в оголошенні про проведення конкурсу.</w:t>
      </w:r>
    </w:p>
    <w:p w14:paraId="730AD81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188"/>
      <w:bookmarkEnd w:id="63"/>
      <w:r w:rsidRPr="00EA2686">
        <w:rPr>
          <w:rFonts w:ascii="Times New Roman" w:eastAsia="Times New Roman" w:hAnsi="Times New Roman" w:cs="Times New Roman"/>
          <w:color w:val="000000"/>
          <w:sz w:val="24"/>
          <w:szCs w:val="24"/>
          <w:lang w:eastAsia="ru-RU"/>
        </w:rPr>
        <w:t>Організатор конкурсу видає учасникові конкурсу довідку із зазначенням дати надходження конкурсної пропозиції та переліком наданих документів.</w:t>
      </w:r>
    </w:p>
    <w:p w14:paraId="0211056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287"/>
      <w:bookmarkEnd w:id="64"/>
      <w:r w:rsidRPr="00EA2686">
        <w:rPr>
          <w:rFonts w:ascii="Times New Roman" w:eastAsia="Times New Roman" w:hAnsi="Times New Roman" w:cs="Times New Roman"/>
          <w:i/>
          <w:iCs/>
          <w:color w:val="000000"/>
          <w:sz w:val="24"/>
          <w:szCs w:val="24"/>
          <w:lang w:eastAsia="ru-RU"/>
        </w:rPr>
        <w:t>{Абзац четвертий пункту 6 із змінами, внесеними згідно з Постановою КМ </w:t>
      </w:r>
      <w:hyperlink r:id="rId36" w:anchor="n23"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6208536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189"/>
      <w:bookmarkEnd w:id="65"/>
      <w:r w:rsidRPr="00EA2686">
        <w:rPr>
          <w:rFonts w:ascii="Times New Roman" w:eastAsia="Times New Roman" w:hAnsi="Times New Roman" w:cs="Times New Roman"/>
          <w:color w:val="000000"/>
          <w:sz w:val="24"/>
          <w:szCs w:val="24"/>
          <w:lang w:eastAsia="ru-RU"/>
        </w:rPr>
        <w:t>Подані конкурсні пропозиції не повертаються учасникові конкурсу.</w:t>
      </w:r>
    </w:p>
    <w:p w14:paraId="74743EE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190"/>
      <w:bookmarkEnd w:id="66"/>
      <w:r w:rsidRPr="00EA2686">
        <w:rPr>
          <w:rFonts w:ascii="Times New Roman" w:eastAsia="Times New Roman" w:hAnsi="Times New Roman" w:cs="Times New Roman"/>
          <w:color w:val="000000"/>
          <w:sz w:val="24"/>
          <w:szCs w:val="24"/>
          <w:lang w:eastAsia="ru-RU"/>
        </w:rPr>
        <w:t>7. Конкурсна пропозиція повинна містити:</w:t>
      </w:r>
    </w:p>
    <w:p w14:paraId="2A9D31E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191"/>
      <w:bookmarkEnd w:id="67"/>
      <w:r w:rsidRPr="00EA2686">
        <w:rPr>
          <w:rFonts w:ascii="Times New Roman" w:eastAsia="Times New Roman" w:hAnsi="Times New Roman" w:cs="Times New Roman"/>
          <w:color w:val="000000"/>
          <w:sz w:val="24"/>
          <w:szCs w:val="24"/>
          <w:lang w:eastAsia="ru-RU"/>
        </w:rPr>
        <w:t>1) заяву про участь у конкурсі, складену за формою, що затверджена організатором конкурсу, із зазначенням найменування інституту громадянського суспільства та назви програми (проекту, заходу) за підписом керівника або уповноваженої особи інституту громадянського суспільства, скріпленим печаткою інституту (у разі наявності);</w:t>
      </w:r>
    </w:p>
    <w:p w14:paraId="6B8F4D3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192"/>
      <w:bookmarkEnd w:id="68"/>
      <w:r w:rsidRPr="00EA2686">
        <w:rPr>
          <w:rFonts w:ascii="Times New Roman" w:eastAsia="Times New Roman" w:hAnsi="Times New Roman" w:cs="Times New Roman"/>
          <w:i/>
          <w:iCs/>
          <w:color w:val="000000"/>
          <w:sz w:val="24"/>
          <w:szCs w:val="24"/>
          <w:lang w:eastAsia="ru-RU"/>
        </w:rPr>
        <w:t>{Підпункт 2 пункту 7 виключено на підставі Постанови КМ </w:t>
      </w:r>
      <w:hyperlink r:id="rId37" w:anchor="n24"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7391437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193"/>
      <w:bookmarkEnd w:id="69"/>
      <w:r w:rsidRPr="00EA2686">
        <w:rPr>
          <w:rFonts w:ascii="Times New Roman" w:eastAsia="Times New Roman" w:hAnsi="Times New Roman" w:cs="Times New Roman"/>
          <w:i/>
          <w:iCs/>
          <w:color w:val="000000"/>
          <w:sz w:val="24"/>
          <w:szCs w:val="24"/>
          <w:lang w:eastAsia="ru-RU"/>
        </w:rPr>
        <w:t>{Підпункт 3 пункту 7 виключено на підставі Постанови КМ </w:t>
      </w:r>
      <w:hyperlink r:id="rId38" w:anchor="n24"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26D51C9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194"/>
      <w:bookmarkEnd w:id="70"/>
      <w:r w:rsidRPr="00EA2686">
        <w:rPr>
          <w:rFonts w:ascii="Times New Roman" w:eastAsia="Times New Roman" w:hAnsi="Times New Roman" w:cs="Times New Roman"/>
          <w:color w:val="000000"/>
          <w:sz w:val="24"/>
          <w:szCs w:val="24"/>
          <w:lang w:eastAsia="ru-RU"/>
        </w:rPr>
        <w:t xml:space="preserve">4) опис програми (проекту, заходу) та кошторис витрат, необхідних для виконання (реалізації) програми (проекту, заходу), за формою, що затверджена організатором конкурсу. Опис програми (проекту, заходу) повинен містити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(реалізації) програми (проекту, заходу), інформацію про цільову аудиторію, залучені до виконання (реалізації) програми (проекту, заходу) інші інститути громадянського суспільства, способи інформування </w:t>
      </w:r>
      <w:r w:rsidRPr="00EA2686">
        <w:rPr>
          <w:rFonts w:ascii="Times New Roman" w:eastAsia="Times New Roman" w:hAnsi="Times New Roman" w:cs="Times New Roman"/>
          <w:color w:val="000000"/>
          <w:sz w:val="24"/>
          <w:szCs w:val="24"/>
          <w:lang w:eastAsia="ru-RU"/>
        </w:rPr>
        <w:lastRenderedPageBreak/>
        <w:t>громадськості про хід виконання (реалізації) програми (проекту, заходу), детальний розрахунок витрат та джерела фінансування;</w:t>
      </w:r>
    </w:p>
    <w:p w14:paraId="58B6C544"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195"/>
      <w:bookmarkEnd w:id="71"/>
      <w:r w:rsidRPr="00EA2686">
        <w:rPr>
          <w:rFonts w:ascii="Times New Roman" w:eastAsia="Times New Roman" w:hAnsi="Times New Roman" w:cs="Times New Roman"/>
          <w:color w:val="000000"/>
          <w:sz w:val="24"/>
          <w:szCs w:val="24"/>
          <w:lang w:eastAsia="ru-RU"/>
        </w:rPr>
        <w:t>5) листи-підтвердження органів державної влади, органів місцевого самоврядування та їх виконавчих органів, наукових установ, інститутів громадянського суспільства, інших установ та організацій (в разі їх залучення до виконання (реалізації) програми (проекту, заходу);</w:t>
      </w:r>
    </w:p>
    <w:p w14:paraId="76BA979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196"/>
      <w:bookmarkEnd w:id="72"/>
      <w:r w:rsidRPr="00EA2686">
        <w:rPr>
          <w:rFonts w:ascii="Times New Roman" w:eastAsia="Times New Roman" w:hAnsi="Times New Roman" w:cs="Times New Roman"/>
          <w:color w:val="000000"/>
          <w:sz w:val="24"/>
          <w:szCs w:val="24"/>
          <w:lang w:eastAsia="ru-RU"/>
        </w:rPr>
        <w:t>6) інформацію про діяльність інституту громадянського суспільства, зокрема досвід виконання (реалізації) програми (проекту, заходу) протягом останніх двох років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14:paraId="6F559C0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197"/>
      <w:bookmarkEnd w:id="73"/>
      <w:r w:rsidRPr="00EA2686">
        <w:rPr>
          <w:rFonts w:ascii="Times New Roman" w:eastAsia="Times New Roman" w:hAnsi="Times New Roman" w:cs="Times New Roman"/>
          <w:color w:val="000000"/>
          <w:sz w:val="24"/>
          <w:szCs w:val="24"/>
          <w:lang w:eastAsia="ru-RU"/>
        </w:rPr>
        <w:t>Конкурсна пропозиція складається державною мовою.</w:t>
      </w:r>
    </w:p>
    <w:p w14:paraId="424F5FE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198"/>
      <w:bookmarkEnd w:id="74"/>
      <w:r w:rsidRPr="00EA2686">
        <w:rPr>
          <w:rFonts w:ascii="Times New Roman" w:eastAsia="Times New Roman" w:hAnsi="Times New Roman" w:cs="Times New Roman"/>
          <w:color w:val="000000"/>
          <w:sz w:val="24"/>
          <w:szCs w:val="24"/>
          <w:lang w:eastAsia="ru-RU"/>
        </w:rPr>
        <w:t>Відповідальність за достовірність інформації, що міститься у конкурсній пропозиції, несе учасник конкурсу.</w:t>
      </w:r>
    </w:p>
    <w:p w14:paraId="7A1E228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199"/>
      <w:bookmarkEnd w:id="75"/>
      <w:r w:rsidRPr="00EA2686">
        <w:rPr>
          <w:rFonts w:ascii="Times New Roman" w:eastAsia="Times New Roman" w:hAnsi="Times New Roman" w:cs="Times New Roman"/>
          <w:color w:val="000000"/>
          <w:sz w:val="24"/>
          <w:szCs w:val="24"/>
          <w:lang w:eastAsia="ru-RU"/>
        </w:rPr>
        <w:t>8. Організатор конкурсу утворює конкурсну комісію у складі не менш як сім осіб та затверджує її персональний склад. Головою конкурсної комісії призначається представник організатора конкурсу.</w:t>
      </w:r>
    </w:p>
    <w:p w14:paraId="711EEB6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289"/>
      <w:bookmarkEnd w:id="76"/>
      <w:r w:rsidRPr="00EA2686">
        <w:rPr>
          <w:rFonts w:ascii="Times New Roman" w:eastAsia="Times New Roman" w:hAnsi="Times New Roman" w:cs="Times New Roman"/>
          <w:color w:val="000000"/>
          <w:sz w:val="24"/>
          <w:szCs w:val="24"/>
          <w:lang w:eastAsia="ru-RU"/>
        </w:rPr>
        <w:t>Організатор конкурсу на своєму офіційному веб-сайті протягом трьох робочих днів з дати затвердження персонального складу конкурсної комісії розміщує інформацію про усіх її членів, яка містить:</w:t>
      </w:r>
    </w:p>
    <w:p w14:paraId="4A38E8B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295"/>
      <w:bookmarkEnd w:id="77"/>
      <w:r w:rsidRPr="00EA2686">
        <w:rPr>
          <w:rFonts w:ascii="Times New Roman" w:eastAsia="Times New Roman" w:hAnsi="Times New Roman" w:cs="Times New Roman"/>
          <w:i/>
          <w:iCs/>
          <w:color w:val="000000"/>
          <w:sz w:val="24"/>
          <w:szCs w:val="24"/>
          <w:lang w:eastAsia="ru-RU"/>
        </w:rPr>
        <w:t>{Пункт 8 доповнено новим абзацом згідно з Постановою КМ </w:t>
      </w:r>
      <w:hyperlink r:id="rId39" w:anchor="n25"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0445884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290"/>
      <w:bookmarkEnd w:id="78"/>
      <w:r w:rsidRPr="00EA2686">
        <w:rPr>
          <w:rFonts w:ascii="Times New Roman" w:eastAsia="Times New Roman" w:hAnsi="Times New Roman" w:cs="Times New Roman"/>
          <w:color w:val="000000"/>
          <w:sz w:val="24"/>
          <w:szCs w:val="24"/>
          <w:lang w:eastAsia="ru-RU"/>
        </w:rPr>
        <w:t>1) прізвище, ім’я, по батькові члена конкурсної комісії;</w:t>
      </w:r>
    </w:p>
    <w:p w14:paraId="7A8A0207"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294"/>
      <w:bookmarkEnd w:id="79"/>
      <w:r w:rsidRPr="00EA2686">
        <w:rPr>
          <w:rFonts w:ascii="Times New Roman" w:eastAsia="Times New Roman" w:hAnsi="Times New Roman" w:cs="Times New Roman"/>
          <w:i/>
          <w:iCs/>
          <w:color w:val="000000"/>
          <w:sz w:val="24"/>
          <w:szCs w:val="24"/>
          <w:lang w:eastAsia="ru-RU"/>
        </w:rPr>
        <w:t>{Пункт 8 доповнено новим абзацом згідно з Постановою КМ </w:t>
      </w:r>
      <w:hyperlink r:id="rId40" w:anchor="n25"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1B7CB88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291"/>
      <w:bookmarkEnd w:id="80"/>
      <w:r w:rsidRPr="00EA2686">
        <w:rPr>
          <w:rFonts w:ascii="Times New Roman" w:eastAsia="Times New Roman" w:hAnsi="Times New Roman" w:cs="Times New Roman"/>
          <w:color w:val="000000"/>
          <w:sz w:val="24"/>
          <w:szCs w:val="24"/>
          <w:lang w:eastAsia="ru-RU"/>
        </w:rPr>
        <w:t>2) місце роботи, посаду члена конкурсної комісії;</w:t>
      </w:r>
    </w:p>
    <w:p w14:paraId="1ABF37B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293"/>
      <w:bookmarkEnd w:id="81"/>
      <w:r w:rsidRPr="00EA2686">
        <w:rPr>
          <w:rFonts w:ascii="Times New Roman" w:eastAsia="Times New Roman" w:hAnsi="Times New Roman" w:cs="Times New Roman"/>
          <w:i/>
          <w:iCs/>
          <w:color w:val="000000"/>
          <w:sz w:val="24"/>
          <w:szCs w:val="24"/>
          <w:lang w:eastAsia="ru-RU"/>
        </w:rPr>
        <w:t>{Пункт 8 доповнено новим абзацом згідно з Постановою КМ </w:t>
      </w:r>
      <w:hyperlink r:id="rId41" w:anchor="n25"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34C8E47C"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292"/>
      <w:bookmarkEnd w:id="82"/>
      <w:r w:rsidRPr="00EA2686">
        <w:rPr>
          <w:rFonts w:ascii="Times New Roman" w:eastAsia="Times New Roman" w:hAnsi="Times New Roman" w:cs="Times New Roman"/>
          <w:color w:val="000000"/>
          <w:sz w:val="24"/>
          <w:szCs w:val="24"/>
          <w:lang w:eastAsia="ru-RU"/>
        </w:rPr>
        <w:t xml:space="preserve">3) найменування організації, яку представляє член конкурсної комісії, із зазначенням коду згідно з ЄДРПОУ (крім членів конкурсної комісії, які є представниками організатора конкурсу). В інформації про члена конкурсної комісії, який є головою (уповноваженим представником) громадської ради, утвореної при організаторові конкурсу, зазначаються найменування та код згідно з ЄДРПОУ інституту громадянського суспільства, який делегував його </w:t>
      </w:r>
      <w:proofErr w:type="gramStart"/>
      <w:r w:rsidRPr="00EA2686">
        <w:rPr>
          <w:rFonts w:ascii="Times New Roman" w:eastAsia="Times New Roman" w:hAnsi="Times New Roman" w:cs="Times New Roman"/>
          <w:color w:val="000000"/>
          <w:sz w:val="24"/>
          <w:szCs w:val="24"/>
          <w:lang w:eastAsia="ru-RU"/>
        </w:rPr>
        <w:t>до складу</w:t>
      </w:r>
      <w:proofErr w:type="gramEnd"/>
      <w:r w:rsidRPr="00EA2686">
        <w:rPr>
          <w:rFonts w:ascii="Times New Roman" w:eastAsia="Times New Roman" w:hAnsi="Times New Roman" w:cs="Times New Roman"/>
          <w:color w:val="000000"/>
          <w:sz w:val="24"/>
          <w:szCs w:val="24"/>
          <w:lang w:eastAsia="ru-RU"/>
        </w:rPr>
        <w:t xml:space="preserve"> відповідної громадської ради.</w:t>
      </w:r>
    </w:p>
    <w:p w14:paraId="19F238B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288"/>
      <w:bookmarkEnd w:id="83"/>
      <w:r w:rsidRPr="00EA2686">
        <w:rPr>
          <w:rFonts w:ascii="Times New Roman" w:eastAsia="Times New Roman" w:hAnsi="Times New Roman" w:cs="Times New Roman"/>
          <w:i/>
          <w:iCs/>
          <w:color w:val="000000"/>
          <w:sz w:val="24"/>
          <w:szCs w:val="24"/>
          <w:lang w:eastAsia="ru-RU"/>
        </w:rPr>
        <w:t>{Пункт 8 доповнено новим абзацом згідно з Постановою КМ </w:t>
      </w:r>
      <w:hyperlink r:id="rId42" w:anchor="n25"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7C75E1B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200"/>
      <w:bookmarkEnd w:id="84"/>
      <w:r w:rsidRPr="00EA2686">
        <w:rPr>
          <w:rFonts w:ascii="Times New Roman" w:eastAsia="Times New Roman" w:hAnsi="Times New Roman" w:cs="Times New Roman"/>
          <w:color w:val="000000"/>
          <w:sz w:val="24"/>
          <w:szCs w:val="24"/>
          <w:lang w:eastAsia="ru-RU"/>
        </w:rPr>
        <w:t>Конкурсна комісія на першому засіданні затверджує регламент її роботи.</w:t>
      </w:r>
    </w:p>
    <w:p w14:paraId="516166F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201"/>
      <w:bookmarkEnd w:id="85"/>
      <w:r w:rsidRPr="00EA2686">
        <w:rPr>
          <w:rFonts w:ascii="Times New Roman" w:eastAsia="Times New Roman" w:hAnsi="Times New Roman" w:cs="Times New Roman"/>
          <w:color w:val="000000"/>
          <w:sz w:val="24"/>
          <w:szCs w:val="24"/>
          <w:lang w:eastAsia="ru-RU"/>
        </w:rPr>
        <w:t>До складу конкурсної комісії включаються представники організатора конкурсу, голова (уповноважений представник) громадської ради, утвореної при організаторові конкурсу відповідно до постанови Кабінету Міністрів України від 3 листопада 2010 р. </w:t>
      </w:r>
      <w:hyperlink r:id="rId43" w:tgtFrame="_blank" w:history="1">
        <w:r w:rsidRPr="00EA2686">
          <w:rPr>
            <w:rFonts w:ascii="Times New Roman" w:eastAsia="Times New Roman" w:hAnsi="Times New Roman" w:cs="Times New Roman"/>
            <w:color w:val="000099"/>
            <w:sz w:val="24"/>
            <w:szCs w:val="24"/>
            <w:u w:val="single"/>
            <w:lang w:eastAsia="ru-RU"/>
          </w:rPr>
          <w:t>№ 996</w:t>
        </w:r>
      </w:hyperlink>
      <w:r w:rsidRPr="00EA2686">
        <w:rPr>
          <w:rFonts w:ascii="Times New Roman" w:eastAsia="Times New Roman" w:hAnsi="Times New Roman" w:cs="Times New Roman"/>
          <w:color w:val="000000"/>
          <w:sz w:val="24"/>
          <w:szCs w:val="24"/>
          <w:lang w:eastAsia="ru-RU"/>
        </w:rPr>
        <w:t> “Про забезпечення участі громадськості у формуванні та реалізації державної політики” (Офіційний вісник України, 2010 p., № 84, ст. 2945), представники інститутів громадянського суспільства, наукових установ і фахівці відповідно до тематики конкурсу, які мають відповідний досвід роботи та кваліфікацію.</w:t>
      </w:r>
    </w:p>
    <w:p w14:paraId="20B8468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202"/>
      <w:bookmarkEnd w:id="86"/>
      <w:r w:rsidRPr="00EA2686">
        <w:rPr>
          <w:rFonts w:ascii="Times New Roman" w:eastAsia="Times New Roman" w:hAnsi="Times New Roman" w:cs="Times New Roman"/>
          <w:color w:val="000000"/>
          <w:sz w:val="24"/>
          <w:szCs w:val="24"/>
          <w:lang w:eastAsia="ru-RU"/>
        </w:rPr>
        <w:t>Чисельність державних службовців та посадових осіб органів місцевого самоврядування, представників організатора конкурсу не повинна перевищувати 50 відсотків кількості членів конкурсної комісії.</w:t>
      </w:r>
    </w:p>
    <w:p w14:paraId="5876B4B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203"/>
      <w:bookmarkEnd w:id="87"/>
      <w:r w:rsidRPr="00EA2686">
        <w:rPr>
          <w:rFonts w:ascii="Times New Roman" w:eastAsia="Times New Roman" w:hAnsi="Times New Roman" w:cs="Times New Roman"/>
          <w:color w:val="000000"/>
          <w:sz w:val="24"/>
          <w:szCs w:val="24"/>
          <w:lang w:eastAsia="ru-RU"/>
        </w:rPr>
        <w:t>Члени конкурсної комісії здійснюють свої повноваження на громадських засадах.</w:t>
      </w:r>
    </w:p>
    <w:p w14:paraId="5CFF73C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204"/>
      <w:bookmarkEnd w:id="88"/>
      <w:r w:rsidRPr="00EA2686">
        <w:rPr>
          <w:rFonts w:ascii="Times New Roman" w:eastAsia="Times New Roman" w:hAnsi="Times New Roman" w:cs="Times New Roman"/>
          <w:color w:val="000000"/>
          <w:sz w:val="24"/>
          <w:szCs w:val="24"/>
          <w:lang w:eastAsia="ru-RU"/>
        </w:rPr>
        <w:lastRenderedPageBreak/>
        <w:t>Не може бути членом конкурсної комісії особа, що є керівником, членом керівних органів або працівником учасника конкурсу.</w:t>
      </w:r>
    </w:p>
    <w:p w14:paraId="4F093B9C"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205"/>
      <w:bookmarkEnd w:id="89"/>
      <w:r w:rsidRPr="00EA2686">
        <w:rPr>
          <w:rFonts w:ascii="Times New Roman" w:eastAsia="Times New Roman" w:hAnsi="Times New Roman" w:cs="Times New Roman"/>
          <w:color w:val="000000"/>
          <w:sz w:val="24"/>
          <w:szCs w:val="24"/>
          <w:lang w:eastAsia="ru-RU"/>
        </w:rPr>
        <w:t>Члени конкурсної комісії зобов’язані не допускати конфлікту інтересів під час розгляду конкурсних пропозицій.</w:t>
      </w:r>
    </w:p>
    <w:p w14:paraId="3040B0DB"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206"/>
      <w:bookmarkEnd w:id="90"/>
      <w:r w:rsidRPr="00EA2686">
        <w:rPr>
          <w:rFonts w:ascii="Times New Roman" w:eastAsia="Times New Roman" w:hAnsi="Times New Roman" w:cs="Times New Roman"/>
          <w:color w:val="000000"/>
          <w:sz w:val="24"/>
          <w:szCs w:val="24"/>
          <w:lang w:eastAsia="ru-RU"/>
        </w:rPr>
        <w:t>Перед початком розгляду конкурсних пропозицій член конкурсної комісії зобов’язаний повідомити про конфлікт інтересів та надати пояснення щодо обставин, які можуть перешкоджати об’єктивному виконанню ним обов’язків.</w:t>
      </w:r>
    </w:p>
    <w:p w14:paraId="3CCD8B97"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207"/>
      <w:bookmarkEnd w:id="91"/>
      <w:r w:rsidRPr="00EA2686">
        <w:rPr>
          <w:rFonts w:ascii="Times New Roman" w:eastAsia="Times New Roman" w:hAnsi="Times New Roman" w:cs="Times New Roman"/>
          <w:color w:val="000000"/>
          <w:sz w:val="24"/>
          <w:szCs w:val="24"/>
          <w:lang w:eastAsia="ru-RU"/>
        </w:rPr>
        <w:t>Організатор конкурсу за поданням конкурсної комісії виключає з її складу члена комісії, в якого виявлено конфлікт інтересів.</w:t>
      </w:r>
    </w:p>
    <w:p w14:paraId="3470E504"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208"/>
      <w:bookmarkEnd w:id="92"/>
      <w:r w:rsidRPr="00EA2686">
        <w:rPr>
          <w:rFonts w:ascii="Times New Roman" w:eastAsia="Times New Roman" w:hAnsi="Times New Roman" w:cs="Times New Roman"/>
          <w:color w:val="000000"/>
          <w:sz w:val="24"/>
          <w:szCs w:val="24"/>
          <w:lang w:eastAsia="ru-RU"/>
        </w:rPr>
        <w:t>Якщо конфлікт інтересів виявлено після ухвалення конкурсною комісією рішення про визначення переможців конкурсу, зазначене рішення підлягає перегляду. Індивідуальні оцінки члена конкурсної комісії, в якого виявлено конфлікт інтересів, не враховуються.</w:t>
      </w:r>
    </w:p>
    <w:p w14:paraId="6A0E9707"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209"/>
      <w:bookmarkEnd w:id="93"/>
      <w:r w:rsidRPr="00EA2686">
        <w:rPr>
          <w:rFonts w:ascii="Times New Roman" w:eastAsia="Times New Roman" w:hAnsi="Times New Roman" w:cs="Times New Roman"/>
          <w:color w:val="000000"/>
          <w:sz w:val="24"/>
          <w:szCs w:val="24"/>
          <w:lang w:eastAsia="ru-RU"/>
        </w:rPr>
        <w:t>Засідання конкурсної комісії проводяться у міру потреби, про що повідомляється учасникам засідання не пізніше ніж за три робочих дні до його проведення.</w:t>
      </w:r>
    </w:p>
    <w:p w14:paraId="4CC4D9CF"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210"/>
      <w:bookmarkEnd w:id="94"/>
      <w:r w:rsidRPr="00EA2686">
        <w:rPr>
          <w:rFonts w:ascii="Times New Roman" w:eastAsia="Times New Roman" w:hAnsi="Times New Roman" w:cs="Times New Roman"/>
          <w:color w:val="000000"/>
          <w:sz w:val="24"/>
          <w:szCs w:val="24"/>
          <w:lang w:eastAsia="ru-RU"/>
        </w:rPr>
        <w:t>Організатор конкурсу за поданням конкурсної комісії виводить з її складу члена комісії, який двічі поспіль не взяв участі у засіданні конкурсної комісії, за умови його повідомлення за три робочих дні до проведення засідання.</w:t>
      </w:r>
    </w:p>
    <w:p w14:paraId="36E4B41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211"/>
      <w:bookmarkEnd w:id="95"/>
      <w:r w:rsidRPr="00EA2686">
        <w:rPr>
          <w:rFonts w:ascii="Times New Roman" w:eastAsia="Times New Roman" w:hAnsi="Times New Roman" w:cs="Times New Roman"/>
          <w:color w:val="000000"/>
          <w:sz w:val="24"/>
          <w:szCs w:val="24"/>
          <w:lang w:eastAsia="ru-RU"/>
        </w:rPr>
        <w:t>Засідання конкурсної комісії вважається правоможним, якщо на ньому присутні не менше двох третин складу конкурсної комісії.</w:t>
      </w:r>
    </w:p>
    <w:p w14:paraId="7EDE952C"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212"/>
      <w:bookmarkEnd w:id="96"/>
      <w:r w:rsidRPr="00EA2686">
        <w:rPr>
          <w:rFonts w:ascii="Times New Roman" w:eastAsia="Times New Roman" w:hAnsi="Times New Roman" w:cs="Times New Roman"/>
          <w:color w:val="000000"/>
          <w:sz w:val="24"/>
          <w:szCs w:val="24"/>
          <w:lang w:eastAsia="ru-RU"/>
        </w:rPr>
        <w:t>9. Рішення конкурсної комісії приймається більшістю голосів членів комісії, присутніх на засіданні.</w:t>
      </w:r>
    </w:p>
    <w:p w14:paraId="3C0DB49E"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213"/>
      <w:bookmarkEnd w:id="97"/>
      <w:r w:rsidRPr="00EA2686">
        <w:rPr>
          <w:rFonts w:ascii="Times New Roman" w:eastAsia="Times New Roman" w:hAnsi="Times New Roman" w:cs="Times New Roman"/>
          <w:color w:val="000000"/>
          <w:sz w:val="24"/>
          <w:szCs w:val="24"/>
          <w:lang w:eastAsia="ru-RU"/>
        </w:rPr>
        <w:t>За умови рівного розподілу голосів вирішальним є голос голови конкурсної комісії.</w:t>
      </w:r>
    </w:p>
    <w:p w14:paraId="74D6E02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214"/>
      <w:bookmarkEnd w:id="98"/>
      <w:r w:rsidRPr="00EA2686">
        <w:rPr>
          <w:rFonts w:ascii="Times New Roman" w:eastAsia="Times New Roman" w:hAnsi="Times New Roman" w:cs="Times New Roman"/>
          <w:color w:val="000000"/>
          <w:sz w:val="24"/>
          <w:szCs w:val="24"/>
          <w:lang w:eastAsia="ru-RU"/>
        </w:rPr>
        <w:t>Усі рішення, прийняті конкурсною комісією, зазначаються в протоколі, який підписується присутніми на її засіданні членами комісії.</w:t>
      </w:r>
    </w:p>
    <w:p w14:paraId="7261E7F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215"/>
      <w:bookmarkEnd w:id="99"/>
      <w:r w:rsidRPr="00EA2686">
        <w:rPr>
          <w:rFonts w:ascii="Times New Roman" w:eastAsia="Times New Roman" w:hAnsi="Times New Roman" w:cs="Times New Roman"/>
          <w:color w:val="000000"/>
          <w:sz w:val="24"/>
          <w:szCs w:val="24"/>
          <w:lang w:eastAsia="ru-RU"/>
        </w:rPr>
        <w:t>10. Рішення конкурсної комісії розміщуються протягом трьох робочих днів на власному веб-сайті організатора конкурсу.</w:t>
      </w:r>
    </w:p>
    <w:p w14:paraId="310D111A"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216"/>
      <w:bookmarkEnd w:id="100"/>
      <w:r w:rsidRPr="00EA2686">
        <w:rPr>
          <w:rFonts w:ascii="Times New Roman" w:eastAsia="Times New Roman" w:hAnsi="Times New Roman" w:cs="Times New Roman"/>
          <w:color w:val="000000"/>
          <w:sz w:val="24"/>
          <w:szCs w:val="24"/>
          <w:lang w:eastAsia="ru-RU"/>
        </w:rPr>
        <w:t>Учасникові конкурсу на його вимогу видається копія протоколу засідання конкурсної комісії.</w:t>
      </w:r>
    </w:p>
    <w:p w14:paraId="5D55DD9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217"/>
      <w:bookmarkEnd w:id="101"/>
      <w:r w:rsidRPr="00EA2686">
        <w:rPr>
          <w:rFonts w:ascii="Times New Roman" w:eastAsia="Times New Roman" w:hAnsi="Times New Roman" w:cs="Times New Roman"/>
          <w:color w:val="000000"/>
          <w:sz w:val="24"/>
          <w:szCs w:val="24"/>
          <w:lang w:eastAsia="ru-RU"/>
        </w:rPr>
        <w:t>11. Конкурсна комісія у разі потреби може прийняти рішення про проведення перевірки достовірності інформації, зазначеної у конкурсній пропозиції. Перевірка проводиться у </w:t>
      </w:r>
      <w:hyperlink r:id="rId44" w:anchor="n15" w:tgtFrame="_blank" w:history="1">
        <w:r w:rsidRPr="00EA2686">
          <w:rPr>
            <w:rFonts w:ascii="Times New Roman" w:eastAsia="Times New Roman" w:hAnsi="Times New Roman" w:cs="Times New Roman"/>
            <w:color w:val="000099"/>
            <w:sz w:val="24"/>
            <w:szCs w:val="24"/>
            <w:u w:val="single"/>
            <w:lang w:eastAsia="ru-RU"/>
          </w:rPr>
          <w:t>порядку</w:t>
        </w:r>
      </w:hyperlink>
      <w:r w:rsidRPr="00EA2686">
        <w:rPr>
          <w:rFonts w:ascii="Times New Roman" w:eastAsia="Times New Roman" w:hAnsi="Times New Roman" w:cs="Times New Roman"/>
          <w:color w:val="000000"/>
          <w:sz w:val="24"/>
          <w:szCs w:val="24"/>
          <w:lang w:eastAsia="ru-RU"/>
        </w:rPr>
        <w:t>, визначеному організатором конкурсу.</w:t>
      </w:r>
    </w:p>
    <w:p w14:paraId="4223178A"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218"/>
      <w:bookmarkEnd w:id="102"/>
      <w:r w:rsidRPr="00EA2686">
        <w:rPr>
          <w:rFonts w:ascii="Times New Roman" w:eastAsia="Times New Roman" w:hAnsi="Times New Roman" w:cs="Times New Roman"/>
          <w:color w:val="000000"/>
          <w:sz w:val="24"/>
          <w:szCs w:val="24"/>
          <w:lang w:eastAsia="ru-RU"/>
        </w:rPr>
        <w:t>12. Організатор конкурсу не допускає інститути громадянського суспільства до участі в конкурсі в разі, коли:</w:t>
      </w:r>
    </w:p>
    <w:p w14:paraId="574AE49F"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219"/>
      <w:bookmarkEnd w:id="103"/>
      <w:r w:rsidRPr="00EA2686">
        <w:rPr>
          <w:rFonts w:ascii="Times New Roman" w:eastAsia="Times New Roman" w:hAnsi="Times New Roman" w:cs="Times New Roman"/>
          <w:color w:val="000000"/>
          <w:sz w:val="24"/>
          <w:szCs w:val="24"/>
          <w:lang w:eastAsia="ru-RU"/>
        </w:rPr>
        <w:t>інформація, зазначена в конкурсній пропозиції, не відповідає інформації про інститут громадянського суспільства, що міститься у відкритих державних реєстрах;</w:t>
      </w:r>
    </w:p>
    <w:p w14:paraId="6F31794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220"/>
      <w:bookmarkEnd w:id="104"/>
      <w:r w:rsidRPr="00EA2686">
        <w:rPr>
          <w:rFonts w:ascii="Times New Roman" w:eastAsia="Times New Roman" w:hAnsi="Times New Roman" w:cs="Times New Roman"/>
          <w:color w:val="000000"/>
          <w:sz w:val="24"/>
          <w:szCs w:val="24"/>
          <w:lang w:eastAsia="ru-RU"/>
        </w:rPr>
        <w:t>інститут громадянського суспільства не відповідає вимогам, зазначеним в абзаці першому пункту 6 цього Порядку;</w:t>
      </w:r>
    </w:p>
    <w:p w14:paraId="5806B0F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221"/>
      <w:bookmarkEnd w:id="105"/>
      <w:r w:rsidRPr="00EA2686">
        <w:rPr>
          <w:rFonts w:ascii="Times New Roman" w:eastAsia="Times New Roman" w:hAnsi="Times New Roman" w:cs="Times New Roman"/>
          <w:color w:val="000000"/>
          <w:sz w:val="24"/>
          <w:szCs w:val="24"/>
          <w:lang w:eastAsia="ru-RU"/>
        </w:rPr>
        <w:t>інститут громадянського суспільства відмовився від участі в конкурсі шляхом надсилання його організаторові офіційного листа;</w:t>
      </w:r>
    </w:p>
    <w:p w14:paraId="13C0170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222"/>
      <w:bookmarkEnd w:id="106"/>
      <w:r w:rsidRPr="00EA2686">
        <w:rPr>
          <w:rFonts w:ascii="Times New Roman" w:eastAsia="Times New Roman" w:hAnsi="Times New Roman" w:cs="Times New Roman"/>
          <w:color w:val="000000"/>
          <w:sz w:val="24"/>
          <w:szCs w:val="24"/>
          <w:lang w:eastAsia="ru-RU"/>
        </w:rPr>
        <w:t>інститут громадянського суспільства перебуває у стадії припинення;</w:t>
      </w:r>
    </w:p>
    <w:p w14:paraId="4B3F2CF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223"/>
      <w:bookmarkEnd w:id="107"/>
      <w:r w:rsidRPr="00EA2686">
        <w:rPr>
          <w:rFonts w:ascii="Times New Roman" w:eastAsia="Times New Roman" w:hAnsi="Times New Roman" w:cs="Times New Roman"/>
          <w:color w:val="000000"/>
          <w:sz w:val="24"/>
          <w:szCs w:val="24"/>
          <w:lang w:eastAsia="ru-RU"/>
        </w:rPr>
        <w:t>конкурсну пропозицію подано після закінчення встановленого організатором строку подання конкурсних пропозицій та/або не в повному обсязі;</w:t>
      </w:r>
    </w:p>
    <w:p w14:paraId="51AD1B5B"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224"/>
      <w:bookmarkEnd w:id="108"/>
      <w:r w:rsidRPr="00EA2686">
        <w:rPr>
          <w:rFonts w:ascii="Times New Roman" w:eastAsia="Times New Roman" w:hAnsi="Times New Roman" w:cs="Times New Roman"/>
          <w:color w:val="000000"/>
          <w:sz w:val="24"/>
          <w:szCs w:val="24"/>
          <w:lang w:eastAsia="ru-RU"/>
        </w:rPr>
        <w:lastRenderedPageBreak/>
        <w:t>установлено факт порушення інститутом громадянського суспільства вимог бюджетного законодавства протягом двох попередніх бюджетних періодів із застосуванням заходу впливу за таке порушення (крім попередження).</w:t>
      </w:r>
    </w:p>
    <w:p w14:paraId="78FF562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296"/>
      <w:bookmarkEnd w:id="109"/>
      <w:r w:rsidRPr="00EA2686">
        <w:rPr>
          <w:rFonts w:ascii="Times New Roman" w:eastAsia="Times New Roman" w:hAnsi="Times New Roman" w:cs="Times New Roman"/>
          <w:i/>
          <w:iCs/>
          <w:color w:val="000000"/>
          <w:sz w:val="24"/>
          <w:szCs w:val="24"/>
          <w:lang w:eastAsia="ru-RU"/>
        </w:rPr>
        <w:t>{Абзац сьомий пункту 12 із змінами, внесеними згідно з Постановою КМ </w:t>
      </w:r>
      <w:hyperlink r:id="rId45" w:anchor="n31"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 в редакції Постанови КМ </w:t>
      </w:r>
      <w:hyperlink r:id="rId46" w:anchor="n9" w:tgtFrame="_blank" w:history="1">
        <w:r w:rsidRPr="00EA2686">
          <w:rPr>
            <w:rFonts w:ascii="Times New Roman" w:eastAsia="Times New Roman" w:hAnsi="Times New Roman" w:cs="Times New Roman"/>
            <w:i/>
            <w:iCs/>
            <w:color w:val="000099"/>
            <w:sz w:val="24"/>
            <w:szCs w:val="24"/>
            <w:u w:val="single"/>
            <w:lang w:eastAsia="ru-RU"/>
          </w:rPr>
          <w:t>№ 1167 від 27.12.2018</w:t>
        </w:r>
      </w:hyperlink>
      <w:r w:rsidRPr="00EA2686">
        <w:rPr>
          <w:rFonts w:ascii="Times New Roman" w:eastAsia="Times New Roman" w:hAnsi="Times New Roman" w:cs="Times New Roman"/>
          <w:i/>
          <w:iCs/>
          <w:color w:val="000000"/>
          <w:sz w:val="24"/>
          <w:szCs w:val="24"/>
          <w:lang w:eastAsia="ru-RU"/>
        </w:rPr>
        <w:t>}</w:t>
      </w:r>
    </w:p>
    <w:p w14:paraId="7699568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225"/>
      <w:bookmarkEnd w:id="110"/>
      <w:r w:rsidRPr="00EA2686">
        <w:rPr>
          <w:rFonts w:ascii="Times New Roman" w:eastAsia="Times New Roman" w:hAnsi="Times New Roman" w:cs="Times New Roman"/>
          <w:color w:val="000000"/>
          <w:sz w:val="24"/>
          <w:szCs w:val="24"/>
          <w:lang w:eastAsia="ru-RU"/>
        </w:rPr>
        <w:t>13. Конкурсна комісія приймає рішення стосовно можливості допущення конкурсної пропозиції до участі у конкурсі у разі, коли:</w:t>
      </w:r>
    </w:p>
    <w:p w14:paraId="73989D8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311"/>
      <w:bookmarkEnd w:id="111"/>
      <w:r w:rsidRPr="00EA2686">
        <w:rPr>
          <w:rFonts w:ascii="Times New Roman" w:eastAsia="Times New Roman" w:hAnsi="Times New Roman" w:cs="Times New Roman"/>
          <w:color w:val="000000"/>
          <w:sz w:val="24"/>
          <w:szCs w:val="24"/>
          <w:lang w:eastAsia="ru-RU"/>
        </w:rPr>
        <w:t>інститут громадянського суспільства не виконав (не реалізував) програми (проекти, заходи), для виконання (реалізації) яких надавалася фінансова підтримка за рахунок бюджетних коштів у попередньому бюджетному періоді;</w:t>
      </w:r>
    </w:p>
    <w:p w14:paraId="40E132D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312"/>
      <w:bookmarkEnd w:id="112"/>
      <w:r w:rsidRPr="00EA2686">
        <w:rPr>
          <w:rFonts w:ascii="Times New Roman" w:eastAsia="Times New Roman" w:hAnsi="Times New Roman" w:cs="Times New Roman"/>
          <w:color w:val="000000"/>
          <w:sz w:val="24"/>
          <w:szCs w:val="24"/>
          <w:lang w:eastAsia="ru-RU"/>
        </w:rPr>
        <w:t>за результатами проведення заходів державного нагляду (контролю) установлено факт порушення інститутом громадянського суспільства вимог бюджетного законодавства протягом двох попередніх бюджетних періодів без застосування заходу впливу за таке порушення (крім попередження).</w:t>
      </w:r>
    </w:p>
    <w:p w14:paraId="1A675AD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297"/>
      <w:bookmarkEnd w:id="113"/>
      <w:r w:rsidRPr="00EA2686">
        <w:rPr>
          <w:rFonts w:ascii="Times New Roman" w:eastAsia="Times New Roman" w:hAnsi="Times New Roman" w:cs="Times New Roman"/>
          <w:i/>
          <w:iCs/>
          <w:color w:val="000000"/>
          <w:sz w:val="24"/>
          <w:szCs w:val="24"/>
          <w:lang w:eastAsia="ru-RU"/>
        </w:rPr>
        <w:t>{Пункт 13 в редакції Постанов КМ </w:t>
      </w:r>
      <w:hyperlink r:id="rId47" w:anchor="n32"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 </w:t>
      </w:r>
      <w:hyperlink r:id="rId48" w:anchor="n11" w:tgtFrame="_blank" w:history="1">
        <w:r w:rsidRPr="00EA2686">
          <w:rPr>
            <w:rFonts w:ascii="Times New Roman" w:eastAsia="Times New Roman" w:hAnsi="Times New Roman" w:cs="Times New Roman"/>
            <w:i/>
            <w:iCs/>
            <w:color w:val="000099"/>
            <w:sz w:val="24"/>
            <w:szCs w:val="24"/>
            <w:u w:val="single"/>
            <w:lang w:eastAsia="ru-RU"/>
          </w:rPr>
          <w:t>№ 1167 від 27.12.2018</w:t>
        </w:r>
      </w:hyperlink>
      <w:r w:rsidRPr="00EA2686">
        <w:rPr>
          <w:rFonts w:ascii="Times New Roman" w:eastAsia="Times New Roman" w:hAnsi="Times New Roman" w:cs="Times New Roman"/>
          <w:i/>
          <w:iCs/>
          <w:color w:val="000000"/>
          <w:sz w:val="24"/>
          <w:szCs w:val="24"/>
          <w:lang w:eastAsia="ru-RU"/>
        </w:rPr>
        <w:t>}</w:t>
      </w:r>
    </w:p>
    <w:p w14:paraId="0A15891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226"/>
      <w:bookmarkEnd w:id="114"/>
      <w:r w:rsidRPr="00EA2686">
        <w:rPr>
          <w:rFonts w:ascii="Times New Roman" w:eastAsia="Times New Roman" w:hAnsi="Times New Roman" w:cs="Times New Roman"/>
          <w:color w:val="000000"/>
          <w:sz w:val="24"/>
          <w:szCs w:val="24"/>
          <w:lang w:eastAsia="ru-RU"/>
        </w:rPr>
        <w:t>14. Конкурс проводиться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виконання (реалізації) програм (проектів, заходів).</w:t>
      </w:r>
    </w:p>
    <w:p w14:paraId="7738B854"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227"/>
      <w:bookmarkEnd w:id="115"/>
      <w:r w:rsidRPr="00EA2686">
        <w:rPr>
          <w:rFonts w:ascii="Times New Roman" w:eastAsia="Times New Roman" w:hAnsi="Times New Roman" w:cs="Times New Roman"/>
          <w:color w:val="000000"/>
          <w:sz w:val="24"/>
          <w:szCs w:val="24"/>
          <w:lang w:eastAsia="ru-RU"/>
        </w:rPr>
        <w:t>15. Конкурс проводиться трьома етапами.</w:t>
      </w:r>
    </w:p>
    <w:p w14:paraId="56045637"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228"/>
      <w:bookmarkEnd w:id="116"/>
      <w:r w:rsidRPr="00EA2686">
        <w:rPr>
          <w:rFonts w:ascii="Times New Roman" w:eastAsia="Times New Roman" w:hAnsi="Times New Roman" w:cs="Times New Roman"/>
          <w:color w:val="000000"/>
          <w:sz w:val="24"/>
          <w:szCs w:val="24"/>
          <w:lang w:eastAsia="ru-RU"/>
        </w:rPr>
        <w:t>На першому етапі конкурсу члени конкурсної комісії індивідуально оцінюють конкурсні пропозиції за такими критеріями:</w:t>
      </w:r>
    </w:p>
    <w:p w14:paraId="7F6C64C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229"/>
      <w:bookmarkEnd w:id="117"/>
      <w:r w:rsidRPr="00EA2686">
        <w:rPr>
          <w:rFonts w:ascii="Times New Roman" w:eastAsia="Times New Roman" w:hAnsi="Times New Roman" w:cs="Times New Roman"/>
          <w:color w:val="000000"/>
          <w:sz w:val="24"/>
          <w:szCs w:val="24"/>
          <w:lang w:eastAsia="ru-RU"/>
        </w:rPr>
        <w:t>відповідність запланованих заходів пріоритетним завданням, визначеним організатором конкурсу, та загальнодержавним та/або місцевим програмам;</w:t>
      </w:r>
    </w:p>
    <w:p w14:paraId="7C64111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230"/>
      <w:bookmarkEnd w:id="118"/>
      <w:r w:rsidRPr="00EA2686">
        <w:rPr>
          <w:rFonts w:ascii="Times New Roman" w:eastAsia="Times New Roman" w:hAnsi="Times New Roman" w:cs="Times New Roman"/>
          <w:color w:val="000000"/>
          <w:sz w:val="24"/>
          <w:szCs w:val="24"/>
          <w:lang w:eastAsia="ru-RU"/>
        </w:rPr>
        <w:t>відповідність загальнодержавному або відповідному адміністративно-територіальному рівню виконання (реалізації) програми (проекту, заходу).</w:t>
      </w:r>
    </w:p>
    <w:p w14:paraId="25F0B30B"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231"/>
      <w:bookmarkEnd w:id="119"/>
      <w:r w:rsidRPr="00EA2686">
        <w:rPr>
          <w:rFonts w:ascii="Times New Roman" w:eastAsia="Times New Roman" w:hAnsi="Times New Roman" w:cs="Times New Roman"/>
          <w:color w:val="000000"/>
          <w:sz w:val="24"/>
          <w:szCs w:val="24"/>
          <w:lang w:eastAsia="ru-RU"/>
        </w:rPr>
        <w:t>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14:paraId="1E11611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232"/>
      <w:bookmarkEnd w:id="120"/>
      <w:r w:rsidRPr="00EA2686">
        <w:rPr>
          <w:rFonts w:ascii="Times New Roman" w:eastAsia="Times New Roman" w:hAnsi="Times New Roman" w:cs="Times New Roman"/>
          <w:color w:val="000000"/>
          <w:sz w:val="24"/>
          <w:szCs w:val="24"/>
          <w:lang w:eastAsia="ru-RU"/>
        </w:rPr>
        <w:t>За результатами оцінювання конкурсних пропозицій конкурсна комісія може рекомендувати організаторові конкурсу оголосити додатковий збір конкурсних пропозицій.</w:t>
      </w:r>
    </w:p>
    <w:p w14:paraId="1BC5D29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233"/>
      <w:bookmarkEnd w:id="121"/>
      <w:r w:rsidRPr="00EA2686">
        <w:rPr>
          <w:rFonts w:ascii="Times New Roman" w:eastAsia="Times New Roman" w:hAnsi="Times New Roman" w:cs="Times New Roman"/>
          <w:color w:val="000000"/>
          <w:sz w:val="24"/>
          <w:szCs w:val="24"/>
          <w:lang w:eastAsia="ru-RU"/>
        </w:rPr>
        <w:t>16. На другому етапі конкурсу проводиться відкритий захист конкурсних пропозицій.</w:t>
      </w:r>
    </w:p>
    <w:p w14:paraId="0F2CF00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234"/>
      <w:bookmarkEnd w:id="122"/>
      <w:r w:rsidRPr="00EA2686">
        <w:rPr>
          <w:rFonts w:ascii="Times New Roman" w:eastAsia="Times New Roman" w:hAnsi="Times New Roman" w:cs="Times New Roman"/>
          <w:color w:val="000000"/>
          <w:sz w:val="24"/>
          <w:szCs w:val="24"/>
          <w:lang w:eastAsia="ru-RU"/>
        </w:rPr>
        <w:t xml:space="preserve">Рішення конкурсної комісії про проведення відкритого захисту оприлюднюється на власному веб-сайті організатора конкурсу не пізніше ніж за три робочих дні </w:t>
      </w:r>
      <w:proofErr w:type="gramStart"/>
      <w:r w:rsidRPr="00EA2686">
        <w:rPr>
          <w:rFonts w:ascii="Times New Roman" w:eastAsia="Times New Roman" w:hAnsi="Times New Roman" w:cs="Times New Roman"/>
          <w:color w:val="000000"/>
          <w:sz w:val="24"/>
          <w:szCs w:val="24"/>
          <w:lang w:eastAsia="ru-RU"/>
        </w:rPr>
        <w:t>до початку</w:t>
      </w:r>
      <w:proofErr w:type="gramEnd"/>
      <w:r w:rsidRPr="00EA2686">
        <w:rPr>
          <w:rFonts w:ascii="Times New Roman" w:eastAsia="Times New Roman" w:hAnsi="Times New Roman" w:cs="Times New Roman"/>
          <w:color w:val="000000"/>
          <w:sz w:val="24"/>
          <w:szCs w:val="24"/>
          <w:lang w:eastAsia="ru-RU"/>
        </w:rPr>
        <w:t xml:space="preserve"> відкритого захисту. Представники громадськості та засобів масової інформації мають право бути присутніми під час відкритого захисту як спостерігачі.</w:t>
      </w:r>
    </w:p>
    <w:p w14:paraId="4A00279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235"/>
      <w:bookmarkEnd w:id="123"/>
      <w:r w:rsidRPr="00EA2686">
        <w:rPr>
          <w:rFonts w:ascii="Times New Roman" w:eastAsia="Times New Roman" w:hAnsi="Times New Roman" w:cs="Times New Roman"/>
          <w:color w:val="000000"/>
          <w:sz w:val="24"/>
          <w:szCs w:val="24"/>
          <w:lang w:eastAsia="ru-RU"/>
        </w:rPr>
        <w:t>Захист конкурсної пропозиції здійснює керівник або уповноважений представник учасника конкурсу.</w:t>
      </w:r>
    </w:p>
    <w:p w14:paraId="02FB7B7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273"/>
      <w:bookmarkEnd w:id="124"/>
      <w:r w:rsidRPr="00EA2686">
        <w:rPr>
          <w:rFonts w:ascii="Times New Roman" w:eastAsia="Times New Roman" w:hAnsi="Times New Roman" w:cs="Times New Roman"/>
          <w:color w:val="000000"/>
          <w:sz w:val="24"/>
          <w:szCs w:val="24"/>
          <w:lang w:eastAsia="ru-RU"/>
        </w:rPr>
        <w:t>Захист конкурсної пропозиції здійснюється державною мовою.</w:t>
      </w:r>
    </w:p>
    <w:p w14:paraId="04BB384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272"/>
      <w:bookmarkEnd w:id="125"/>
      <w:r w:rsidRPr="00EA2686">
        <w:rPr>
          <w:rFonts w:ascii="Times New Roman" w:eastAsia="Times New Roman" w:hAnsi="Times New Roman" w:cs="Times New Roman"/>
          <w:i/>
          <w:iCs/>
          <w:color w:val="000000"/>
          <w:sz w:val="24"/>
          <w:szCs w:val="24"/>
          <w:lang w:eastAsia="ru-RU"/>
        </w:rPr>
        <w:t>{Пункт 16 доповнено новим абзацом згідно з Постановою КМ </w:t>
      </w:r>
      <w:hyperlink r:id="rId49" w:anchor="n12" w:tgtFrame="_blank" w:history="1">
        <w:r w:rsidRPr="00EA2686">
          <w:rPr>
            <w:rFonts w:ascii="Times New Roman" w:eastAsia="Times New Roman" w:hAnsi="Times New Roman" w:cs="Times New Roman"/>
            <w:i/>
            <w:iCs/>
            <w:color w:val="000099"/>
            <w:sz w:val="24"/>
            <w:szCs w:val="24"/>
            <w:u w:val="single"/>
            <w:lang w:eastAsia="ru-RU"/>
          </w:rPr>
          <w:t>№ 126 від 28.02.2018</w:t>
        </w:r>
      </w:hyperlink>
      <w:r w:rsidRPr="00EA2686">
        <w:rPr>
          <w:rFonts w:ascii="Times New Roman" w:eastAsia="Times New Roman" w:hAnsi="Times New Roman" w:cs="Times New Roman"/>
          <w:i/>
          <w:iCs/>
          <w:color w:val="000000"/>
          <w:sz w:val="24"/>
          <w:szCs w:val="24"/>
          <w:lang w:eastAsia="ru-RU"/>
        </w:rPr>
        <w:t>}</w:t>
      </w:r>
    </w:p>
    <w:p w14:paraId="1D6AC54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236"/>
      <w:bookmarkEnd w:id="126"/>
      <w:r w:rsidRPr="00EA2686">
        <w:rPr>
          <w:rFonts w:ascii="Times New Roman" w:eastAsia="Times New Roman" w:hAnsi="Times New Roman" w:cs="Times New Roman"/>
          <w:color w:val="000000"/>
          <w:sz w:val="24"/>
          <w:szCs w:val="24"/>
          <w:lang w:eastAsia="ru-RU"/>
        </w:rPr>
        <w:t xml:space="preserve">У разі коли учасник конкурсу письмово відмовився від відкритого захисту або не з’явився на відкритий </w:t>
      </w:r>
      <w:proofErr w:type="gramStart"/>
      <w:r w:rsidRPr="00EA2686">
        <w:rPr>
          <w:rFonts w:ascii="Times New Roman" w:eastAsia="Times New Roman" w:hAnsi="Times New Roman" w:cs="Times New Roman"/>
          <w:color w:val="000000"/>
          <w:sz w:val="24"/>
          <w:szCs w:val="24"/>
          <w:lang w:eastAsia="ru-RU"/>
        </w:rPr>
        <w:t>захист  конкурсної</w:t>
      </w:r>
      <w:proofErr w:type="gramEnd"/>
      <w:r w:rsidRPr="00EA2686">
        <w:rPr>
          <w:rFonts w:ascii="Times New Roman" w:eastAsia="Times New Roman" w:hAnsi="Times New Roman" w:cs="Times New Roman"/>
          <w:color w:val="000000"/>
          <w:sz w:val="24"/>
          <w:szCs w:val="24"/>
          <w:lang w:eastAsia="ru-RU"/>
        </w:rPr>
        <w:t xml:space="preserve">  пропозиції, конкурсна комісія приймає рішення </w:t>
      </w:r>
      <w:r w:rsidRPr="00EA2686">
        <w:rPr>
          <w:rFonts w:ascii="Times New Roman" w:eastAsia="Times New Roman" w:hAnsi="Times New Roman" w:cs="Times New Roman"/>
          <w:color w:val="000000"/>
          <w:sz w:val="24"/>
          <w:szCs w:val="24"/>
          <w:lang w:eastAsia="ru-RU"/>
        </w:rPr>
        <w:lastRenderedPageBreak/>
        <w:t>про припинення його подальшої участі в  конкурсі, про що надсилає письмове повідомлення.</w:t>
      </w:r>
    </w:p>
    <w:p w14:paraId="241FECB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298"/>
      <w:bookmarkEnd w:id="127"/>
      <w:r w:rsidRPr="00EA2686">
        <w:rPr>
          <w:rFonts w:ascii="Times New Roman" w:eastAsia="Times New Roman" w:hAnsi="Times New Roman" w:cs="Times New Roman"/>
          <w:i/>
          <w:iCs/>
          <w:color w:val="000000"/>
          <w:sz w:val="24"/>
          <w:szCs w:val="24"/>
          <w:lang w:eastAsia="ru-RU"/>
        </w:rPr>
        <w:t>{Абзац п'ятий пункту 16 в редакції Постанови КМ </w:t>
      </w:r>
      <w:hyperlink r:id="rId50" w:anchor="n34"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77C8D33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237"/>
      <w:bookmarkEnd w:id="128"/>
      <w:r w:rsidRPr="00EA2686">
        <w:rPr>
          <w:rFonts w:ascii="Times New Roman" w:eastAsia="Times New Roman" w:hAnsi="Times New Roman" w:cs="Times New Roman"/>
          <w:color w:val="000000"/>
          <w:sz w:val="24"/>
          <w:szCs w:val="24"/>
          <w:lang w:eastAsia="ru-RU"/>
        </w:rPr>
        <w:t>17. На третьому етапі конкурсу члени конкурсної комісії індивідуально оцінюють шляхом проставлення балів від 0 до 5 конкурсні пропозиції за такими критеріями:</w:t>
      </w:r>
    </w:p>
    <w:p w14:paraId="6E5C36B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238"/>
      <w:bookmarkEnd w:id="129"/>
      <w:r w:rsidRPr="00EA2686">
        <w:rPr>
          <w:rFonts w:ascii="Times New Roman" w:eastAsia="Times New Roman" w:hAnsi="Times New Roman" w:cs="Times New Roman"/>
          <w:color w:val="000000"/>
          <w:sz w:val="24"/>
          <w:szCs w:val="24"/>
          <w:lang w:eastAsia="ru-RU"/>
        </w:rPr>
        <w:t>відповідність програми (проекту, заходу) її (його) меті;</w:t>
      </w:r>
    </w:p>
    <w:p w14:paraId="62ACF10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239"/>
      <w:bookmarkEnd w:id="130"/>
      <w:r w:rsidRPr="00EA2686">
        <w:rPr>
          <w:rFonts w:ascii="Times New Roman" w:eastAsia="Times New Roman" w:hAnsi="Times New Roman" w:cs="Times New Roman"/>
          <w:color w:val="000000"/>
          <w:sz w:val="24"/>
          <w:szCs w:val="24"/>
          <w:lang w:eastAsia="ru-RU"/>
        </w:rPr>
        <w:t>реалістичність досягнення і значущість очікуваних результатів та результативних показників виконання (реалізації) програми (проекту, заходу);</w:t>
      </w:r>
    </w:p>
    <w:p w14:paraId="1FA6DFC7"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240"/>
      <w:bookmarkEnd w:id="131"/>
      <w:r w:rsidRPr="00EA2686">
        <w:rPr>
          <w:rFonts w:ascii="Times New Roman" w:eastAsia="Times New Roman" w:hAnsi="Times New Roman" w:cs="Times New Roman"/>
          <w:color w:val="000000"/>
          <w:sz w:val="24"/>
          <w:szCs w:val="24"/>
          <w:lang w:eastAsia="ru-RU"/>
        </w:rPr>
        <w:t>очікувана ефективність використання бюджетних коштів (співвідношення кошторису витрат, необхідних для виконання (реалізації) програми (проекту, заходу), та очікуваних результатів виконання (реалізації) програми (проекту, заходу);</w:t>
      </w:r>
    </w:p>
    <w:p w14:paraId="5FE3870B"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241"/>
      <w:bookmarkEnd w:id="132"/>
      <w:r w:rsidRPr="00EA2686">
        <w:rPr>
          <w:rFonts w:ascii="Times New Roman" w:eastAsia="Times New Roman" w:hAnsi="Times New Roman" w:cs="Times New Roman"/>
          <w:color w:val="000000"/>
          <w:sz w:val="24"/>
          <w:szCs w:val="24"/>
          <w:lang w:eastAsia="ru-RU"/>
        </w:rPr>
        <w:t>рівень кадрового та матеріально-технічного забезпечення, необхідного для виконання (реалізації) програми (проекту, заходу), досвід провадження діяльності у відповідній сфері.</w:t>
      </w:r>
    </w:p>
    <w:p w14:paraId="36C0A237"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242"/>
      <w:bookmarkEnd w:id="133"/>
      <w:r w:rsidRPr="00EA2686">
        <w:rPr>
          <w:rFonts w:ascii="Times New Roman" w:eastAsia="Times New Roman" w:hAnsi="Times New Roman" w:cs="Times New Roman"/>
          <w:color w:val="000000"/>
          <w:sz w:val="24"/>
          <w:szCs w:val="24"/>
          <w:lang w:eastAsia="ru-RU"/>
        </w:rPr>
        <w:t xml:space="preserve">Індивідуальні оціночні листи членів конкурсної комісії та результати оцінки всіх конкурсних пропозицій додаються </w:t>
      </w:r>
      <w:proofErr w:type="gramStart"/>
      <w:r w:rsidRPr="00EA2686">
        <w:rPr>
          <w:rFonts w:ascii="Times New Roman" w:eastAsia="Times New Roman" w:hAnsi="Times New Roman" w:cs="Times New Roman"/>
          <w:color w:val="000000"/>
          <w:sz w:val="24"/>
          <w:szCs w:val="24"/>
          <w:lang w:eastAsia="ru-RU"/>
        </w:rPr>
        <w:t>до протоколу</w:t>
      </w:r>
      <w:proofErr w:type="gramEnd"/>
      <w:r w:rsidRPr="00EA2686">
        <w:rPr>
          <w:rFonts w:ascii="Times New Roman" w:eastAsia="Times New Roman" w:hAnsi="Times New Roman" w:cs="Times New Roman"/>
          <w:color w:val="000000"/>
          <w:sz w:val="24"/>
          <w:szCs w:val="24"/>
          <w:lang w:eastAsia="ru-RU"/>
        </w:rPr>
        <w:t xml:space="preserve"> засідання конкурсної комісії.</w:t>
      </w:r>
    </w:p>
    <w:p w14:paraId="171BDD1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243"/>
      <w:bookmarkEnd w:id="134"/>
      <w:r w:rsidRPr="00EA2686">
        <w:rPr>
          <w:rFonts w:ascii="Times New Roman" w:eastAsia="Times New Roman" w:hAnsi="Times New Roman" w:cs="Times New Roman"/>
          <w:color w:val="000000"/>
          <w:sz w:val="24"/>
          <w:szCs w:val="24"/>
          <w:lang w:eastAsia="ru-RU"/>
        </w:rPr>
        <w:t>18. Конкурсна комісія на своєму засіданні підсумовує результати оцінки конкурсних пропозицій, складає рейтинг конкурсних пропозицій.</w:t>
      </w:r>
    </w:p>
    <w:p w14:paraId="22FC9AC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244"/>
      <w:bookmarkEnd w:id="135"/>
      <w:r w:rsidRPr="00EA2686">
        <w:rPr>
          <w:rFonts w:ascii="Times New Roman" w:eastAsia="Times New Roman" w:hAnsi="Times New Roman" w:cs="Times New Roman"/>
          <w:color w:val="000000"/>
          <w:sz w:val="24"/>
          <w:szCs w:val="24"/>
          <w:lang w:eastAsia="ru-RU"/>
        </w:rPr>
        <w:t>Рейтинг конкурсних пропозицій впорядковується за балами від більшого до меншого.</w:t>
      </w:r>
    </w:p>
    <w:p w14:paraId="4FCAE10B"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245"/>
      <w:bookmarkEnd w:id="136"/>
      <w:r w:rsidRPr="00EA2686">
        <w:rPr>
          <w:rFonts w:ascii="Times New Roman" w:eastAsia="Times New Roman" w:hAnsi="Times New Roman" w:cs="Times New Roman"/>
          <w:color w:val="000000"/>
          <w:sz w:val="24"/>
          <w:szCs w:val="24"/>
          <w:lang w:eastAsia="ru-RU"/>
        </w:rPr>
        <w:t>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програми (проекту, заходу) із застосуванням принципу економного та ефективного використання бюджетних коштів. Відповідне рішення затверджується конкурсною комісією.</w:t>
      </w:r>
    </w:p>
    <w:p w14:paraId="35283C8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246"/>
      <w:bookmarkEnd w:id="137"/>
      <w:r w:rsidRPr="00EA2686">
        <w:rPr>
          <w:rFonts w:ascii="Times New Roman" w:eastAsia="Times New Roman" w:hAnsi="Times New Roman" w:cs="Times New Roman"/>
          <w:color w:val="000000"/>
          <w:sz w:val="24"/>
          <w:szCs w:val="24"/>
          <w:lang w:eastAsia="ru-RU"/>
        </w:rPr>
        <w:t xml:space="preserve">Конкурсна комісія на своєму засіданні може визначити прохідний бал. У разі встановлення прохідного балу </w:t>
      </w:r>
      <w:proofErr w:type="gramStart"/>
      <w:r w:rsidRPr="00EA2686">
        <w:rPr>
          <w:rFonts w:ascii="Times New Roman" w:eastAsia="Times New Roman" w:hAnsi="Times New Roman" w:cs="Times New Roman"/>
          <w:color w:val="000000"/>
          <w:sz w:val="24"/>
          <w:szCs w:val="24"/>
          <w:lang w:eastAsia="ru-RU"/>
        </w:rPr>
        <w:t>до рейтингу</w:t>
      </w:r>
      <w:proofErr w:type="gramEnd"/>
      <w:r w:rsidRPr="00EA2686">
        <w:rPr>
          <w:rFonts w:ascii="Times New Roman" w:eastAsia="Times New Roman" w:hAnsi="Times New Roman" w:cs="Times New Roman"/>
          <w:color w:val="000000"/>
          <w:sz w:val="24"/>
          <w:szCs w:val="24"/>
          <w:lang w:eastAsia="ru-RU"/>
        </w:rPr>
        <w:t xml:space="preserve"> конкурсних пропозицій включаються конкурсні пропозиції, що набрали суму балів, яка дорівнює прохідному балу або перевищує його.</w:t>
      </w:r>
    </w:p>
    <w:p w14:paraId="63A72FEE"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247"/>
      <w:bookmarkEnd w:id="138"/>
      <w:r w:rsidRPr="00EA2686">
        <w:rPr>
          <w:rFonts w:ascii="Times New Roman" w:eastAsia="Times New Roman" w:hAnsi="Times New Roman" w:cs="Times New Roman"/>
          <w:color w:val="000000"/>
          <w:sz w:val="24"/>
          <w:szCs w:val="24"/>
          <w:lang w:eastAsia="ru-RU"/>
        </w:rPr>
        <w:t>19. Рейтинг конкурсних пропозицій оприлюднюється на веб-сайті організатора конкурсу.</w:t>
      </w:r>
    </w:p>
    <w:p w14:paraId="1FE6A75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248"/>
      <w:bookmarkEnd w:id="139"/>
      <w:r w:rsidRPr="00EA2686">
        <w:rPr>
          <w:rFonts w:ascii="Times New Roman" w:eastAsia="Times New Roman" w:hAnsi="Times New Roman" w:cs="Times New Roman"/>
          <w:color w:val="000000"/>
          <w:sz w:val="24"/>
          <w:szCs w:val="24"/>
          <w:lang w:eastAsia="ru-RU"/>
        </w:rPr>
        <w:t>20. У разі надання фінансової підтримки для виконання (реалізації) програми (проекту, заходу) за рахунок коштів державного бюджету організатор конкурсу у триденний строк надсилає рішення конкурсної комісії про результати оцінки конкурсних пропозицій до Секретаріату Кабінету Міністрів України для його розміщення на урядовому веб-сайті “Громадянське суспільство і влада”.</w:t>
      </w:r>
    </w:p>
    <w:p w14:paraId="6EAE5AF7"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249"/>
      <w:bookmarkEnd w:id="140"/>
      <w:r w:rsidRPr="00EA2686">
        <w:rPr>
          <w:rFonts w:ascii="Times New Roman" w:eastAsia="Times New Roman" w:hAnsi="Times New Roman" w:cs="Times New Roman"/>
          <w:color w:val="000000"/>
          <w:sz w:val="24"/>
          <w:szCs w:val="24"/>
          <w:lang w:eastAsia="ru-RU"/>
        </w:rPr>
        <w:t>21. Рішення конкурсної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повідомлення організаторові конкурсу, а в разі незгоди з рішенням організатора конкурсу - в установленому порядку.</w:t>
      </w:r>
    </w:p>
    <w:p w14:paraId="31E4B5EF"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250"/>
      <w:bookmarkEnd w:id="141"/>
      <w:r w:rsidRPr="00EA2686">
        <w:rPr>
          <w:rFonts w:ascii="Times New Roman" w:eastAsia="Times New Roman" w:hAnsi="Times New Roman" w:cs="Times New Roman"/>
          <w:color w:val="000000"/>
          <w:sz w:val="24"/>
          <w:szCs w:val="24"/>
          <w:lang w:eastAsia="ru-RU"/>
        </w:rPr>
        <w:t>22. Протягом 15 робочих днів після затвердження державного (місцевого) бюджету на відповідний бюджетний період конкурсна комісія на підставі рейтингу конкурсних пропозицій та в межах передбаченого обсягу фінансування приймає рішення щодо визначення переможців конкурсу та обсягів бюджетних коштів для надання фінансової підтримки для виконання (реалізації) кожної програми (проекту, заходу).</w:t>
      </w:r>
    </w:p>
    <w:p w14:paraId="2E24639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299"/>
      <w:bookmarkEnd w:id="142"/>
      <w:r w:rsidRPr="00EA2686">
        <w:rPr>
          <w:rFonts w:ascii="Times New Roman" w:eastAsia="Times New Roman" w:hAnsi="Times New Roman" w:cs="Times New Roman"/>
          <w:i/>
          <w:iCs/>
          <w:color w:val="000000"/>
          <w:sz w:val="24"/>
          <w:szCs w:val="24"/>
          <w:lang w:eastAsia="ru-RU"/>
        </w:rPr>
        <w:t>{Абзац перший пункту 22 із змінами, внесеними згідно з Постановою КМ </w:t>
      </w:r>
      <w:hyperlink r:id="rId51" w:anchor="n37"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450CB86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301"/>
      <w:bookmarkEnd w:id="143"/>
      <w:r w:rsidRPr="00EA2686">
        <w:rPr>
          <w:rFonts w:ascii="Times New Roman" w:eastAsia="Times New Roman" w:hAnsi="Times New Roman" w:cs="Times New Roman"/>
          <w:color w:val="000000"/>
          <w:sz w:val="24"/>
          <w:szCs w:val="24"/>
          <w:lang w:eastAsia="ru-RU"/>
        </w:rPr>
        <w:lastRenderedPageBreak/>
        <w:t>Переможці конкурсу протягом 20 днів після оголошення результатів конкурсу зобов’язані повідомити організатору конкурсу про те, чи буде на проект, який став переможцем конкурсу, надаватися фінансова підтримка іншими організаторами конкурсів за рахунок коштів державного або місцевого бюджетів та прийняте рішення щодо вибору одного організатора конкурсу, від якого будуть отримувати фінансування.</w:t>
      </w:r>
    </w:p>
    <w:p w14:paraId="140AEB2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300"/>
      <w:bookmarkEnd w:id="144"/>
      <w:r w:rsidRPr="00EA2686">
        <w:rPr>
          <w:rFonts w:ascii="Times New Roman" w:eastAsia="Times New Roman" w:hAnsi="Times New Roman" w:cs="Times New Roman"/>
          <w:i/>
          <w:iCs/>
          <w:color w:val="000000"/>
          <w:sz w:val="24"/>
          <w:szCs w:val="24"/>
          <w:lang w:eastAsia="ru-RU"/>
        </w:rPr>
        <w:t>{Пункт 22 доповнено новим абзацом згідно з Постановою КМ </w:t>
      </w:r>
      <w:hyperlink r:id="rId52" w:anchor="n38"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01EC5007"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251"/>
      <w:bookmarkEnd w:id="145"/>
      <w:r w:rsidRPr="00EA2686">
        <w:rPr>
          <w:rFonts w:ascii="Times New Roman" w:eastAsia="Times New Roman" w:hAnsi="Times New Roman" w:cs="Times New Roman"/>
          <w:color w:val="000000"/>
          <w:sz w:val="24"/>
          <w:szCs w:val="24"/>
          <w:lang w:eastAsia="ru-RU"/>
        </w:rPr>
        <w:t>На підставі зазначеного рішення та інформації, наданої переможцем конкурсу, організатор конкурсу протягом 25 днів затверджує перелік інститутів громадянського суспільства, визначених переможцями конкурсу, з якими будуть укладені договори про виконання (реалізацію) програми (проекту, заходу) (далі - договори).</w:t>
      </w:r>
    </w:p>
    <w:p w14:paraId="61C6BEA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302"/>
      <w:bookmarkEnd w:id="146"/>
      <w:r w:rsidRPr="00EA2686">
        <w:rPr>
          <w:rFonts w:ascii="Times New Roman" w:eastAsia="Times New Roman" w:hAnsi="Times New Roman" w:cs="Times New Roman"/>
          <w:i/>
          <w:iCs/>
          <w:color w:val="000000"/>
          <w:sz w:val="24"/>
          <w:szCs w:val="24"/>
          <w:lang w:eastAsia="ru-RU"/>
        </w:rPr>
        <w:t>{Абзац третій пункту 22 із змінами, внесеними згідно з Постановою КМ </w:t>
      </w:r>
      <w:hyperlink r:id="rId53" w:anchor="n41"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208C3F7F"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252"/>
      <w:bookmarkEnd w:id="147"/>
      <w:r w:rsidRPr="00EA2686">
        <w:rPr>
          <w:rFonts w:ascii="Times New Roman" w:eastAsia="Times New Roman" w:hAnsi="Times New Roman" w:cs="Times New Roman"/>
          <w:color w:val="000000"/>
          <w:sz w:val="24"/>
          <w:szCs w:val="24"/>
          <w:lang w:eastAsia="ru-RU"/>
        </w:rPr>
        <w:t>23. Договір повинен містити опис та план виконання (реалізації) програми (проекту, заходу) із зазначенням строків та відповідальних виконавців на кожному етапі; обов’язки організатора конкурсу щодо фінансування програми (проекту, заходу) із зазначенням строків такого фінансування; обов’язки інституту громадянського суспільства щодо оприлюднення та подання організаторові конкурсу інформації про час і місце проведення заходів, передбачених у рамках виконання (реалізації) програми (проекту, заходу), матеріалів, підготовлених у рамках виконання (реалізації) програми (проекту, заходу), проміжних та підсумкових звітів; права, обов’язки і відповідальність сторін у разі дострокового припинення виконання (реалізації) програми (проекту, заходу) чи їх фінансування; умови, передбачені законодавством, та умови, щодо яких досягнуто взаємної згоди.</w:t>
      </w:r>
    </w:p>
    <w:p w14:paraId="3F6CB22B"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253"/>
      <w:bookmarkEnd w:id="148"/>
      <w:r w:rsidRPr="00EA2686">
        <w:rPr>
          <w:rFonts w:ascii="Times New Roman" w:eastAsia="Times New Roman" w:hAnsi="Times New Roman" w:cs="Times New Roman"/>
          <w:color w:val="000000"/>
          <w:sz w:val="24"/>
          <w:szCs w:val="24"/>
          <w:lang w:eastAsia="ru-RU"/>
        </w:rPr>
        <w:t>Договір повинен містити зобов’язання інституту громадянського суспільства про повернення бюджетних коштів у разі невиконання (нереалізації) програми (проекту, заходу).</w:t>
      </w:r>
    </w:p>
    <w:p w14:paraId="47FBFCF4"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304"/>
      <w:bookmarkEnd w:id="149"/>
      <w:r w:rsidRPr="00EA2686">
        <w:rPr>
          <w:rFonts w:ascii="Times New Roman" w:eastAsia="Times New Roman" w:hAnsi="Times New Roman" w:cs="Times New Roman"/>
          <w:color w:val="000000"/>
          <w:sz w:val="24"/>
          <w:szCs w:val="24"/>
          <w:lang w:eastAsia="ru-RU"/>
        </w:rPr>
        <w:t>Забороняється надання фінансової підтримки на виконання (реалізацію) програми (проекту, заходу), якщо її фінансування передбачається за рахунок коштів державного або місцевого бюджетів, розпорядником яких є інший організатор конкурсу.</w:t>
      </w:r>
    </w:p>
    <w:p w14:paraId="2923F49C"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303"/>
      <w:bookmarkEnd w:id="150"/>
      <w:r w:rsidRPr="00EA2686">
        <w:rPr>
          <w:rFonts w:ascii="Times New Roman" w:eastAsia="Times New Roman" w:hAnsi="Times New Roman" w:cs="Times New Roman"/>
          <w:i/>
          <w:iCs/>
          <w:color w:val="000000"/>
          <w:sz w:val="24"/>
          <w:szCs w:val="24"/>
          <w:lang w:eastAsia="ru-RU"/>
        </w:rPr>
        <w:t>{Пункт 23 доповнено новим абзацом згідно з Постановою КМ </w:t>
      </w:r>
      <w:hyperlink r:id="rId54" w:anchor="n43"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636BC19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254"/>
      <w:bookmarkEnd w:id="151"/>
      <w:r w:rsidRPr="00EA2686">
        <w:rPr>
          <w:rFonts w:ascii="Times New Roman" w:eastAsia="Times New Roman" w:hAnsi="Times New Roman" w:cs="Times New Roman"/>
          <w:color w:val="000000"/>
          <w:sz w:val="24"/>
          <w:szCs w:val="24"/>
          <w:lang w:eastAsia="ru-RU"/>
        </w:rPr>
        <w:t>Під час укладання договорів з переможцями конкурсу рекомендований конкурсною комісією обсяг бюджетних коштів для надання фінансової підтримки для виконання (реалізації) ними відповідної програми (проекту, заходу) може бути змінений з метою приведення кошторису програми (проекту, заходу) у відповідність з вимогами бюджетного законодавства та принципами економного та ефективного використання бюджетних коштів.</w:t>
      </w:r>
    </w:p>
    <w:p w14:paraId="37EE8B2F"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306"/>
      <w:bookmarkEnd w:id="152"/>
      <w:r w:rsidRPr="00EA2686">
        <w:rPr>
          <w:rFonts w:ascii="Times New Roman" w:eastAsia="Times New Roman" w:hAnsi="Times New Roman" w:cs="Times New Roman"/>
          <w:color w:val="000000"/>
          <w:sz w:val="24"/>
          <w:szCs w:val="24"/>
          <w:lang w:eastAsia="ru-RU"/>
        </w:rPr>
        <w:t>Переможець конкурсу під час укладення договору та затвердження кошторису витрат в межах затвердженого обсягу видатків на програму (проект, захід) може надавати уточнені розрахунки витрат, пов’язані із зміною діючих норм та нормативів, цін та тарифів на товари та послуги. Збільшення загального обсягу витрат за однією статтею або включення статей, які не були передбачені проектом, але які безпосередньо пов’язані з цілями програми (проекту, заходу), можливі лише за поданням переможцем конкурсу відповідного обґрунтування.</w:t>
      </w:r>
    </w:p>
    <w:p w14:paraId="555E4EEF"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305"/>
      <w:bookmarkEnd w:id="153"/>
      <w:r w:rsidRPr="00EA2686">
        <w:rPr>
          <w:rFonts w:ascii="Times New Roman" w:eastAsia="Times New Roman" w:hAnsi="Times New Roman" w:cs="Times New Roman"/>
          <w:i/>
          <w:iCs/>
          <w:color w:val="000000"/>
          <w:sz w:val="24"/>
          <w:szCs w:val="24"/>
          <w:lang w:eastAsia="ru-RU"/>
        </w:rPr>
        <w:t>{Пункт 23 доповнено абзацом згідно з Постановою КМ </w:t>
      </w:r>
      <w:hyperlink r:id="rId55" w:anchor="n46"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1E06FDE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255"/>
      <w:bookmarkEnd w:id="154"/>
      <w:r w:rsidRPr="00EA2686">
        <w:rPr>
          <w:rFonts w:ascii="Times New Roman" w:eastAsia="Times New Roman" w:hAnsi="Times New Roman" w:cs="Times New Roman"/>
          <w:color w:val="000000"/>
          <w:sz w:val="24"/>
          <w:szCs w:val="24"/>
          <w:lang w:eastAsia="ru-RU"/>
        </w:rPr>
        <w:t xml:space="preserve">24. Інститут громадянського суспільства, який визнаний переможцем конкурсу та отримав фінансову підтримку за рахунок бюджетних коштів, бере участь у </w:t>
      </w:r>
      <w:r w:rsidRPr="00EA2686">
        <w:rPr>
          <w:rFonts w:ascii="Times New Roman" w:eastAsia="Times New Roman" w:hAnsi="Times New Roman" w:cs="Times New Roman"/>
          <w:color w:val="000000"/>
          <w:sz w:val="24"/>
          <w:szCs w:val="24"/>
          <w:lang w:eastAsia="ru-RU"/>
        </w:rPr>
        <w:lastRenderedPageBreak/>
        <w:t>співфінансуванні програми (проекту, заходу) в розмірі не менш як 15 відсотків необхідного обсягу фінансування.</w:t>
      </w:r>
    </w:p>
    <w:p w14:paraId="0D46F03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307"/>
      <w:bookmarkEnd w:id="155"/>
      <w:r w:rsidRPr="00EA2686">
        <w:rPr>
          <w:rFonts w:ascii="Times New Roman" w:eastAsia="Times New Roman" w:hAnsi="Times New Roman" w:cs="Times New Roman"/>
          <w:i/>
          <w:iCs/>
          <w:color w:val="000000"/>
          <w:sz w:val="24"/>
          <w:szCs w:val="24"/>
          <w:lang w:eastAsia="ru-RU"/>
        </w:rPr>
        <w:t>{Абзац перший пункту 24 із змінами, внесеними згідно з Постановою КМ </w:t>
      </w:r>
      <w:hyperlink r:id="rId56" w:anchor="n49"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757A466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256"/>
      <w:bookmarkEnd w:id="156"/>
      <w:r w:rsidRPr="00EA2686">
        <w:rPr>
          <w:rFonts w:ascii="Times New Roman" w:eastAsia="Times New Roman" w:hAnsi="Times New Roman" w:cs="Times New Roman"/>
          <w:color w:val="000000"/>
          <w:sz w:val="24"/>
          <w:szCs w:val="24"/>
          <w:lang w:eastAsia="ru-RU"/>
        </w:rPr>
        <w:t>Внесок для виконання (реалізації) програми (проекту, 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p>
    <w:p w14:paraId="6EEB776A"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308"/>
      <w:bookmarkEnd w:id="157"/>
      <w:r w:rsidRPr="00EA2686">
        <w:rPr>
          <w:rFonts w:ascii="Times New Roman" w:eastAsia="Times New Roman" w:hAnsi="Times New Roman" w:cs="Times New Roman"/>
          <w:i/>
          <w:iCs/>
          <w:color w:val="000000"/>
          <w:sz w:val="24"/>
          <w:szCs w:val="24"/>
          <w:lang w:eastAsia="ru-RU"/>
        </w:rPr>
        <w:t>{Абзац другий пункту 24 із змінами, внесеними згідно з Постановою КМ </w:t>
      </w:r>
      <w:hyperlink r:id="rId57" w:anchor="n50"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5A511EE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257"/>
      <w:bookmarkEnd w:id="158"/>
      <w:r w:rsidRPr="00EA2686">
        <w:rPr>
          <w:rFonts w:ascii="Times New Roman" w:eastAsia="Times New Roman" w:hAnsi="Times New Roman" w:cs="Times New Roman"/>
          <w:color w:val="000000"/>
          <w:sz w:val="24"/>
          <w:szCs w:val="24"/>
          <w:lang w:eastAsia="ru-RU"/>
        </w:rPr>
        <w:t>25. У разі коли переможець конкурсу письмово відмовляється від виконання (реалізації) програми (проекту, заходу), організатор конкурсу приймає рішення про подальше спрямування бюджетних коштів з урахуванням необхідності виконання завдань, визначених на бюджетний період організатором конкурсу.</w:t>
      </w:r>
    </w:p>
    <w:p w14:paraId="751B9ECB"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258"/>
      <w:bookmarkEnd w:id="159"/>
      <w:r w:rsidRPr="00EA2686">
        <w:rPr>
          <w:rFonts w:ascii="Times New Roman" w:eastAsia="Times New Roman" w:hAnsi="Times New Roman" w:cs="Times New Roman"/>
          <w:color w:val="000000"/>
          <w:sz w:val="24"/>
          <w:szCs w:val="24"/>
          <w:lang w:eastAsia="ru-RU"/>
        </w:rPr>
        <w:t>26. Організатор конкурсу розміщує на власному веб-сайті розроблені переможцями конкурсу плани заходів та іншу інформацію, пов’язану з виконанням (реалізацією) програм (проектів, заходів).</w:t>
      </w:r>
    </w:p>
    <w:p w14:paraId="3FA7BCE5"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259"/>
      <w:bookmarkEnd w:id="160"/>
      <w:r w:rsidRPr="00EA2686">
        <w:rPr>
          <w:rFonts w:ascii="Times New Roman" w:eastAsia="Times New Roman" w:hAnsi="Times New Roman" w:cs="Times New Roman"/>
          <w:color w:val="000000"/>
          <w:sz w:val="24"/>
          <w:szCs w:val="24"/>
          <w:lang w:eastAsia="ru-RU"/>
        </w:rPr>
        <w:t>27. Інститут громадянського суспільства, який визнаний переможцем конкурсу та отримав фінансову підтримку за рахунок бюджетних коштів, подає після виконання (реалізації) програми (проекту, заходу) організаторові конкурсу фінансовий та підсумковий звіти про виконання договору та обсяг використаних бюджетних коштів за формою та у строк, що визначені організатором конкурсу.</w:t>
      </w:r>
    </w:p>
    <w:p w14:paraId="21066D7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260"/>
      <w:bookmarkEnd w:id="161"/>
      <w:r w:rsidRPr="00EA2686">
        <w:rPr>
          <w:rFonts w:ascii="Times New Roman" w:eastAsia="Times New Roman" w:hAnsi="Times New Roman" w:cs="Times New Roman"/>
          <w:color w:val="000000"/>
          <w:sz w:val="24"/>
          <w:szCs w:val="24"/>
          <w:lang w:eastAsia="ru-RU"/>
        </w:rPr>
        <w:t xml:space="preserve">Підсумковий звіт повинен містити опис та перелік завдань, виконаних </w:t>
      </w:r>
      <w:proofErr w:type="gramStart"/>
      <w:r w:rsidRPr="00EA2686">
        <w:rPr>
          <w:rFonts w:ascii="Times New Roman" w:eastAsia="Times New Roman" w:hAnsi="Times New Roman" w:cs="Times New Roman"/>
          <w:color w:val="000000"/>
          <w:sz w:val="24"/>
          <w:szCs w:val="24"/>
          <w:lang w:eastAsia="ru-RU"/>
        </w:rPr>
        <w:t>у рамках</w:t>
      </w:r>
      <w:proofErr w:type="gramEnd"/>
      <w:r w:rsidRPr="00EA2686">
        <w:rPr>
          <w:rFonts w:ascii="Times New Roman" w:eastAsia="Times New Roman" w:hAnsi="Times New Roman" w:cs="Times New Roman"/>
          <w:color w:val="000000"/>
          <w:sz w:val="24"/>
          <w:szCs w:val="24"/>
          <w:lang w:eastAsia="ru-RU"/>
        </w:rPr>
        <w:t xml:space="preserve"> програми (проекту, заходу); результативні показники виконання (реалізації) програми (проекту, заходу); у разі невиконання умов договору повністю або частково - причини такого невиконання; оцінку рівня заінтересованості та задоволення потреб цільової аудиторії, на яку спрямовувалася програма (проект, захід).</w:t>
      </w:r>
    </w:p>
    <w:p w14:paraId="0EA15023"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261"/>
      <w:bookmarkEnd w:id="162"/>
      <w:r w:rsidRPr="00EA2686">
        <w:rPr>
          <w:rFonts w:ascii="Times New Roman" w:eastAsia="Times New Roman" w:hAnsi="Times New Roman" w:cs="Times New Roman"/>
          <w:color w:val="000000"/>
          <w:sz w:val="24"/>
          <w:szCs w:val="24"/>
          <w:lang w:eastAsia="ru-RU"/>
        </w:rPr>
        <w:t>28. Організатор конкурсу із залученням інститутів громадянського суспільства проводить моніторинг виконання (реалізації) програм (проектів, заходів), які отримують фінансову підтримку за рахунок бюджетних коштів, у визначеному ним порядку.</w:t>
      </w:r>
    </w:p>
    <w:p w14:paraId="5D8BF826"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262"/>
      <w:bookmarkEnd w:id="163"/>
      <w:r w:rsidRPr="00EA2686">
        <w:rPr>
          <w:rFonts w:ascii="Times New Roman" w:eastAsia="Times New Roman" w:hAnsi="Times New Roman" w:cs="Times New Roman"/>
          <w:color w:val="000000"/>
          <w:sz w:val="24"/>
          <w:szCs w:val="24"/>
          <w:lang w:eastAsia="ru-RU"/>
        </w:rPr>
        <w:t>29. Організатор конкурсу готує у місячний строк після надходження всіх фінансових та підсумкових звітів інститутів громадянського суспільства, які визнані переможцями конкурсу та отримали фінансову підтримку за рахунок бюджетних коштів, підсумковий висновок щодо виконання (реалізації) кожної програми (проекту, заходу), в якому зазначається інформація про:</w:t>
      </w:r>
    </w:p>
    <w:p w14:paraId="5DBBB4C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263"/>
      <w:bookmarkEnd w:id="164"/>
      <w:r w:rsidRPr="00EA2686">
        <w:rPr>
          <w:rFonts w:ascii="Times New Roman" w:eastAsia="Times New Roman" w:hAnsi="Times New Roman" w:cs="Times New Roman"/>
          <w:color w:val="000000"/>
          <w:sz w:val="24"/>
          <w:szCs w:val="24"/>
          <w:lang w:eastAsia="ru-RU"/>
        </w:rPr>
        <w:t>обсяг бюджетних коштів, наданих для виконання (реалізації) програми (проекту, заходу);</w:t>
      </w:r>
    </w:p>
    <w:p w14:paraId="05140500"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264"/>
      <w:bookmarkEnd w:id="165"/>
      <w:r w:rsidRPr="00EA2686">
        <w:rPr>
          <w:rFonts w:ascii="Times New Roman" w:eastAsia="Times New Roman" w:hAnsi="Times New Roman" w:cs="Times New Roman"/>
          <w:color w:val="000000"/>
          <w:sz w:val="24"/>
          <w:szCs w:val="24"/>
          <w:lang w:eastAsia="ru-RU"/>
        </w:rPr>
        <w:t>відповідність результативних показників виконання (реалізації) програми (проекту, заходу) запланованим результативним показникам та обсягу витрачених бюджетних коштів.</w:t>
      </w:r>
    </w:p>
    <w:p w14:paraId="6C10936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265"/>
      <w:bookmarkEnd w:id="166"/>
      <w:r w:rsidRPr="00EA2686">
        <w:rPr>
          <w:rFonts w:ascii="Times New Roman" w:eastAsia="Times New Roman" w:hAnsi="Times New Roman" w:cs="Times New Roman"/>
          <w:color w:val="000000"/>
          <w:sz w:val="24"/>
          <w:szCs w:val="24"/>
          <w:lang w:eastAsia="ru-RU"/>
        </w:rPr>
        <w:t xml:space="preserve">Організатор конкурсу оприлюднює підсумковий висновок за результатами моніторингу разом із підсумковими звітами інститутів громадянського суспільства, які визнані переможцями конкурсу та отримали фінансову підтримку за рахунок бюджетних коштів, на власному офіційному веб-сайті та подає їх конкурсній комісії. У разі надання фінансової підтримки для виконання (реалізації) програми (проекту, заходу) за рахунок </w:t>
      </w:r>
      <w:r w:rsidRPr="00EA2686">
        <w:rPr>
          <w:rFonts w:ascii="Times New Roman" w:eastAsia="Times New Roman" w:hAnsi="Times New Roman" w:cs="Times New Roman"/>
          <w:color w:val="000000"/>
          <w:sz w:val="24"/>
          <w:szCs w:val="24"/>
          <w:lang w:eastAsia="ru-RU"/>
        </w:rPr>
        <w:lastRenderedPageBreak/>
        <w:t>коштів державного бюджету організатор конкурсу надсилає відповідні матеріали до Секретаріату Кабінету Міністрів України для розміщення на урядовому веб-сайті “Громадянське суспільство і влада”.</w:t>
      </w:r>
    </w:p>
    <w:p w14:paraId="52F31441"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266"/>
      <w:bookmarkEnd w:id="167"/>
      <w:r w:rsidRPr="00EA2686">
        <w:rPr>
          <w:rFonts w:ascii="Times New Roman" w:eastAsia="Times New Roman" w:hAnsi="Times New Roman" w:cs="Times New Roman"/>
          <w:color w:val="000000"/>
          <w:sz w:val="24"/>
          <w:szCs w:val="24"/>
          <w:lang w:eastAsia="ru-RU"/>
        </w:rPr>
        <w:t>30. Конкурсна 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невиконання (нереалізацію) програми (проекту, заходу), яке у триденний строк оприлюднюється на офіційному веб-сайті організатора конкурсу.</w:t>
      </w:r>
    </w:p>
    <w:p w14:paraId="525CF2FB"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267"/>
      <w:bookmarkEnd w:id="168"/>
      <w:r w:rsidRPr="00EA2686">
        <w:rPr>
          <w:rFonts w:ascii="Times New Roman" w:eastAsia="Times New Roman" w:hAnsi="Times New Roman" w:cs="Times New Roman"/>
          <w:color w:val="000000"/>
          <w:sz w:val="24"/>
          <w:szCs w:val="24"/>
          <w:lang w:eastAsia="ru-RU"/>
        </w:rPr>
        <w:t>31. Організатор конкурсу на підставі рішення конкурсної комісії щодо невиконання (нереалізації) програми (проекту, заходу) інститутом громадянського суспільства, який визнаний переможцем конкурсу та отримав фінансову підтримку за рахунок бюджетних коштів, або на підставі встановлення факту фінансування статей витрат кошторису за рахунок коштів державного або місцевого бюджетів двома та більше організаторами конкурсу, може прийняти рішення про повернення бюджетних коштів, яке у триденний строк надсилається відповідному інституту громадянського суспільства.</w:t>
      </w:r>
    </w:p>
    <w:p w14:paraId="52E25A34"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309"/>
      <w:bookmarkEnd w:id="169"/>
      <w:r w:rsidRPr="00EA2686">
        <w:rPr>
          <w:rFonts w:ascii="Times New Roman" w:eastAsia="Times New Roman" w:hAnsi="Times New Roman" w:cs="Times New Roman"/>
          <w:i/>
          <w:iCs/>
          <w:color w:val="000000"/>
          <w:sz w:val="24"/>
          <w:szCs w:val="24"/>
          <w:lang w:eastAsia="ru-RU"/>
        </w:rPr>
        <w:t>{Абзац перший пункту 31 із змінами, внесеними згідно з Постановою КМ </w:t>
      </w:r>
      <w:hyperlink r:id="rId58" w:anchor="n51" w:tgtFrame="_blank" w:history="1">
        <w:r w:rsidRPr="00EA2686">
          <w:rPr>
            <w:rFonts w:ascii="Times New Roman" w:eastAsia="Times New Roman" w:hAnsi="Times New Roman" w:cs="Times New Roman"/>
            <w:i/>
            <w:iCs/>
            <w:color w:val="000099"/>
            <w:sz w:val="24"/>
            <w:szCs w:val="24"/>
            <w:u w:val="single"/>
            <w:lang w:eastAsia="ru-RU"/>
          </w:rPr>
          <w:t>№ 426 від 23.05.2018</w:t>
        </w:r>
      </w:hyperlink>
      <w:r w:rsidRPr="00EA2686">
        <w:rPr>
          <w:rFonts w:ascii="Times New Roman" w:eastAsia="Times New Roman" w:hAnsi="Times New Roman" w:cs="Times New Roman"/>
          <w:i/>
          <w:iCs/>
          <w:color w:val="000000"/>
          <w:sz w:val="24"/>
          <w:szCs w:val="24"/>
          <w:lang w:eastAsia="ru-RU"/>
        </w:rPr>
        <w:t>}</w:t>
      </w:r>
    </w:p>
    <w:p w14:paraId="50AB609F"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268"/>
      <w:bookmarkEnd w:id="170"/>
      <w:r w:rsidRPr="00EA2686">
        <w:rPr>
          <w:rFonts w:ascii="Times New Roman" w:eastAsia="Times New Roman" w:hAnsi="Times New Roman" w:cs="Times New Roman"/>
          <w:color w:val="000000"/>
          <w:sz w:val="24"/>
          <w:szCs w:val="24"/>
          <w:lang w:eastAsia="ru-RU"/>
        </w:rPr>
        <w:t>Після надходження рішення організатора конкурсу про повернення бюджетних коштів інститут громадянського суспільства у тижневий строк повертає кошти до відповідного бюджету та протягом трьох робочих днів інформує про це організатора конкурсу.</w:t>
      </w:r>
    </w:p>
    <w:p w14:paraId="59A6848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56"/>
      <w:bookmarkEnd w:id="171"/>
      <w:r w:rsidRPr="00EA2686">
        <w:rPr>
          <w:rFonts w:ascii="Times New Roman" w:eastAsia="Times New Roman" w:hAnsi="Times New Roman" w:cs="Times New Roman"/>
          <w:i/>
          <w:iCs/>
          <w:color w:val="000000"/>
          <w:sz w:val="24"/>
          <w:szCs w:val="24"/>
          <w:lang w:eastAsia="ru-RU"/>
        </w:rPr>
        <w:t>{Порядок в редакції Постанови КМ </w:t>
      </w:r>
      <w:hyperlink r:id="rId59" w:anchor="n11" w:tgtFrame="_blank" w:history="1">
        <w:r w:rsidRPr="00EA2686">
          <w:rPr>
            <w:rFonts w:ascii="Times New Roman" w:eastAsia="Times New Roman" w:hAnsi="Times New Roman" w:cs="Times New Roman"/>
            <w:i/>
            <w:iCs/>
            <w:color w:val="000099"/>
            <w:sz w:val="24"/>
            <w:szCs w:val="24"/>
            <w:u w:val="single"/>
            <w:lang w:eastAsia="ru-RU"/>
          </w:rPr>
          <w:t>№ 194 від 16.03.2016</w:t>
        </w:r>
      </w:hyperlink>
      <w:r w:rsidRPr="00EA2686">
        <w:rPr>
          <w:rFonts w:ascii="Times New Roman" w:eastAsia="Times New Roman" w:hAnsi="Times New Roman" w:cs="Times New Roman"/>
          <w:i/>
          <w:iCs/>
          <w:color w:val="000000"/>
          <w:sz w:val="24"/>
          <w:szCs w:val="24"/>
          <w:lang w:eastAsia="ru-RU"/>
        </w:rPr>
        <w:t>}</w:t>
      </w:r>
    </w:p>
    <w:p w14:paraId="64374E44" w14:textId="77777777" w:rsidR="00EA2686" w:rsidRPr="00EA2686" w:rsidRDefault="00EA2686" w:rsidP="00EA2686">
      <w:pPr>
        <w:spacing w:after="0" w:line="240" w:lineRule="auto"/>
        <w:rPr>
          <w:rFonts w:ascii="Times New Roman" w:eastAsia="Times New Roman" w:hAnsi="Times New Roman" w:cs="Times New Roman"/>
          <w:sz w:val="24"/>
          <w:szCs w:val="24"/>
          <w:lang w:eastAsia="ru-RU"/>
        </w:rPr>
      </w:pPr>
      <w:bookmarkStart w:id="172" w:name="n153"/>
      <w:bookmarkEnd w:id="172"/>
      <w:r w:rsidRPr="00EA2686">
        <w:rPr>
          <w:rFonts w:ascii="Times New Roman" w:eastAsia="Times New Roman" w:hAnsi="Times New Roman" w:cs="Times New Roman"/>
          <w:sz w:val="24"/>
          <w:szCs w:val="24"/>
          <w:lang w:eastAsia="ru-RU"/>
        </w:rPr>
        <w:pict w14:anchorId="3B9D154B">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EA2686" w:rsidRPr="00EA2686" w14:paraId="228113C7" w14:textId="77777777" w:rsidTr="00EA2686">
        <w:tc>
          <w:tcPr>
            <w:tcW w:w="2000" w:type="pct"/>
            <w:tcBorders>
              <w:top w:val="single" w:sz="2" w:space="0" w:color="auto"/>
              <w:left w:val="single" w:sz="2" w:space="0" w:color="auto"/>
              <w:bottom w:val="single" w:sz="2" w:space="0" w:color="auto"/>
              <w:right w:val="single" w:sz="2" w:space="0" w:color="auto"/>
            </w:tcBorders>
            <w:shd w:val="clear" w:color="auto" w:fill="auto"/>
            <w:hideMark/>
          </w:tcPr>
          <w:p w14:paraId="38C26005" w14:textId="77777777" w:rsidR="00EA2686" w:rsidRPr="00EA2686" w:rsidRDefault="00EA2686" w:rsidP="00EA2686">
            <w:pPr>
              <w:spacing w:before="150" w:after="150" w:line="240" w:lineRule="auto"/>
              <w:rPr>
                <w:rFonts w:ascii="Times New Roman" w:eastAsia="Times New Roman" w:hAnsi="Times New Roman" w:cs="Times New Roman"/>
                <w:sz w:val="24"/>
                <w:szCs w:val="24"/>
                <w:lang w:eastAsia="ru-RU"/>
              </w:rPr>
            </w:pPr>
            <w:bookmarkStart w:id="173" w:name="n143"/>
            <w:bookmarkEnd w:id="173"/>
            <w:r w:rsidRPr="00EA2686">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14:paraId="13EA6714" w14:textId="77777777" w:rsidR="00EA2686" w:rsidRPr="00EA2686" w:rsidRDefault="00EA2686" w:rsidP="00EA2686">
            <w:pPr>
              <w:spacing w:before="150" w:after="150" w:line="240" w:lineRule="auto"/>
              <w:jc w:val="center"/>
              <w:rPr>
                <w:rFonts w:ascii="Times New Roman" w:eastAsia="Times New Roman" w:hAnsi="Times New Roman" w:cs="Times New Roman"/>
                <w:sz w:val="24"/>
                <w:szCs w:val="24"/>
                <w:lang w:eastAsia="ru-RU"/>
              </w:rPr>
            </w:pPr>
            <w:r w:rsidRPr="00EA2686">
              <w:rPr>
                <w:rFonts w:ascii="Times New Roman" w:eastAsia="Times New Roman" w:hAnsi="Times New Roman" w:cs="Times New Roman"/>
                <w:b/>
                <w:bCs/>
                <w:color w:val="000000"/>
                <w:sz w:val="24"/>
                <w:szCs w:val="24"/>
                <w:lang w:eastAsia="ru-RU"/>
              </w:rPr>
              <w:t>ЗАТВЕРДЖЕНО</w:t>
            </w:r>
            <w:r w:rsidRPr="00EA2686">
              <w:rPr>
                <w:rFonts w:ascii="Times New Roman" w:eastAsia="Times New Roman" w:hAnsi="Times New Roman" w:cs="Times New Roman"/>
                <w:sz w:val="24"/>
                <w:szCs w:val="24"/>
                <w:lang w:eastAsia="ru-RU"/>
              </w:rPr>
              <w:t> </w:t>
            </w:r>
            <w:r w:rsidRPr="00EA2686">
              <w:rPr>
                <w:rFonts w:ascii="Times New Roman" w:eastAsia="Times New Roman" w:hAnsi="Times New Roman" w:cs="Times New Roman"/>
                <w:sz w:val="24"/>
                <w:szCs w:val="24"/>
                <w:lang w:eastAsia="ru-RU"/>
              </w:rPr>
              <w:br/>
            </w:r>
            <w:r w:rsidRPr="00EA2686">
              <w:rPr>
                <w:rFonts w:ascii="Times New Roman" w:eastAsia="Times New Roman" w:hAnsi="Times New Roman" w:cs="Times New Roman"/>
                <w:b/>
                <w:bCs/>
                <w:color w:val="000000"/>
                <w:sz w:val="24"/>
                <w:szCs w:val="24"/>
                <w:lang w:eastAsia="ru-RU"/>
              </w:rPr>
              <w:t>постановою Кабінету Міністрів України</w:t>
            </w:r>
            <w:r w:rsidRPr="00EA2686">
              <w:rPr>
                <w:rFonts w:ascii="Times New Roman" w:eastAsia="Times New Roman" w:hAnsi="Times New Roman" w:cs="Times New Roman"/>
                <w:sz w:val="24"/>
                <w:szCs w:val="24"/>
                <w:lang w:eastAsia="ru-RU"/>
              </w:rPr>
              <w:t> </w:t>
            </w:r>
            <w:r w:rsidRPr="00EA2686">
              <w:rPr>
                <w:rFonts w:ascii="Times New Roman" w:eastAsia="Times New Roman" w:hAnsi="Times New Roman" w:cs="Times New Roman"/>
                <w:sz w:val="24"/>
                <w:szCs w:val="24"/>
                <w:lang w:eastAsia="ru-RU"/>
              </w:rPr>
              <w:br/>
            </w:r>
            <w:r w:rsidRPr="00EA2686">
              <w:rPr>
                <w:rFonts w:ascii="Times New Roman" w:eastAsia="Times New Roman" w:hAnsi="Times New Roman" w:cs="Times New Roman"/>
                <w:b/>
                <w:bCs/>
                <w:color w:val="000000"/>
                <w:sz w:val="24"/>
                <w:szCs w:val="24"/>
                <w:lang w:eastAsia="ru-RU"/>
              </w:rPr>
              <w:t>від 12 жовтня 2011 р. № 1049</w:t>
            </w:r>
          </w:p>
        </w:tc>
      </w:tr>
    </w:tbl>
    <w:p w14:paraId="4CE084E5" w14:textId="77777777" w:rsidR="00EA2686" w:rsidRPr="00EA2686" w:rsidRDefault="00EA2686" w:rsidP="00EA2686">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174" w:name="n144"/>
      <w:bookmarkEnd w:id="174"/>
      <w:r w:rsidRPr="00EA2686">
        <w:rPr>
          <w:rFonts w:ascii="Times New Roman" w:eastAsia="Times New Roman" w:hAnsi="Times New Roman" w:cs="Times New Roman"/>
          <w:b/>
          <w:bCs/>
          <w:color w:val="000000"/>
          <w:sz w:val="32"/>
          <w:szCs w:val="32"/>
          <w:lang w:eastAsia="ru-RU"/>
        </w:rPr>
        <w:t>ПЕРЕЛІК </w:t>
      </w:r>
      <w:r w:rsidRPr="00EA2686">
        <w:rPr>
          <w:rFonts w:ascii="Times New Roman" w:eastAsia="Times New Roman" w:hAnsi="Times New Roman" w:cs="Times New Roman"/>
          <w:color w:val="000000"/>
          <w:sz w:val="24"/>
          <w:szCs w:val="24"/>
          <w:lang w:eastAsia="ru-RU"/>
        </w:rPr>
        <w:br/>
      </w:r>
      <w:r w:rsidRPr="00EA2686">
        <w:rPr>
          <w:rFonts w:ascii="Times New Roman" w:eastAsia="Times New Roman" w:hAnsi="Times New Roman" w:cs="Times New Roman"/>
          <w:b/>
          <w:bCs/>
          <w:color w:val="000000"/>
          <w:sz w:val="32"/>
          <w:szCs w:val="32"/>
          <w:lang w:eastAsia="ru-RU"/>
        </w:rPr>
        <w:t>постанов Кабінету Міністрів України, що втратили чинність</w:t>
      </w:r>
    </w:p>
    <w:p w14:paraId="5C57299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45"/>
      <w:bookmarkEnd w:id="175"/>
      <w:r w:rsidRPr="00EA2686">
        <w:rPr>
          <w:rFonts w:ascii="Times New Roman" w:eastAsia="Times New Roman" w:hAnsi="Times New Roman" w:cs="Times New Roman"/>
          <w:color w:val="000000"/>
          <w:sz w:val="24"/>
          <w:szCs w:val="24"/>
          <w:lang w:eastAsia="ru-RU"/>
        </w:rPr>
        <w:t>1. </w:t>
      </w:r>
      <w:hyperlink r:id="rId60" w:tgtFrame="_blank" w:history="1">
        <w:r w:rsidRPr="00EA2686">
          <w:rPr>
            <w:rFonts w:ascii="Times New Roman" w:eastAsia="Times New Roman" w:hAnsi="Times New Roman" w:cs="Times New Roman"/>
            <w:color w:val="000099"/>
            <w:sz w:val="24"/>
            <w:szCs w:val="24"/>
            <w:u w:val="single"/>
            <w:lang w:eastAsia="ru-RU"/>
          </w:rPr>
          <w:t>Постанова Кабінету Міністрів України від 25 липня 2002 р. № 1062</w:t>
        </w:r>
      </w:hyperlink>
      <w:r w:rsidRPr="00EA2686">
        <w:rPr>
          <w:rFonts w:ascii="Times New Roman" w:eastAsia="Times New Roman" w:hAnsi="Times New Roman" w:cs="Times New Roman"/>
          <w:color w:val="000000"/>
          <w:sz w:val="24"/>
          <w:szCs w:val="24"/>
          <w:lang w:eastAsia="ru-RU"/>
        </w:rPr>
        <w:t> "Про затвердження Порядку проведення конкурсу проектів програм, розроблених молодіжними, дитячими громадськими організаціями та їх спілками, стосовно дітей, молоді, жінок та сім'ї" (Офіційний вісник України, 2002 р., № 31, ст. 1468).</w:t>
      </w:r>
    </w:p>
    <w:p w14:paraId="16E39559"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46"/>
      <w:bookmarkEnd w:id="176"/>
      <w:r w:rsidRPr="00EA2686">
        <w:rPr>
          <w:rFonts w:ascii="Times New Roman" w:eastAsia="Times New Roman" w:hAnsi="Times New Roman" w:cs="Times New Roman"/>
          <w:color w:val="000000"/>
          <w:sz w:val="24"/>
          <w:szCs w:val="24"/>
          <w:lang w:eastAsia="ru-RU"/>
        </w:rPr>
        <w:t>2. </w:t>
      </w:r>
      <w:hyperlink r:id="rId61" w:tgtFrame="_blank" w:history="1">
        <w:r w:rsidRPr="00EA2686">
          <w:rPr>
            <w:rFonts w:ascii="Times New Roman" w:eastAsia="Times New Roman" w:hAnsi="Times New Roman" w:cs="Times New Roman"/>
            <w:color w:val="000099"/>
            <w:sz w:val="24"/>
            <w:szCs w:val="24"/>
            <w:u w:val="single"/>
            <w:lang w:eastAsia="ru-RU"/>
          </w:rPr>
          <w:t>Пункт 14</w:t>
        </w:r>
      </w:hyperlink>
      <w:r w:rsidRPr="00EA2686">
        <w:rPr>
          <w:rFonts w:ascii="Times New Roman" w:eastAsia="Times New Roman" w:hAnsi="Times New Roman" w:cs="Times New Roman"/>
          <w:color w:val="000000"/>
          <w:sz w:val="24"/>
          <w:szCs w:val="24"/>
          <w:lang w:eastAsia="ru-RU"/>
        </w:rPr>
        <w:t> змін, що вносяться до постанов Кабінету Міністрів України, затверджених постановою Кабінету Міністрів України від 17 листопада 2004 р. № 1572 (Офіційний вісник України, 2004 р., № 46, ст. 3055).</w:t>
      </w:r>
    </w:p>
    <w:p w14:paraId="33E524BD"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47"/>
      <w:bookmarkEnd w:id="177"/>
      <w:r w:rsidRPr="00EA2686">
        <w:rPr>
          <w:rFonts w:ascii="Times New Roman" w:eastAsia="Times New Roman" w:hAnsi="Times New Roman" w:cs="Times New Roman"/>
          <w:color w:val="000000"/>
          <w:sz w:val="24"/>
          <w:szCs w:val="24"/>
          <w:lang w:eastAsia="ru-RU"/>
        </w:rPr>
        <w:t>3. </w:t>
      </w:r>
      <w:hyperlink r:id="rId62" w:tgtFrame="_blank" w:history="1">
        <w:r w:rsidRPr="00EA2686">
          <w:rPr>
            <w:rFonts w:ascii="Times New Roman" w:eastAsia="Times New Roman" w:hAnsi="Times New Roman" w:cs="Times New Roman"/>
            <w:color w:val="000099"/>
            <w:sz w:val="24"/>
            <w:szCs w:val="24"/>
            <w:u w:val="single"/>
            <w:lang w:eastAsia="ru-RU"/>
          </w:rPr>
          <w:t>Постанова Кабінету Міністрів України від 6 травня 2009 р. № 444</w:t>
        </w:r>
      </w:hyperlink>
      <w:r w:rsidRPr="00EA2686">
        <w:rPr>
          <w:rFonts w:ascii="Times New Roman" w:eastAsia="Times New Roman" w:hAnsi="Times New Roman" w:cs="Times New Roman"/>
          <w:color w:val="000000"/>
          <w:sz w:val="24"/>
          <w:szCs w:val="24"/>
          <w:lang w:eastAsia="ru-RU"/>
        </w:rPr>
        <w:t> "Про внесення змін до постанови Кабінету Міністрів України від 25 липня 2002 р. № 1062" (Офіційний вісник України, 2009 р., № 33, ст. 1158).</w:t>
      </w:r>
    </w:p>
    <w:p w14:paraId="78BF435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48"/>
      <w:bookmarkEnd w:id="178"/>
      <w:r w:rsidRPr="00EA2686">
        <w:rPr>
          <w:rFonts w:ascii="Times New Roman" w:eastAsia="Times New Roman" w:hAnsi="Times New Roman" w:cs="Times New Roman"/>
          <w:color w:val="000000"/>
          <w:sz w:val="24"/>
          <w:szCs w:val="24"/>
          <w:lang w:eastAsia="ru-RU"/>
        </w:rPr>
        <w:t>4. </w:t>
      </w:r>
      <w:hyperlink r:id="rId63" w:tgtFrame="_blank" w:history="1">
        <w:r w:rsidRPr="00EA2686">
          <w:rPr>
            <w:rFonts w:ascii="Times New Roman" w:eastAsia="Times New Roman" w:hAnsi="Times New Roman" w:cs="Times New Roman"/>
            <w:color w:val="000099"/>
            <w:sz w:val="24"/>
            <w:szCs w:val="24"/>
            <w:u w:val="single"/>
            <w:lang w:eastAsia="ru-RU"/>
          </w:rPr>
          <w:t>Постанова Кабінету Міністрів України від 30 жовтня 2008 р. № 956</w:t>
        </w:r>
      </w:hyperlink>
      <w:r w:rsidRPr="00EA2686">
        <w:rPr>
          <w:rFonts w:ascii="Times New Roman" w:eastAsia="Times New Roman" w:hAnsi="Times New Roman" w:cs="Times New Roman"/>
          <w:color w:val="000000"/>
          <w:sz w:val="24"/>
          <w:szCs w:val="24"/>
          <w:lang w:eastAsia="ru-RU"/>
        </w:rPr>
        <w:t> "Про затвердження Порядку проведення конкурсного відбору проектів і програм інформування громадськості з питань європейської інтеграції, розроблених громадськими організаціями" (Офіційний вісник України, 2008 р., № 84, ст. 2826).</w:t>
      </w:r>
    </w:p>
    <w:p w14:paraId="5C877B42"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49"/>
      <w:bookmarkEnd w:id="179"/>
      <w:r w:rsidRPr="00EA2686">
        <w:rPr>
          <w:rFonts w:ascii="Times New Roman" w:eastAsia="Times New Roman" w:hAnsi="Times New Roman" w:cs="Times New Roman"/>
          <w:color w:val="000000"/>
          <w:sz w:val="24"/>
          <w:szCs w:val="24"/>
          <w:lang w:eastAsia="ru-RU"/>
        </w:rPr>
        <w:lastRenderedPageBreak/>
        <w:t>5. </w:t>
      </w:r>
      <w:hyperlink r:id="rId64" w:anchor="n7" w:tgtFrame="_blank" w:history="1">
        <w:r w:rsidRPr="00EA2686">
          <w:rPr>
            <w:rFonts w:ascii="Times New Roman" w:eastAsia="Times New Roman" w:hAnsi="Times New Roman" w:cs="Times New Roman"/>
            <w:color w:val="000099"/>
            <w:sz w:val="24"/>
            <w:szCs w:val="24"/>
            <w:u w:val="single"/>
            <w:lang w:eastAsia="ru-RU"/>
          </w:rPr>
          <w:t>Пункт 2</w:t>
        </w:r>
      </w:hyperlink>
      <w:r w:rsidRPr="00EA2686">
        <w:rPr>
          <w:rFonts w:ascii="Times New Roman" w:eastAsia="Times New Roman" w:hAnsi="Times New Roman" w:cs="Times New Roman"/>
          <w:color w:val="000000"/>
          <w:sz w:val="24"/>
          <w:szCs w:val="24"/>
          <w:lang w:eastAsia="ru-RU"/>
        </w:rPr>
        <w:t> постанови Кабінету Міністрів України від 29 червня 2011 р. № 778 "Деякі питання надання молодіжним та дитячим громадським організаціям державної підтримки для виконання загальнодержавних програм і заходів стосовно дітей, молоді, жінок та сім'ї" (Офіційний вісник України, 2011 р., № 56, ст. 2241).</w:t>
      </w:r>
    </w:p>
    <w:p w14:paraId="54906938"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50"/>
      <w:bookmarkEnd w:id="180"/>
      <w:r w:rsidRPr="00EA2686">
        <w:rPr>
          <w:rFonts w:ascii="Times New Roman" w:eastAsia="Times New Roman" w:hAnsi="Times New Roman" w:cs="Times New Roman"/>
          <w:color w:val="000000"/>
          <w:sz w:val="24"/>
          <w:szCs w:val="24"/>
          <w:lang w:eastAsia="ru-RU"/>
        </w:rPr>
        <w:t>6.</w:t>
      </w:r>
      <w:hyperlink r:id="rId65" w:tgtFrame="_blank" w:history="1">
        <w:r w:rsidRPr="00EA2686">
          <w:rPr>
            <w:rFonts w:ascii="Times New Roman" w:eastAsia="Times New Roman" w:hAnsi="Times New Roman" w:cs="Times New Roman"/>
            <w:color w:val="000099"/>
            <w:sz w:val="24"/>
            <w:szCs w:val="24"/>
            <w:u w:val="single"/>
            <w:lang w:eastAsia="ru-RU"/>
          </w:rPr>
          <w:t> Пункт 11</w:t>
        </w:r>
      </w:hyperlink>
      <w:r w:rsidRPr="00EA2686">
        <w:rPr>
          <w:rFonts w:ascii="Times New Roman" w:eastAsia="Times New Roman" w:hAnsi="Times New Roman" w:cs="Times New Roman"/>
          <w:color w:val="000000"/>
          <w:sz w:val="24"/>
          <w:szCs w:val="24"/>
          <w:lang w:eastAsia="ru-RU"/>
        </w:rPr>
        <w:t> змін, що вносяться до актів Кабінету Міністрів України, затверджених постановою Кабінету Міністрів України від 25 грудня 2004 р. № 1757 (Офіційний вісник України, 2004 р., № 52, ст. 3451).</w:t>
      </w:r>
    </w:p>
    <w:p w14:paraId="432165CE" w14:textId="77777777" w:rsidR="00EA2686" w:rsidRPr="00EA2686" w:rsidRDefault="00EA2686" w:rsidP="00EA2686">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51"/>
      <w:bookmarkEnd w:id="181"/>
      <w:r w:rsidRPr="00EA2686">
        <w:rPr>
          <w:rFonts w:ascii="Times New Roman" w:eastAsia="Times New Roman" w:hAnsi="Times New Roman" w:cs="Times New Roman"/>
          <w:color w:val="000000"/>
          <w:sz w:val="24"/>
          <w:szCs w:val="24"/>
          <w:lang w:eastAsia="ru-RU"/>
        </w:rPr>
        <w:t>7. </w:t>
      </w:r>
      <w:hyperlink r:id="rId66" w:tgtFrame="_blank" w:history="1">
        <w:r w:rsidRPr="00EA2686">
          <w:rPr>
            <w:rFonts w:ascii="Times New Roman" w:eastAsia="Times New Roman" w:hAnsi="Times New Roman" w:cs="Times New Roman"/>
            <w:color w:val="000099"/>
            <w:sz w:val="24"/>
            <w:szCs w:val="24"/>
            <w:u w:val="single"/>
            <w:lang w:eastAsia="ru-RU"/>
          </w:rPr>
          <w:t>Пункт 15</w:t>
        </w:r>
      </w:hyperlink>
      <w:r w:rsidRPr="00EA2686">
        <w:rPr>
          <w:rFonts w:ascii="Times New Roman" w:eastAsia="Times New Roman" w:hAnsi="Times New Roman" w:cs="Times New Roman"/>
          <w:color w:val="000000"/>
          <w:sz w:val="24"/>
          <w:szCs w:val="24"/>
          <w:lang w:eastAsia="ru-RU"/>
        </w:rPr>
        <w:t> змін, що вносяться до постанов Кабінету Міністрів України, затверджених постановою Кабінету Міністрів України від 20 квітня 2005 р. № 305 (Офіційний вісник України, 2005 р., № 16, ст. 845).</w:t>
      </w:r>
    </w:p>
    <w:p w14:paraId="481C581D" w14:textId="77777777" w:rsidR="006D2F4D" w:rsidRDefault="006D2F4D"/>
    <w:sectPr w:rsidR="006D2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4D"/>
    <w:rsid w:val="006D2F4D"/>
    <w:rsid w:val="00EA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7E266-F7D5-425A-8CE1-F598A797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6185">
      <w:bodyDiv w:val="1"/>
      <w:marLeft w:val="0"/>
      <w:marRight w:val="0"/>
      <w:marTop w:val="0"/>
      <w:marBottom w:val="0"/>
      <w:divBdr>
        <w:top w:val="none" w:sz="0" w:space="0" w:color="auto"/>
        <w:left w:val="none" w:sz="0" w:space="0" w:color="auto"/>
        <w:bottom w:val="none" w:sz="0" w:space="0" w:color="auto"/>
        <w:right w:val="none" w:sz="0" w:space="0" w:color="auto"/>
      </w:divBdr>
      <w:divsChild>
        <w:div w:id="1080784732">
          <w:marLeft w:val="0"/>
          <w:marRight w:val="0"/>
          <w:marTop w:val="0"/>
          <w:marBottom w:val="150"/>
          <w:divBdr>
            <w:top w:val="none" w:sz="0" w:space="0" w:color="auto"/>
            <w:left w:val="none" w:sz="0" w:space="0" w:color="auto"/>
            <w:bottom w:val="none" w:sz="0" w:space="0" w:color="auto"/>
            <w:right w:val="none" w:sz="0" w:space="0" w:color="auto"/>
          </w:divBdr>
        </w:div>
        <w:div w:id="645622090">
          <w:marLeft w:val="0"/>
          <w:marRight w:val="0"/>
          <w:marTop w:val="0"/>
          <w:marBottom w:val="150"/>
          <w:divBdr>
            <w:top w:val="none" w:sz="0" w:space="0" w:color="auto"/>
            <w:left w:val="none" w:sz="0" w:space="0" w:color="auto"/>
            <w:bottom w:val="none" w:sz="0" w:space="0" w:color="auto"/>
            <w:right w:val="none" w:sz="0" w:space="0" w:color="auto"/>
          </w:divBdr>
        </w:div>
        <w:div w:id="345375969">
          <w:marLeft w:val="0"/>
          <w:marRight w:val="0"/>
          <w:marTop w:val="0"/>
          <w:marBottom w:val="150"/>
          <w:divBdr>
            <w:top w:val="none" w:sz="0" w:space="0" w:color="auto"/>
            <w:left w:val="none" w:sz="0" w:space="0" w:color="auto"/>
            <w:bottom w:val="none" w:sz="0" w:space="0" w:color="auto"/>
            <w:right w:val="none" w:sz="0" w:space="0" w:color="auto"/>
          </w:divBdr>
        </w:div>
        <w:div w:id="1713580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26-2018-%D0%BF" TargetMode="External"/><Relationship Id="rId18" Type="http://schemas.openxmlformats.org/officeDocument/2006/relationships/hyperlink" Target="https://zakon.rada.gov.ua/laws/show/1049-2011-%D0%BF" TargetMode="External"/><Relationship Id="rId26" Type="http://schemas.openxmlformats.org/officeDocument/2006/relationships/hyperlink" Target="https://zakon.rada.gov.ua/laws/show/159-2017-%D0%BF" TargetMode="External"/><Relationship Id="rId39" Type="http://schemas.openxmlformats.org/officeDocument/2006/relationships/hyperlink" Target="https://zakon.rada.gov.ua/laws/show/426-2018-%D0%BF" TargetMode="External"/><Relationship Id="rId21" Type="http://schemas.openxmlformats.org/officeDocument/2006/relationships/hyperlink" Target="https://zakon.rada.gov.ua/laws/show/1049-2011-%D0%BF" TargetMode="External"/><Relationship Id="rId34" Type="http://schemas.openxmlformats.org/officeDocument/2006/relationships/hyperlink" Target="https://zakon.rada.gov.ua/laws/show/426-2018-%D0%BF" TargetMode="External"/><Relationship Id="rId42" Type="http://schemas.openxmlformats.org/officeDocument/2006/relationships/hyperlink" Target="https://zakon.rada.gov.ua/laws/show/426-2018-%D0%BF" TargetMode="External"/><Relationship Id="rId47" Type="http://schemas.openxmlformats.org/officeDocument/2006/relationships/hyperlink" Target="https://zakon.rada.gov.ua/laws/show/426-2018-%D0%BF" TargetMode="External"/><Relationship Id="rId50" Type="http://schemas.openxmlformats.org/officeDocument/2006/relationships/hyperlink" Target="https://zakon.rada.gov.ua/laws/show/426-2018-%D0%BF" TargetMode="External"/><Relationship Id="rId55" Type="http://schemas.openxmlformats.org/officeDocument/2006/relationships/hyperlink" Target="https://zakon.rada.gov.ua/laws/show/426-2018-%D0%BF" TargetMode="External"/><Relationship Id="rId63" Type="http://schemas.openxmlformats.org/officeDocument/2006/relationships/hyperlink" Target="https://zakon.rada.gov.ua/laws/show/956-2008-%D0%BF" TargetMode="External"/><Relationship Id="rId68" Type="http://schemas.openxmlformats.org/officeDocument/2006/relationships/theme" Target="theme/theme1.xml"/><Relationship Id="rId7" Type="http://schemas.openxmlformats.org/officeDocument/2006/relationships/hyperlink" Target="https://zakon.rada.gov.ua/laws/show/383-2014-%D0%BF" TargetMode="External"/><Relationship Id="rId2" Type="http://schemas.openxmlformats.org/officeDocument/2006/relationships/settings" Target="settings.xml"/><Relationship Id="rId16" Type="http://schemas.openxmlformats.org/officeDocument/2006/relationships/hyperlink" Target="https://zakon.rada.gov.ua/laws/show/1049-2011-%D0%BF" TargetMode="External"/><Relationship Id="rId29" Type="http://schemas.openxmlformats.org/officeDocument/2006/relationships/hyperlink" Target="https://zakon.rada.gov.ua/laws/show/426-2018-%D0%BF" TargetMode="External"/><Relationship Id="rId1" Type="http://schemas.openxmlformats.org/officeDocument/2006/relationships/styles" Target="styles.xml"/><Relationship Id="rId6" Type="http://schemas.openxmlformats.org/officeDocument/2006/relationships/hyperlink" Target="https://zakon.rada.gov.ua/laws/show/562-2013-%D0%BF" TargetMode="External"/><Relationship Id="rId11" Type="http://schemas.openxmlformats.org/officeDocument/2006/relationships/hyperlink" Target="https://zakon.rada.gov.ua/laws/show/176-2018-%D0%BF" TargetMode="External"/><Relationship Id="rId24" Type="http://schemas.openxmlformats.org/officeDocument/2006/relationships/hyperlink" Target="https://zakon.rada.gov.ua/laws/show/1049-2011-%D0%BF" TargetMode="External"/><Relationship Id="rId32" Type="http://schemas.openxmlformats.org/officeDocument/2006/relationships/hyperlink" Target="https://zakon.rada.gov.ua/laws/show/426-2018-%D0%BF" TargetMode="External"/><Relationship Id="rId37" Type="http://schemas.openxmlformats.org/officeDocument/2006/relationships/hyperlink" Target="https://zakon.rada.gov.ua/laws/show/426-2018-%D0%BF" TargetMode="External"/><Relationship Id="rId40" Type="http://schemas.openxmlformats.org/officeDocument/2006/relationships/hyperlink" Target="https://zakon.rada.gov.ua/laws/show/426-2018-%D0%BF" TargetMode="External"/><Relationship Id="rId45" Type="http://schemas.openxmlformats.org/officeDocument/2006/relationships/hyperlink" Target="https://zakon.rada.gov.ua/laws/show/426-2018-%D0%BF" TargetMode="External"/><Relationship Id="rId53" Type="http://schemas.openxmlformats.org/officeDocument/2006/relationships/hyperlink" Target="https://zakon.rada.gov.ua/laws/show/426-2018-%D0%BF" TargetMode="External"/><Relationship Id="rId58" Type="http://schemas.openxmlformats.org/officeDocument/2006/relationships/hyperlink" Target="https://zakon.rada.gov.ua/laws/show/426-2018-%D0%BF" TargetMode="External"/><Relationship Id="rId66" Type="http://schemas.openxmlformats.org/officeDocument/2006/relationships/hyperlink" Target="https://zakon.rada.gov.ua/laws/show/305-2005-%D0%BF" TargetMode="External"/><Relationship Id="rId5" Type="http://schemas.openxmlformats.org/officeDocument/2006/relationships/hyperlink" Target="https://zakon.rada.gov.ua/laws/show/1373-2011-%D0%BF" TargetMode="External"/><Relationship Id="rId15" Type="http://schemas.openxmlformats.org/officeDocument/2006/relationships/hyperlink" Target="https://zakon.rada.gov.ua/laws/show/562-2013-%D0%BF" TargetMode="External"/><Relationship Id="rId23" Type="http://schemas.openxmlformats.org/officeDocument/2006/relationships/hyperlink" Target="https://zakon.rada.gov.ua/laws/show/426-2018-%D0%BF" TargetMode="External"/><Relationship Id="rId28" Type="http://schemas.openxmlformats.org/officeDocument/2006/relationships/hyperlink" Target="https://zakon.rada.gov.ua/laws/show/244-2018-%D0%BF" TargetMode="External"/><Relationship Id="rId36" Type="http://schemas.openxmlformats.org/officeDocument/2006/relationships/hyperlink" Target="https://zakon.rada.gov.ua/laws/show/426-2018-%D0%BF" TargetMode="External"/><Relationship Id="rId49" Type="http://schemas.openxmlformats.org/officeDocument/2006/relationships/hyperlink" Target="https://zakon.rada.gov.ua/laws/show/126-2018-%D0%BF" TargetMode="External"/><Relationship Id="rId57" Type="http://schemas.openxmlformats.org/officeDocument/2006/relationships/hyperlink" Target="https://zakon.rada.gov.ua/laws/show/426-2018-%D0%BF" TargetMode="External"/><Relationship Id="rId61" Type="http://schemas.openxmlformats.org/officeDocument/2006/relationships/hyperlink" Target="https://zakon.rada.gov.ua/laws/show/1572-2004-%D0%BF" TargetMode="External"/><Relationship Id="rId10" Type="http://schemas.openxmlformats.org/officeDocument/2006/relationships/hyperlink" Target="https://zakon.rada.gov.ua/laws/show/126-2018-%D0%BF" TargetMode="External"/><Relationship Id="rId19" Type="http://schemas.openxmlformats.org/officeDocument/2006/relationships/hyperlink" Target="https://zakon.rada.gov.ua/laws/show/194-2016-%D0%BF" TargetMode="External"/><Relationship Id="rId31" Type="http://schemas.openxmlformats.org/officeDocument/2006/relationships/hyperlink" Target="https://zakon.rada.gov.ua/laws/show/426-2018-%D0%BF" TargetMode="External"/><Relationship Id="rId44" Type="http://schemas.openxmlformats.org/officeDocument/2006/relationships/hyperlink" Target="https://zakon.rada.gov.ua/laws/show/z0824-12" TargetMode="External"/><Relationship Id="rId52" Type="http://schemas.openxmlformats.org/officeDocument/2006/relationships/hyperlink" Target="https://zakon.rada.gov.ua/laws/show/426-2018-%D0%BF" TargetMode="External"/><Relationship Id="rId60" Type="http://schemas.openxmlformats.org/officeDocument/2006/relationships/hyperlink" Target="https://zakon.rada.gov.ua/laws/show/1062-2002-%D0%BF" TargetMode="External"/><Relationship Id="rId65" Type="http://schemas.openxmlformats.org/officeDocument/2006/relationships/hyperlink" Target="https://zakon.rada.gov.ua/laws/show/1757-2004-%D0%BF" TargetMode="External"/><Relationship Id="rId4" Type="http://schemas.openxmlformats.org/officeDocument/2006/relationships/image" Target="media/image1.gif"/><Relationship Id="rId9" Type="http://schemas.openxmlformats.org/officeDocument/2006/relationships/hyperlink" Target="https://zakon.rada.gov.ua/laws/show/159-2017-%D0%BF" TargetMode="External"/><Relationship Id="rId14" Type="http://schemas.openxmlformats.org/officeDocument/2006/relationships/hyperlink" Target="https://zakon.rada.gov.ua/laws/show/1167-2018-%D0%BF" TargetMode="External"/><Relationship Id="rId22" Type="http://schemas.openxmlformats.org/officeDocument/2006/relationships/hyperlink" Target="https://zakon.rada.gov.ua/laws/show/126-2018-%D0%BF" TargetMode="External"/><Relationship Id="rId27" Type="http://schemas.openxmlformats.org/officeDocument/2006/relationships/hyperlink" Target="https://zakon.rada.gov.ua/laws/show/176-2018-%D0%BF" TargetMode="External"/><Relationship Id="rId30" Type="http://schemas.openxmlformats.org/officeDocument/2006/relationships/hyperlink" Target="https://zakon.rada.gov.ua/laws/show/426-2018-%D0%BF" TargetMode="External"/><Relationship Id="rId35" Type="http://schemas.openxmlformats.org/officeDocument/2006/relationships/hyperlink" Target="https://zakon.rada.gov.ua/laws/show/426-2018-%D0%BF" TargetMode="External"/><Relationship Id="rId43" Type="http://schemas.openxmlformats.org/officeDocument/2006/relationships/hyperlink" Target="https://zakon.rada.gov.ua/laws/show/996-2010-%D0%BF" TargetMode="External"/><Relationship Id="rId48" Type="http://schemas.openxmlformats.org/officeDocument/2006/relationships/hyperlink" Target="https://zakon.rada.gov.ua/laws/show/1167-2018-%D0%BF" TargetMode="External"/><Relationship Id="rId56" Type="http://schemas.openxmlformats.org/officeDocument/2006/relationships/hyperlink" Target="https://zakon.rada.gov.ua/laws/show/426-2018-%D0%BF" TargetMode="External"/><Relationship Id="rId64" Type="http://schemas.openxmlformats.org/officeDocument/2006/relationships/hyperlink" Target="https://zakon.rada.gov.ua/laws/show/778-2011-%D0%BF" TargetMode="External"/><Relationship Id="rId8" Type="http://schemas.openxmlformats.org/officeDocument/2006/relationships/hyperlink" Target="https://zakon.rada.gov.ua/laws/show/194-2016-%D0%BF" TargetMode="External"/><Relationship Id="rId51" Type="http://schemas.openxmlformats.org/officeDocument/2006/relationships/hyperlink" Target="https://zakon.rada.gov.ua/laws/show/426-2018-%D0%BF" TargetMode="External"/><Relationship Id="rId3" Type="http://schemas.openxmlformats.org/officeDocument/2006/relationships/webSettings" Target="webSettings.xml"/><Relationship Id="rId12" Type="http://schemas.openxmlformats.org/officeDocument/2006/relationships/hyperlink" Target="https://zakon.rada.gov.ua/laws/show/244-2018-%D0%BF" TargetMode="External"/><Relationship Id="rId17" Type="http://schemas.openxmlformats.org/officeDocument/2006/relationships/hyperlink" Target="https://zakon.rada.gov.ua/laws/show/1049-2011-%D0%BF" TargetMode="External"/><Relationship Id="rId25" Type="http://schemas.openxmlformats.org/officeDocument/2006/relationships/hyperlink" Target="https://zakon.rada.gov.ua/laws/show/194-2016-%D0%BF" TargetMode="External"/><Relationship Id="rId33" Type="http://schemas.openxmlformats.org/officeDocument/2006/relationships/hyperlink" Target="https://zakon.rada.gov.ua/laws/show/426-2018-%D0%BF" TargetMode="External"/><Relationship Id="rId38" Type="http://schemas.openxmlformats.org/officeDocument/2006/relationships/hyperlink" Target="https://zakon.rada.gov.ua/laws/show/426-2018-%D0%BF" TargetMode="External"/><Relationship Id="rId46" Type="http://schemas.openxmlformats.org/officeDocument/2006/relationships/hyperlink" Target="https://zakon.rada.gov.ua/laws/show/1167-2018-%D0%BF" TargetMode="External"/><Relationship Id="rId59" Type="http://schemas.openxmlformats.org/officeDocument/2006/relationships/hyperlink" Target="https://zakon.rada.gov.ua/laws/show/194-2016-%D0%BF" TargetMode="External"/><Relationship Id="rId67" Type="http://schemas.openxmlformats.org/officeDocument/2006/relationships/fontTable" Target="fontTable.xml"/><Relationship Id="rId20" Type="http://schemas.openxmlformats.org/officeDocument/2006/relationships/hyperlink" Target="https://zakon.rada.gov.ua/laws/show/1049-2011-%D0%BF" TargetMode="External"/><Relationship Id="rId41" Type="http://schemas.openxmlformats.org/officeDocument/2006/relationships/hyperlink" Target="https://zakon.rada.gov.ua/laws/show/426-2018-%D0%BF" TargetMode="External"/><Relationship Id="rId54" Type="http://schemas.openxmlformats.org/officeDocument/2006/relationships/hyperlink" Target="https://zakon.rada.gov.ua/laws/show/426-2018-%D0%BF" TargetMode="External"/><Relationship Id="rId62" Type="http://schemas.openxmlformats.org/officeDocument/2006/relationships/hyperlink" Target="https://zakon.rada.gov.ua/laws/show/444-2009-%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6041</Words>
  <Characters>34438</Characters>
  <Application>Microsoft Office Word</Application>
  <DocSecurity>0</DocSecurity>
  <Lines>286</Lines>
  <Paragraphs>80</Paragraphs>
  <ScaleCrop>false</ScaleCrop>
  <Company/>
  <LinksUpToDate>false</LinksUpToDate>
  <CharactersWithSpaces>40399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3</cp:revision>
  <dcterms:created xsi:type="dcterms:W3CDTF">2019-03-06T07:13:00Z</dcterms:created>
  <dcterms:modified xsi:type="dcterms:W3CDTF">2019-03-06T07:15:00Z</dcterms:modified>
</cp:coreProperties>
</file>