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5975" w:type="dxa"/>
        <w:jc w:val="left"/>
        <w:tblInd w:w="-714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795"/>
        <w:gridCol w:w="1815"/>
        <w:gridCol w:w="2204"/>
        <w:gridCol w:w="1306"/>
        <w:gridCol w:w="2265"/>
        <w:gridCol w:w="1770"/>
        <w:gridCol w:w="1755"/>
        <w:gridCol w:w="4063"/>
      </w:tblGrid>
      <w:tr>
        <w:trPr>
          <w:trHeight w:val="975" w:hRule="atLeast"/>
        </w:trPr>
        <w:tc>
          <w:tcPr>
            <w:tcW w:w="79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/>
            </w:pPr>
            <w:r>
              <w:rPr>
                <w:rStyle w:val="Style14"/>
                <w:rFonts w:ascii="Times New Roman" w:hAnsi="Times New Roman"/>
                <w:sz w:val="22"/>
                <w:szCs w:val="22"/>
              </w:rPr>
              <w:t xml:space="preserve">№ </w:t>
            </w:r>
            <w:r>
              <w:rPr>
                <w:rStyle w:val="Style14"/>
                <w:rFonts w:ascii="Times New Roman" w:hAnsi="Times New Roman"/>
                <w:b/>
                <w:sz w:val="22"/>
                <w:szCs w:val="22"/>
              </w:rPr>
              <w:t>проекту</w:t>
            </w:r>
          </w:p>
        </w:tc>
        <w:tc>
          <w:tcPr>
            <w:tcW w:w="181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sz w:val="22"/>
                <w:szCs w:val="22"/>
              </w:rPr>
              <w:t>Назва проекту</w:t>
            </w:r>
          </w:p>
        </w:tc>
        <w:tc>
          <w:tcPr>
            <w:tcW w:w="2204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sz w:val="22"/>
                <w:szCs w:val="22"/>
              </w:rPr>
              <w:t>Адреса реалізації проекту</w:t>
            </w:r>
          </w:p>
        </w:tc>
        <w:tc>
          <w:tcPr>
            <w:tcW w:w="1306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sz w:val="22"/>
                <w:szCs w:val="22"/>
              </w:rPr>
              <w:t xml:space="preserve">Вартість проекту, </w:t>
            </w:r>
          </w:p>
          <w:p>
            <w:pPr>
              <w:pStyle w:val="Style20"/>
              <w:spacing w:before="0" w:after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sz w:val="22"/>
                <w:szCs w:val="22"/>
              </w:rPr>
              <w:t>грн.</w:t>
            </w:r>
          </w:p>
        </w:tc>
        <w:tc>
          <w:tcPr>
            <w:tcW w:w="226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sz w:val="22"/>
                <w:szCs w:val="22"/>
              </w:rPr>
              <w:t>Розпорядник бюджетних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Style w:val="Style14"/>
                <w:rFonts w:ascii="Times New Roman" w:hAnsi="Times New Roman"/>
                <w:b/>
                <w:sz w:val="22"/>
                <w:szCs w:val="22"/>
              </w:rPr>
              <w:t>коштів (виконавець проекту)</w:t>
            </w:r>
          </w:p>
        </w:tc>
        <w:tc>
          <w:tcPr>
            <w:tcW w:w="1770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sz w:val="22"/>
                <w:szCs w:val="22"/>
              </w:rPr>
              <w:t>Хід виконання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Style w:val="Style14"/>
                <w:rFonts w:ascii="Times New Roman" w:hAnsi="Times New Roman"/>
                <w:b/>
                <w:sz w:val="22"/>
                <w:szCs w:val="22"/>
              </w:rPr>
              <w:t>(перелік робіт)</w:t>
            </w:r>
          </w:p>
        </w:tc>
        <w:tc>
          <w:tcPr>
            <w:tcW w:w="175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sz w:val="22"/>
                <w:szCs w:val="22"/>
              </w:rPr>
              <w:t>Касові видатки, грн.</w:t>
            </w:r>
          </w:p>
        </w:tc>
        <w:tc>
          <w:tcPr>
            <w:tcW w:w="4063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sz w:val="22"/>
                <w:szCs w:val="22"/>
              </w:rPr>
              <w:br/>
              <w:t>Фото</w:t>
            </w:r>
          </w:p>
        </w:tc>
      </w:tr>
      <w:tr>
        <w:trPr/>
        <w:tc>
          <w:tcPr>
            <w:tcW w:w="79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0001</w:t>
            </w:r>
          </w:p>
        </w:tc>
        <w:tc>
          <w:tcPr>
            <w:tcW w:w="181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“</w:t>
            </w:r>
            <w:r>
              <w:rPr>
                <w:rFonts w:ascii="Times New Roman" w:hAnsi="Times New Roman"/>
                <w:sz w:val="22"/>
                <w:szCs w:val="22"/>
              </w:rPr>
              <w:t>Встановлення кондиціонерів у коридорах амбулаторії”</w:t>
            </w:r>
          </w:p>
        </w:tc>
        <w:tc>
          <w:tcPr>
            <w:tcW w:w="2204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вул. Медична,19, м.Покров, КНП “ЦПМСД Покровської міської ради”</w:t>
            </w:r>
          </w:p>
        </w:tc>
        <w:tc>
          <w:tcPr>
            <w:tcW w:w="1306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100 000</w:t>
            </w:r>
          </w:p>
        </w:tc>
        <w:tc>
          <w:tcPr>
            <w:tcW w:w="226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Виконавчий комітет Покровської міської ради</w:t>
            </w:r>
          </w:p>
        </w:tc>
        <w:tc>
          <w:tcPr>
            <w:tcW w:w="1770" w:type="dxa"/>
            <w:tcBorders/>
            <w:shd w:fill="auto" w:val="clear"/>
            <w:vAlign w:val="center"/>
          </w:tcPr>
          <w:p>
            <w:pPr>
              <w:pStyle w:val="Style16"/>
              <w:widowControl/>
              <w:spacing w:before="0" w:after="0"/>
              <w:ind w:left="0" w:right="0" w:hanging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i w:val="false"/>
                <w:caps w:val="false"/>
                <w:smallCaps w:val="false"/>
                <w:color w:val="303030"/>
                <w:spacing w:val="0"/>
                <w:sz w:val="22"/>
                <w:szCs w:val="22"/>
                <w:lang w:val="uk-UA"/>
              </w:rPr>
              <w:t>Проєкт реалізовано</w:t>
            </w:r>
          </w:p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/>
                <w:sz w:val="22"/>
                <w:szCs w:val="22"/>
                <w:lang w:val="uk-UA"/>
              </w:rPr>
            </w:r>
          </w:p>
        </w:tc>
        <w:tc>
          <w:tcPr>
            <w:tcW w:w="175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100 000</w:t>
            </w:r>
          </w:p>
        </w:tc>
        <w:tc>
          <w:tcPr>
            <w:tcW w:w="4063" w:type="dxa"/>
            <w:tcBorders/>
            <w:shd w:fill="auto" w:val="clea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406650" cy="1949450"/>
                  <wp:effectExtent l="0" t="0" r="0" b="0"/>
                  <wp:wrapSquare wrapText="largest"/>
                  <wp:docPr id="1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9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0002</w:t>
            </w:r>
          </w:p>
        </w:tc>
        <w:tc>
          <w:tcPr>
            <w:tcW w:w="181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Поліпшення спортивної бази ГО “Спарта-2008”</w:t>
            </w:r>
          </w:p>
        </w:tc>
        <w:tc>
          <w:tcPr>
            <w:tcW w:w="2204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вул. Чайкіної Лізи, 31, м.Покров, Філія “Центр розвитку дитини “, приміщення ГО “Спарта 2008”</w:t>
            </w:r>
          </w:p>
        </w:tc>
        <w:tc>
          <w:tcPr>
            <w:tcW w:w="1306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96 100</w:t>
            </w:r>
          </w:p>
        </w:tc>
        <w:tc>
          <w:tcPr>
            <w:tcW w:w="226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Управління освіти Покровської міської ради</w:t>
            </w:r>
          </w:p>
        </w:tc>
        <w:tc>
          <w:tcPr>
            <w:tcW w:w="1770" w:type="dxa"/>
            <w:tcBorders/>
            <w:shd w:fill="auto" w:val="clear"/>
            <w:vAlign w:val="center"/>
          </w:tcPr>
          <w:p>
            <w:pPr>
              <w:pStyle w:val="Style16"/>
              <w:widowControl/>
              <w:spacing w:before="0" w:after="0"/>
              <w:ind w:left="0" w:right="0" w:hanging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i w:val="false"/>
                <w:caps w:val="false"/>
                <w:smallCaps w:val="false"/>
                <w:color w:val="303030"/>
                <w:spacing w:val="0"/>
                <w:sz w:val="22"/>
                <w:szCs w:val="22"/>
                <w:lang w:val="uk-UA"/>
              </w:rPr>
              <w:t>Проєкт реалізовано</w:t>
            </w:r>
          </w:p>
        </w:tc>
        <w:tc>
          <w:tcPr>
            <w:tcW w:w="175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96 100</w:t>
            </w:r>
          </w:p>
        </w:tc>
        <w:tc>
          <w:tcPr>
            <w:tcW w:w="4063" w:type="dxa"/>
            <w:tcBorders/>
            <w:shd w:fill="auto" w:val="clea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94560" cy="2532380"/>
                  <wp:effectExtent l="0" t="0" r="0" b="0"/>
                  <wp:wrapSquare wrapText="largest"/>
                  <wp:docPr id="2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935" w:hRule="atLeast"/>
        </w:trPr>
        <w:tc>
          <w:tcPr>
            <w:tcW w:w="79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0014</w:t>
            </w:r>
          </w:p>
        </w:tc>
        <w:tc>
          <w:tcPr>
            <w:tcW w:w="181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“</w:t>
            </w:r>
            <w:r>
              <w:rPr>
                <w:rFonts w:ascii="Times New Roman" w:hAnsi="Times New Roman"/>
                <w:sz w:val="22"/>
                <w:szCs w:val="22"/>
              </w:rPr>
              <w:t>Бібліотечний коворкінг-інформаційний і дозвілевий центр розвитку громади”</w:t>
            </w:r>
          </w:p>
        </w:tc>
        <w:tc>
          <w:tcPr>
            <w:tcW w:w="2204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вул. Центральна, 7, (1 поверх) м.Покров, Центральна міська бібліотека </w:t>
            </w:r>
          </w:p>
        </w:tc>
        <w:tc>
          <w:tcPr>
            <w:tcW w:w="1306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100 000</w:t>
            </w:r>
          </w:p>
        </w:tc>
        <w:tc>
          <w:tcPr>
            <w:tcW w:w="226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Відділ культури виконавчого комітету Покровської міської ради </w:t>
            </w:r>
          </w:p>
        </w:tc>
        <w:tc>
          <w:tcPr>
            <w:tcW w:w="1770" w:type="dxa"/>
            <w:tcBorders/>
            <w:shd w:fill="auto" w:val="clear"/>
            <w:vAlign w:val="center"/>
          </w:tcPr>
          <w:p>
            <w:pPr>
              <w:pStyle w:val="Style16"/>
              <w:widowControl/>
              <w:spacing w:before="0" w:after="0"/>
              <w:ind w:left="0" w:right="0" w:hanging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i w:val="false"/>
                <w:caps w:val="false"/>
                <w:smallCaps w:val="false"/>
                <w:color w:val="303030"/>
                <w:spacing w:val="0"/>
                <w:sz w:val="22"/>
                <w:szCs w:val="22"/>
                <w:lang w:val="uk-UA"/>
              </w:rPr>
              <w:t>Проєкт реалізовано</w:t>
            </w:r>
          </w:p>
        </w:tc>
        <w:tc>
          <w:tcPr>
            <w:tcW w:w="175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100 000</w:t>
            </w:r>
          </w:p>
        </w:tc>
        <w:tc>
          <w:tcPr>
            <w:tcW w:w="4063" w:type="dxa"/>
            <w:tcBorders/>
            <w:shd w:fill="auto" w:val="clea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71700" cy="1569085"/>
                  <wp:effectExtent l="0" t="0" r="0" b="0"/>
                  <wp:wrapSquare wrapText="largest"/>
                  <wp:docPr id="3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9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0016</w:t>
            </w:r>
          </w:p>
        </w:tc>
        <w:tc>
          <w:tcPr>
            <w:tcW w:w="181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“</w:t>
            </w:r>
            <w:r>
              <w:rPr>
                <w:rFonts w:ascii="Times New Roman" w:hAnsi="Times New Roman"/>
                <w:sz w:val="22"/>
                <w:szCs w:val="22"/>
              </w:rPr>
              <w:t>Через рух до здоров’я дітей”</w:t>
            </w:r>
          </w:p>
        </w:tc>
        <w:tc>
          <w:tcPr>
            <w:tcW w:w="2204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вул. Героїв України, 6а, м.Покров, КНДЗ № 13 корекційно-відновлювального спрямування</w:t>
            </w:r>
          </w:p>
        </w:tc>
        <w:tc>
          <w:tcPr>
            <w:tcW w:w="1306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99 932</w:t>
            </w:r>
          </w:p>
        </w:tc>
        <w:tc>
          <w:tcPr>
            <w:tcW w:w="226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Управління освіти Покровської міської ради</w:t>
            </w:r>
          </w:p>
        </w:tc>
        <w:tc>
          <w:tcPr>
            <w:tcW w:w="1770" w:type="dxa"/>
            <w:tcBorders/>
            <w:shd w:fill="auto" w:val="clear"/>
            <w:vAlign w:val="center"/>
          </w:tcPr>
          <w:p>
            <w:pPr>
              <w:pStyle w:val="Style16"/>
              <w:widowControl/>
              <w:spacing w:before="0" w:after="0"/>
              <w:ind w:left="0" w:right="0" w:hanging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i w:val="false"/>
                <w:caps w:val="false"/>
                <w:smallCaps w:val="false"/>
                <w:color w:val="303030"/>
                <w:spacing w:val="0"/>
                <w:sz w:val="22"/>
                <w:szCs w:val="22"/>
                <w:lang w:val="uk-UA"/>
              </w:rPr>
              <w:t>Проект реалізовано</w:t>
            </w:r>
          </w:p>
        </w:tc>
        <w:tc>
          <w:tcPr>
            <w:tcW w:w="175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99 932</w:t>
            </w:r>
          </w:p>
        </w:tc>
        <w:tc>
          <w:tcPr>
            <w:tcW w:w="4063" w:type="dxa"/>
            <w:tcBorders/>
            <w:shd w:fill="auto" w:val="clea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84400" cy="1747520"/>
                  <wp:effectExtent l="0" t="0" r="0" b="0"/>
                  <wp:wrapSquare wrapText="largest"/>
                  <wp:docPr id="4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9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0017</w:t>
            </w:r>
          </w:p>
        </w:tc>
        <w:tc>
          <w:tcPr>
            <w:tcW w:w="181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“</w:t>
            </w:r>
            <w:r>
              <w:rPr>
                <w:rFonts w:ascii="Times New Roman" w:hAnsi="Times New Roman"/>
                <w:sz w:val="22"/>
                <w:szCs w:val="22"/>
              </w:rPr>
              <w:t>Розвиток та підтримка дитячого спорту ГО “Аякс”</w:t>
            </w:r>
          </w:p>
        </w:tc>
        <w:tc>
          <w:tcPr>
            <w:tcW w:w="2204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вул. Партизанська, 73,  м.Покров</w:t>
            </w:r>
          </w:p>
        </w:tc>
        <w:tc>
          <w:tcPr>
            <w:tcW w:w="1306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100 000</w:t>
            </w:r>
          </w:p>
        </w:tc>
        <w:tc>
          <w:tcPr>
            <w:tcW w:w="226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Управління освіти Покровської міської ради</w:t>
            </w:r>
          </w:p>
        </w:tc>
        <w:tc>
          <w:tcPr>
            <w:tcW w:w="1770" w:type="dxa"/>
            <w:tcBorders/>
            <w:shd w:fill="auto" w:val="clear"/>
            <w:vAlign w:val="center"/>
          </w:tcPr>
          <w:p>
            <w:pPr>
              <w:pStyle w:val="Style16"/>
              <w:widowControl/>
              <w:spacing w:before="0" w:after="0"/>
              <w:ind w:left="0" w:right="0" w:hanging="0"/>
              <w:jc w:val="center"/>
              <w:rPr/>
            </w:pPr>
            <w:r>
              <w:rPr>
                <w:rStyle w:val="Style14"/>
                <w:rFonts w:ascii="Times New Roman" w:hAnsi="Times New Roman"/>
                <w:b/>
                <w:i w:val="false"/>
                <w:caps w:val="false"/>
                <w:smallCaps w:val="false"/>
                <w:color w:val="303030"/>
                <w:spacing w:val="0"/>
                <w:sz w:val="22"/>
                <w:szCs w:val="22"/>
                <w:lang w:val="uk-UA"/>
              </w:rPr>
              <w:t>Проект реалізовано</w:t>
            </w:r>
          </w:p>
        </w:tc>
        <w:tc>
          <w:tcPr>
            <w:tcW w:w="1755" w:type="dxa"/>
            <w:tcBorders/>
            <w:shd w:fill="auto" w:val="clear"/>
            <w:vAlign w:val="cente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100 000</w:t>
            </w:r>
          </w:p>
        </w:tc>
        <w:tc>
          <w:tcPr>
            <w:tcW w:w="4063" w:type="dxa"/>
            <w:tcBorders/>
            <w:shd w:fill="auto" w:val="clear"/>
          </w:tcPr>
          <w:p>
            <w:pPr>
              <w:pStyle w:val="Style20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99005" cy="1649095"/>
                  <wp:effectExtent l="0" t="0" r="0" b="0"/>
                  <wp:wrapSquare wrapText="largest"/>
                  <wp:docPr id="5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0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Cs w:val="24"/>
        <w:lang w:val="uk-UA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uk-UA" w:eastAsia="zh-CN" w:bidi="hi-IN"/>
    </w:rPr>
  </w:style>
  <w:style w:type="character" w:styleId="Style14">
    <w:name w:val="Выделение жирным"/>
    <w:qFormat/>
    <w:rPr>
      <w:b/>
      <w:bCs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paragraph" w:styleId="Style22">
    <w:name w:val="Header"/>
    <w:basedOn w:val="Normal"/>
    <w:pPr>
      <w:suppressLineNumbers/>
      <w:tabs>
        <w:tab w:val="center" w:pos="7285" w:leader="none"/>
        <w:tab w:val="right" w:pos="14570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LibreOffice/6.0.7.3$Linux_X86_64 LibreOffice_project/00m0$Build-3</Application>
  <Pages>2</Pages>
  <Words>159</Words>
  <Characters>1047</Characters>
  <CharactersWithSpaces>1167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2020-04-16T08:38:53Z</dcterms:created>
  <dc:creator/>
  <dc:description/>
  <dc:language>ru-RU</dc:language>
  <cp:lastModifiedBy/>
  <dcterms:modified xsi:type="dcterms:W3CDTF">2020-04-16T15:32:11Z</dcterms:modified>
  <cp:revision>3</cp:revision>
  <dc:subject/>
  <dc:title/>
</cp:coreProperties>
</file>