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копія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2990850</wp:posOffset>
            </wp:positionH>
            <wp:positionV relativeFrom="paragraph">
              <wp:posOffset>-27940</wp:posOffset>
            </wp:positionV>
            <wp:extent cx="445135" cy="63563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 РАДА</w:t>
      </w:r>
    </w:p>
    <w:p>
      <w:pPr>
        <w:pStyle w:val="Normal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</w:rPr>
        <w:t xml:space="preserve">"листопада  2018 р.   </w:t>
        <w:tab/>
        <w:tab/>
        <w:tab/>
        <w:tab/>
        <w:tab/>
        <w:tab/>
        <w:tab/>
        <w:tab/>
        <w:t>№318-р</w:t>
      </w:r>
    </w:p>
    <w:p>
      <w:pPr>
        <w:pStyle w:val="Normal"/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ind w:right="561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12" w:space="1" w:color="00000A"/>
        </w:pBdr>
        <w:tabs>
          <w:tab w:val="clear" w:pos="708"/>
          <w:tab w:val="left" w:pos="2835" w:leader="none"/>
          <w:tab w:val="left" w:pos="3119" w:leader="none"/>
          <w:tab w:val="left" w:pos="4253" w:leader="none"/>
        </w:tabs>
        <w:ind w:right="6236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ru-RU"/>
        </w:rPr>
        <w:t xml:space="preserve">початок конкурсу </w:t>
      </w:r>
      <w:r>
        <w:rPr>
          <w:sz w:val="28"/>
          <w:szCs w:val="28"/>
        </w:rPr>
        <w:t>для інститутів громадянського суспільства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реалізації Програми фінансової підтримки інститутів громадянського суспільства в м. Покров затвердженої рішенням Покровської міської ради №3 від 26.10.2018, відповідно до Закону України «Про місцеве самоврядування в Україні»: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Розпочати конкурс для реалізації Програми фінансової підтримки інститутів громадянського суспільства з 0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.11.2018 року.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 проведенні конкурсу керуватись Порядком проведення конкурсу (додається).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розпорядження покласти на заступника міського голови Чистякова О.Г. </w:t>
      </w:r>
    </w:p>
    <w:p>
      <w:pPr>
        <w:pStyle w:val="Normal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</w:p>
    <w:p>
      <w:pPr>
        <w:pStyle w:val="Normal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</w:p>
    <w:p>
      <w:pPr>
        <w:pStyle w:val="Normal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ab/>
        <w:tab/>
        <w:t>О.М.Шаповал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Глазкова О.Ю.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Ткаченко А.Я.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42244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>
      <w:pPr>
        <w:pStyle w:val="Normal"/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розпорядження міського голови </w:t>
      </w:r>
    </w:p>
    <w:p>
      <w:pPr>
        <w:pStyle w:val="Normal"/>
        <w:ind w:firstLine="5529"/>
        <w:jc w:val="both"/>
        <w:rPr/>
      </w:pPr>
      <w:r>
        <w:rPr>
          <w:sz w:val="28"/>
          <w:szCs w:val="28"/>
        </w:rPr>
        <w:t>від 01.11.2018 року №318-р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проведення конкурсу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для реалізації Програми фінансової підтримки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інститутів громадянського суспільства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Конкурсна програма (проект, захід) повинна містити в собі: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Заяву про участь у конкурсі;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 програми (проекту, заходу);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Кошторис витрат, необхідних для реалізації програми (проекту, заходу);</w:t>
      </w:r>
    </w:p>
    <w:p>
      <w:pPr>
        <w:pStyle w:val="ListParagraph"/>
        <w:ind w:left="78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Строки проведення конкурсу: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Подання конкурсних програм (проектів, заходів) здійснюється за адресою м. Покров, вул. Центральна, 48, к. 207, виконавчого комітету Покровської міської ради (відділ економіки) з 0</w:t>
      </w:r>
      <w:bookmarkStart w:id="0" w:name="_GoBack"/>
      <w:bookmarkEnd w:id="0"/>
      <w:r>
        <w:rPr>
          <w:sz w:val="28"/>
          <w:szCs w:val="28"/>
        </w:rPr>
        <w:t>2.11.2018 по 14.11.2018.</w:t>
      </w:r>
    </w:p>
    <w:p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Здійснення попередньої перевірки конкурсних програм (проектів, заходів) та внесення необхідних коректив відбувається протягом двох робочих днів з дня подання конкурсного проекту.</w:t>
      </w:r>
    </w:p>
    <w:p>
      <w:pPr>
        <w:pStyle w:val="ListParagraph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Надання міському голові для ознайомлення список конкурсних проектів, які відповідають вимогам конкурсу - 16.11.2018.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Розгляд та оцінка конкурсних проектів конкурсною комісією, затвердженою рішенням Покровської міської ради №3 від 26.10.2018, здійснюється з 19.11.2018 по 21.11.2018.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Визначення переможців відбувається за рішенням конкурсної комісії та оформлюється протоколом,</w:t>
      </w:r>
      <w:r>
        <w:rPr>
          <w:sz w:val="28"/>
          <w:szCs w:val="28"/>
          <w:lang w:eastAsia="zh-CN"/>
        </w:rPr>
        <w:t xml:space="preserve"> в якому зазначаються </w:t>
      </w:r>
      <w:r>
        <w:rPr>
          <w:sz w:val="28"/>
          <w:szCs w:val="28"/>
          <w:lang w:eastAsia="uk-UA"/>
        </w:rPr>
        <w:t>список авторів та ініціативних груп із зазначенням назви проектів та сум коштів, необхідних для їх реалізації - 22.11.2018р.</w:t>
      </w:r>
    </w:p>
    <w:p>
      <w:pPr>
        <w:pStyle w:val="ListParagraph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Кількість проектів, що отримують фінансування, залежить від бюджетів поданих проектів, </w:t>
      </w:r>
      <w:r>
        <w:rPr>
          <w:sz w:val="28"/>
          <w:szCs w:val="28"/>
          <w:lang w:eastAsia="zh-CN"/>
        </w:rPr>
        <w:t>за рахунок коштів міського бюджету, передбачених на фінансову підтримку інститутів громадянського суспільства у бюджеті міста на наступний календарний  рік.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Надання міському голові протоколу засідання конкурсної комісії для затвердження результатів відбору проектів.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Надання фінансовому управлінню Покровської міської ради інформацію щодо фінансування проектів-переможців.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відділу економіки</w:t>
        <w:tab/>
        <w:tab/>
        <w:tab/>
        <w:tab/>
        <w:tab/>
        <w:tab/>
        <w:tab/>
        <w:t xml:space="preserve"> О.Ю. Глазкова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A"/>
        <w:spacing w:beforeAutospacing="0" w:before="0" w:afterAutospacing="0" w:after="0"/>
        <w:ind w:left="142" w:hanging="142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Заява</w:t>
        <w:br/>
        <w:t xml:space="preserve">про участь у конкурсі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 з місцевого бюджету </w:t>
      </w:r>
    </w:p>
    <w:p>
      <w:pPr>
        <w:pStyle w:val="A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Я, ______________________________________________________________</w:t>
      </w:r>
    </w:p>
    <w:p>
      <w:pPr>
        <w:pStyle w:val="A"/>
        <w:spacing w:beforeAutospacing="0" w:before="0" w:afterAutospacing="0" w:after="0"/>
        <w:ind w:firstLine="708"/>
        <w:jc w:val="center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(ПІБ керівника організації або уповноваженої особи, посада уповноваженої особи)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інституту громадянського суспільства_____________________________________</w:t>
      </w:r>
    </w:p>
    <w:p>
      <w:pPr>
        <w:pStyle w:val="A"/>
        <w:spacing w:beforeAutospacing="0" w:before="0" w:afterAutospacing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sz w:val="28"/>
          <w:szCs w:val="28"/>
          <w:lang w:val="uk-UA"/>
        </w:rPr>
      </w:pPr>
      <w:r>
        <w:rPr>
          <w:i/>
          <w:sz w:val="20"/>
          <w:szCs w:val="20"/>
          <w:lang w:val="uk-UA"/>
        </w:rPr>
        <w:t>(повна назва інституту громадянського суспільства)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подаю для участі у конкурсі, що проводиться ______________________________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(назва організатора конкурсу)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________________________________________________________</w:t>
      </w:r>
    </w:p>
    <w:p>
      <w:pPr>
        <w:pStyle w:val="A"/>
        <w:spacing w:beforeAutospacing="0" w:before="0" w:afterAutospacing="0" w:after="0"/>
        <w:ind w:left="708" w:firstLine="708"/>
        <w:jc w:val="center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(назва та реквізити рішення організатора конкурсу про оголошення конкурсу)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(програму, захід)________________________________________________</w:t>
      </w:r>
    </w:p>
    <w:p>
      <w:pPr>
        <w:pStyle w:val="A"/>
        <w:spacing w:beforeAutospacing="0" w:before="0" w:afterAutospacing="0" w:after="0"/>
        <w:jc w:val="both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     </w:t>
      </w:r>
      <w:r>
        <w:rPr>
          <w:i/>
          <w:sz w:val="20"/>
          <w:szCs w:val="20"/>
          <w:lang w:val="uk-UA"/>
        </w:rPr>
        <w:t>(потрібне підкреслити)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(назва програми (проекту, заходу), який представляється на конкурс)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Підтверджую, що документи, які входять до складу конкурсної пропозиції, містять достовірну інформацію про інститут громадянського суспільства.</w:t>
      </w:r>
    </w:p>
    <w:p>
      <w:pPr>
        <w:pStyle w:val="NormalWeb"/>
        <w:spacing w:beforeAutospacing="0" w:before="0" w:afterAutospacing="0"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Підтверджую, що інститут громадянського суспільства ________________</w:t>
      </w:r>
    </w:p>
    <w:p>
      <w:pPr>
        <w:pStyle w:val="NormalWeb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>
      <w:pPr>
        <w:pStyle w:val="A"/>
        <w:spacing w:beforeAutospacing="0" w:before="0" w:afterAutospacing="0" w:after="0"/>
        <w:ind w:left="708" w:firstLine="708"/>
        <w:jc w:val="center"/>
        <w:rPr>
          <w:i/>
          <w:i/>
          <w:sz w:val="28"/>
          <w:szCs w:val="28"/>
          <w:lang w:val="uk-UA"/>
        </w:rPr>
      </w:pPr>
      <w:r>
        <w:rPr>
          <w:i/>
          <w:sz w:val="20"/>
          <w:szCs w:val="20"/>
          <w:lang w:val="uk-UA"/>
        </w:rPr>
        <w:t>(повна назва інституту громадянського суспільства)</w:t>
      </w:r>
    </w:p>
    <w:p>
      <w:pPr>
        <w:pStyle w:val="NormalWeb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готовий і здатний виконати (реалізовувати) програму (проект, захід) __________</w:t>
      </w:r>
    </w:p>
    <w:p>
      <w:pPr>
        <w:pStyle w:val="NormalWeb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(назва програми (проекту, заходу), який представляється на конкурс)</w:t>
      </w:r>
    </w:p>
    <w:p>
      <w:pPr>
        <w:pStyle w:val="NormalWeb"/>
        <w:spacing w:beforeAutospacing="0" w:before="0" w:after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зазначений строк та в заявленому обсязі.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Гарантую, що кошти, отримані в якості фінансової підтримки за рахунок міського бюджету, будуть використані винятково для виконання (реалізації) програми (проекту, заходу) відповідно до розрахунку витрат (кошторису), затвердженого _________________________________________________________, </w:t>
      </w:r>
    </w:p>
    <w:p>
      <w:pPr>
        <w:pStyle w:val="NormalWeb"/>
        <w:spacing w:beforeAutospacing="0" w:before="0" w:afterAutospacing="0" w:after="0"/>
        <w:ind w:firstLine="708"/>
        <w:jc w:val="center"/>
        <w:rPr>
          <w:sz w:val="28"/>
          <w:szCs w:val="28"/>
          <w:lang w:val="uk-UA"/>
        </w:rPr>
      </w:pPr>
      <w:r>
        <w:rPr>
          <w:i/>
          <w:sz w:val="20"/>
          <w:szCs w:val="20"/>
          <w:lang w:val="uk-UA"/>
        </w:rPr>
        <w:t>(назва організатора конкурсу)</w:t>
      </w:r>
    </w:p>
    <w:p>
      <w:pPr>
        <w:pStyle w:val="NormalWeb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у разі невиконання (нереалізації) програми (проекту, заходу), на який отримано фінансову підтримку за рахунок коштів з міського бюджету, у тижневий строк після отримання відповідного рішення конкурсної комісії будуть повернуті до місцевого бюджету.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умовами конкурсу ознайомлені та згодні.</w:t>
      </w:r>
    </w:p>
    <w:p>
      <w:pPr>
        <w:pStyle w:val="A"/>
        <w:spacing w:beforeAutospacing="0" w:before="0" w:afterAutospacing="0" w:after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A"/>
        <w:spacing w:beforeAutospacing="0" w:before="0" w:afterAutospacing="0" w:after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A"/>
        <w:spacing w:beforeAutospacing="0" w:before="0" w:afterAutospacing="0" w:after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(уповноважена особа)</w:t>
      </w:r>
    </w:p>
    <w:p>
      <w:pPr>
        <w:pStyle w:val="A"/>
        <w:spacing w:beforeAutospacing="0" w:before="0" w:afterAutospacing="0" w:after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інституту громадянського 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суспільства</w:t>
        <w:tab/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  <w:lang w:val="uk-UA"/>
        </w:rPr>
        <w:t>________________    ______________________</w:t>
      </w:r>
    </w:p>
    <w:p>
      <w:pPr>
        <w:pStyle w:val="A"/>
        <w:spacing w:beforeAutospacing="0" w:before="0" w:afterAutospacing="0" w:after="0"/>
        <w:ind w:left="4956" w:hanging="0"/>
        <w:jc w:val="both"/>
        <w:rPr>
          <w:i/>
          <w:i/>
          <w:lang w:val="uk-UA"/>
        </w:rPr>
      </w:pPr>
      <w:r>
        <w:rPr>
          <w:i/>
          <w:lang w:val="uk-UA"/>
        </w:rPr>
        <w:t>(підпис)                                (ПІБ)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A"/>
        <w:spacing w:beforeAutospacing="0" w:before="0" w:afterAutospacing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A"/>
        <w:spacing w:beforeAutospacing="0" w:before="0" w:afterAutospacing="0" w:after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Заяву отримав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>________________    ______________________</w:t>
      </w:r>
    </w:p>
    <w:p>
      <w:pPr>
        <w:pStyle w:val="A"/>
        <w:spacing w:beforeAutospacing="0" w:before="0" w:afterAutospacing="0" w:after="0"/>
        <w:jc w:val="both"/>
        <w:rPr>
          <w:i/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</w:t>
      </w:r>
      <w:r>
        <w:rPr>
          <w:i/>
          <w:lang w:val="uk-UA"/>
        </w:rPr>
        <w:t>(підпис)                                (ПІБ)</w:t>
      </w:r>
    </w:p>
    <w:p>
      <w:pPr>
        <w:pStyle w:val="Normal"/>
        <w:ind w:firstLine="180"/>
        <w:rPr>
          <w:sz w:val="28"/>
          <w:szCs w:val="28"/>
        </w:rPr>
      </w:pPr>
      <w:r>
        <w:rPr>
          <w:b/>
          <w:sz w:val="28"/>
          <w:szCs w:val="28"/>
        </w:rPr>
        <w:t>Реєстраційний номер у журналі</w:t>
      </w:r>
      <w:r>
        <w:rPr>
          <w:sz w:val="28"/>
          <w:szCs w:val="28"/>
        </w:rPr>
        <w:t xml:space="preserve"> </w:t>
        <w:tab/>
        <w:t>_______ від __________ 201____ року</w:t>
      </w:r>
    </w:p>
    <w:p>
      <w:pPr>
        <w:pStyle w:val="A"/>
        <w:spacing w:beforeAutospacing="0" w:before="0" w:afterAutospacing="0" w:after="0"/>
        <w:ind w:right="5" w:hanging="0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tbl>
      <w:tblPr>
        <w:tblpPr w:bottomFromText="0" w:horzAnchor="margin" w:leftFromText="180" w:rightFromText="180" w:tblpX="0" w:tblpXSpec="center" w:tblpY="463" w:topFromText="0" w:vertAnchor="text"/>
        <w:tblW w:w="1008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939"/>
        <w:gridCol w:w="179"/>
        <w:gridCol w:w="184"/>
        <w:gridCol w:w="356"/>
        <w:gridCol w:w="361"/>
        <w:gridCol w:w="360"/>
        <w:gridCol w:w="540"/>
        <w:gridCol w:w="181"/>
        <w:gridCol w:w="1979"/>
      </w:tblGrid>
      <w:tr>
        <w:trPr>
          <w:trHeight w:val="68" w:hRule="atLeast"/>
        </w:trPr>
        <w:tc>
          <w:tcPr>
            <w:tcW w:w="8100" w:type="dxa"/>
            <w:gridSpan w:val="8"/>
            <w:tcBorders/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 Назва програми (проекту, заходу), яка висувається на конкурс </w:t>
            </w:r>
          </w:p>
        </w:tc>
        <w:tc>
          <w:tcPr>
            <w:tcW w:w="1979" w:type="dxa"/>
            <w:tcBorders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135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58" w:hRule="atLeast"/>
        </w:trPr>
        <w:tc>
          <w:tcPr>
            <w:tcW w:w="6658" w:type="dxa"/>
            <w:gridSpan w:val="4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 Повна назва інституту громадянського суспільства</w:t>
            </w:r>
          </w:p>
        </w:tc>
        <w:tc>
          <w:tcPr>
            <w:tcW w:w="3421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360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7019" w:type="dxa"/>
            <w:gridSpan w:val="5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b/>
                <w:b/>
                <w:spacing w:val="-6"/>
                <w:sz w:val="28"/>
                <w:szCs w:val="28"/>
                <w:lang w:val="uk-UA"/>
              </w:rPr>
            </w:pPr>
            <w:r>
              <w:rPr>
                <w:spacing w:val="-6"/>
                <w:sz w:val="28"/>
                <w:szCs w:val="28"/>
                <w:lang w:val="uk-UA"/>
              </w:rPr>
              <w:t>3. Юридична адреса інституту громадянського суспільства</w:t>
            </w:r>
          </w:p>
        </w:tc>
        <w:tc>
          <w:tcPr>
            <w:tcW w:w="3060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7919" w:type="dxa"/>
            <w:gridSpan w:val="7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4. Поштова/фактична адреса інституту громадського суспільства</w:t>
            </w:r>
          </w:p>
        </w:tc>
        <w:tc>
          <w:tcPr>
            <w:tcW w:w="216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5. Телефон, факс, електронна пошта, веб-сайт інституту громадянського суспільства</w:t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ind w:right="5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 Ціль та пріоритетне завдання програми (проекту, заходу), які відповідають місцевій програмі</w:t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118" w:type="dxa"/>
            <w:gridSpan w:val="2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 Мета та завдання програми (проекту, заходу)</w:t>
            </w:r>
          </w:p>
        </w:tc>
        <w:tc>
          <w:tcPr>
            <w:tcW w:w="3961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118" w:type="dxa"/>
            <w:gridSpan w:val="2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 Цільова аудиторія програми (проекту, заходу)</w:t>
            </w:r>
          </w:p>
        </w:tc>
        <w:tc>
          <w:tcPr>
            <w:tcW w:w="3961" w:type="dxa"/>
            <w:gridSpan w:val="7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658" w:type="dxa"/>
            <w:gridSpan w:val="4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 Загальний бюджет програми (проекту, заходу), грн</w:t>
            </w:r>
          </w:p>
        </w:tc>
        <w:tc>
          <w:tcPr>
            <w:tcW w:w="3421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7379" w:type="dxa"/>
            <w:gridSpan w:val="6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 Очікуване фінансування від організатора конкурсу, грн</w:t>
            </w:r>
          </w:p>
        </w:tc>
        <w:tc>
          <w:tcPr>
            <w:tcW w:w="270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302" w:type="dxa"/>
            <w:gridSpan w:val="3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 Термін реалізації програми (проекту, заходу)</w:t>
            </w:r>
          </w:p>
        </w:tc>
        <w:tc>
          <w:tcPr>
            <w:tcW w:w="3777" w:type="dxa"/>
            <w:gridSpan w:val="6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/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5939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 Актуальність програми (проекту, заходу)</w:t>
            </w:r>
          </w:p>
        </w:tc>
        <w:tc>
          <w:tcPr>
            <w:tcW w:w="4140" w:type="dxa"/>
            <w:gridSpan w:val="8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A"/>
        <w:spacing w:beforeAutospacing="0" w:before="0" w:afterAutospacing="0" w:after="0"/>
        <w:ind w:right="5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Опис програми (проекту, заходу)</w:t>
      </w:r>
    </w:p>
    <w:p>
      <w:pPr>
        <w:pStyle w:val="A"/>
        <w:spacing w:beforeAutospacing="0" w:before="0" w:afterAutospacing="0" w:after="0"/>
        <w:ind w:right="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hd w:val="clear" w:color="auto" w:fill="FFFFFF"/>
        <w:ind w:right="6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A"/>
        <w:spacing w:beforeAutospacing="0" w:before="0" w:afterAutospacing="0" w:after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(уповноважена особа)</w:t>
      </w:r>
    </w:p>
    <w:p>
      <w:pPr>
        <w:pStyle w:val="A"/>
        <w:spacing w:beforeAutospacing="0" w:before="0" w:afterAutospacing="0" w:after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інституту громадянського </w:t>
      </w:r>
    </w:p>
    <w:p>
      <w:pPr>
        <w:pStyle w:val="A"/>
        <w:spacing w:beforeAutospacing="0" w:before="0" w:afterAutospacing="0"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суспільства</w:t>
        <w:tab/>
        <w:tab/>
        <w:tab/>
      </w:r>
      <w:r>
        <w:rPr>
          <w:sz w:val="28"/>
          <w:szCs w:val="28"/>
          <w:lang w:val="uk-UA"/>
        </w:rPr>
        <w:t>________________    ______________________</w:t>
      </w:r>
    </w:p>
    <w:p>
      <w:pPr>
        <w:pStyle w:val="A"/>
        <w:spacing w:beforeAutospacing="0" w:before="0" w:afterAutospacing="0" w:after="0"/>
        <w:jc w:val="both"/>
        <w:rPr/>
      </w:pPr>
      <w:r>
        <w:rPr>
          <w:i/>
          <w:lang w:val="uk-UA"/>
        </w:rPr>
        <w:t xml:space="preserve">                                                                    </w:t>
      </w:r>
      <w:r>
        <w:rPr>
          <w:i/>
          <w:lang w:val="uk-UA"/>
        </w:rPr>
        <w:t xml:space="preserve">(підпис)                                (ПІБ.)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A"/>
        <w:spacing w:beforeAutospacing="0" w:before="0" w:afterAutospacing="0" w:after="0"/>
        <w:ind w:right="397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A"/>
        <w:spacing w:beforeAutospacing="0" w:before="0" w:afterAutospacing="0" w:after="0"/>
        <w:ind w:right="397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Розрахунок витрат (кошторису) на проведення</w:t>
      </w:r>
    </w:p>
    <w:p>
      <w:pPr>
        <w:pStyle w:val="A"/>
        <w:spacing w:beforeAutospacing="0" w:before="0" w:afterAutospacing="0" w:after="0"/>
        <w:ind w:right="397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(назва програми (проекту, заходу), який представляється на конкурс)</w:t>
      </w:r>
    </w:p>
    <w:p>
      <w:pPr>
        <w:pStyle w:val="A"/>
        <w:spacing w:beforeAutospacing="0" w:before="0" w:afterAutospacing="0" w:after="0"/>
        <w:jc w:val="center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</w:r>
    </w:p>
    <w:p>
      <w:pPr>
        <w:pStyle w:val="A"/>
        <w:spacing w:beforeAutospacing="0" w:before="0" w:afterAutospacing="0" w:after="0"/>
        <w:jc w:val="center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</w:r>
    </w:p>
    <w:tbl>
      <w:tblPr>
        <w:tblStyle w:val="a4"/>
        <w:tblW w:w="9996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98"/>
        <w:gridCol w:w="5620"/>
        <w:gridCol w:w="3278"/>
      </w:tblGrid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  <w:t>№</w:t>
            </w:r>
            <w:r>
              <w:rPr>
                <w:b/>
                <w:color w:val="000000"/>
                <w:spacing w:val="46"/>
                <w:w w:val="101"/>
                <w:sz w:val="28"/>
              </w:rPr>
              <w:t>з/п</w:t>
            </w:r>
          </w:p>
        </w:tc>
        <w:tc>
          <w:tcPr>
            <w:tcW w:w="5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  <w:t>Перелік витрат</w:t>
            </w:r>
          </w:p>
        </w:tc>
        <w:tc>
          <w:tcPr>
            <w:tcW w:w="32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  <w:t>Сума</w:t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  <w:t>1</w:t>
            </w:r>
          </w:p>
        </w:tc>
        <w:tc>
          <w:tcPr>
            <w:tcW w:w="5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</w:r>
          </w:p>
        </w:tc>
        <w:tc>
          <w:tcPr>
            <w:tcW w:w="32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</w:r>
          </w:p>
        </w:tc>
      </w:tr>
      <w:tr>
        <w:trPr/>
        <w:tc>
          <w:tcPr>
            <w:tcW w:w="10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  <w:t>2…</w:t>
            </w:r>
          </w:p>
        </w:tc>
        <w:tc>
          <w:tcPr>
            <w:tcW w:w="56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</w:r>
          </w:p>
        </w:tc>
        <w:tc>
          <w:tcPr>
            <w:tcW w:w="32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b/>
                <w:b/>
                <w:color w:val="000000"/>
                <w:spacing w:val="46"/>
                <w:w w:val="101"/>
                <w:sz w:val="28"/>
              </w:rPr>
            </w:pPr>
            <w:r>
              <w:rPr>
                <w:b/>
                <w:color w:val="000000"/>
                <w:spacing w:val="46"/>
                <w:w w:val="101"/>
                <w:sz w:val="28"/>
              </w:rPr>
            </w:r>
          </w:p>
        </w:tc>
      </w:tr>
    </w:tbl>
    <w:p>
      <w:pPr>
        <w:pStyle w:val="Normal"/>
        <w:shd w:val="clear" w:color="auto" w:fill="FFFFFF"/>
        <w:ind w:right="62" w:hanging="0"/>
        <w:rPr>
          <w:b/>
          <w:b/>
          <w:color w:val="000000"/>
          <w:spacing w:val="46"/>
          <w:w w:val="101"/>
          <w:sz w:val="28"/>
        </w:rPr>
      </w:pPr>
      <w:r>
        <w:rPr>
          <w:b/>
          <w:color w:val="000000"/>
          <w:spacing w:val="46"/>
          <w:w w:val="101"/>
          <w:sz w:val="28"/>
        </w:rPr>
      </w:r>
    </w:p>
    <w:p>
      <w:pPr>
        <w:pStyle w:val="NormalWeb"/>
        <w:spacing w:before="280" w:after="28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не є вичерпним та може включати інші статті витрат, необхідні для виконання (реалізації) програми (проекту, заходу), за винятком тих, що визначені в Програмі фінансової підтримки інститутів громадянського суспільства в м. Покров, що не можуть бути підтримані.</w:t>
      </w:r>
    </w:p>
    <w:p>
      <w:pPr>
        <w:pStyle w:val="Normal"/>
        <w:shd w:val="clear" w:color="auto" w:fill="FFFFFF"/>
        <w:ind w:right="6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A"/>
        <w:spacing w:beforeAutospacing="0" w:before="0" w:afterAutospacing="0" w:after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(уповноважена особа)</w:t>
      </w:r>
    </w:p>
    <w:p>
      <w:pPr>
        <w:pStyle w:val="A"/>
        <w:spacing w:beforeAutospacing="0" w:before="0" w:afterAutospacing="0" w:after="0"/>
        <w:ind w:right="-545"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інституту громадянського </w:t>
      </w:r>
    </w:p>
    <w:p>
      <w:pPr>
        <w:pStyle w:val="A"/>
        <w:spacing w:beforeAutospacing="0" w:before="0" w:afterAutospacing="0" w:after="0"/>
        <w:ind w:right="-545" w:hanging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суспільства</w:t>
        <w:tab/>
        <w:tab/>
        <w:tab/>
      </w:r>
      <w:r>
        <w:rPr>
          <w:sz w:val="28"/>
          <w:szCs w:val="28"/>
          <w:lang w:val="uk-UA"/>
        </w:rPr>
        <w:t>________________    ______________________</w:t>
      </w:r>
    </w:p>
    <w:p>
      <w:pPr>
        <w:pStyle w:val="A"/>
        <w:spacing w:beforeAutospacing="0" w:before="0" w:afterAutospacing="0" w:after="0"/>
        <w:ind w:left="4956" w:hanging="0"/>
        <w:jc w:val="both"/>
        <w:rPr>
          <w:i/>
          <w:i/>
          <w:lang w:val="uk-UA"/>
        </w:rPr>
      </w:pPr>
      <w:r>
        <w:rPr>
          <w:i/>
          <w:lang w:val="uk-UA"/>
        </w:rPr>
        <w:t xml:space="preserve">(підпис)                                (ПІБ)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76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0cc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d76f32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8a214c"/>
    <w:rPr>
      <w:rFonts w:ascii="Tahoma" w:hAnsi="Tahoma" w:eastAsia="Times New Roman" w:cs="Tahoma"/>
      <w:color w:val="00000A"/>
      <w:sz w:val="16"/>
      <w:szCs w:val="16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a5848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rsid w:val="001268b2"/>
    <w:pPr>
      <w:widowControl/>
      <w:spacing w:beforeAutospacing="1" w:afterAutospacing="1"/>
    </w:pPr>
    <w:rPr>
      <w:color w:val="00000A"/>
      <w:sz w:val="24"/>
      <w:szCs w:val="24"/>
      <w:lang w:val="ru-RU"/>
    </w:rPr>
  </w:style>
  <w:style w:type="paragraph" w:styleId="A" w:customStyle="1">
    <w:name w:val="a"/>
    <w:basedOn w:val="Normal"/>
    <w:qFormat/>
    <w:rsid w:val="001268b2"/>
    <w:pPr>
      <w:widowControl/>
      <w:spacing w:beforeAutospacing="1" w:afterAutospacing="1"/>
    </w:pPr>
    <w:rPr>
      <w:color w:val="00000A"/>
      <w:sz w:val="24"/>
      <w:szCs w:val="24"/>
      <w:lang w:val="ru-RU"/>
    </w:rPr>
  </w:style>
  <w:style w:type="paragraph" w:styleId="Default" w:customStyle="1">
    <w:name w:val="Default"/>
    <w:qFormat/>
    <w:rsid w:val="001268b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8a214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61bf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88AD3-7DE3-4251-9764-EEE0ED12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LibreOffice/6.2.5.2$Linux_X86_64 LibreOffice_project/20$Build-2</Application>
  <Pages>9</Pages>
  <Words>728</Words>
  <Characters>5912</Characters>
  <CharactersWithSpaces>6864</CharactersWithSpaces>
  <Paragraphs>100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2018-11-01T11:17:00Z</dcterms:created>
  <dc:creator>user207-1</dc:creator>
  <dc:description/>
  <dc:language>uk-UA</dc:language>
  <cp:lastModifiedBy/>
  <cp:lastPrinted>2018-11-01T15:11:00Z</cp:lastPrinted>
  <dcterms:modified xsi:type="dcterms:W3CDTF">2018-11-09T13:45:25Z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